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9qa9fagls4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Personal Accident (PA) Insurance — API Documentation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cv47q7m2e4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Get Personal Accident Plans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hibtp63klys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Endpoint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GET https://policyplanner.com/health-insurance/companies/plans?policy=pa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xrbbpd08udu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Method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zbgf2fjsjt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Query Parameter</w:t>
      </w:r>
    </w:p>
    <w:tbl>
      <w:tblPr>
        <w:tblStyle w:val="Table1"/>
        <w:tblW w:w="4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5"/>
        <w:gridCol w:w="815"/>
        <w:gridCol w:w="1190"/>
        <w:gridCol w:w="815"/>
        <w:tblGridChange w:id="0">
          <w:tblGrid>
            <w:gridCol w:w="1325"/>
            <w:gridCol w:w="815"/>
            <w:gridCol w:w="1190"/>
            <w:gridCol w:w="8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b350zad2q2d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Request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GET https://policyplanner.com/health-insurance/companies/plans?policy=pa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2a33m1vxj6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Success Response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"count": 7,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"policy_filter": "pa",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"data": [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"api_type": "https://policyplanner.com/health-insurance/care/1002/202/pa"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"api_type": "https://policyplanner.com/health-insurance/star/1003/227/pa"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"api_type": "https://policyplanner.com/health-insurance/hdfc/1008/200/pa"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"api_type": "https://policyplanner.com/health-insurance/icici/1009/203/pa"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"api_type": "https://policyplanner.com/health-insurance/bajaj/1018/199/pa"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"api_type": "https://policyplanner.com/health-insurance/reliance/1019/201/pa"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"api_type": "https://policyplanner.com/health-insurance/niva/1024/210/pa"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sfxkng4us1c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Plans API Response</w:t>
      </w:r>
    </w:p>
    <w:tbl>
      <w:tblPr>
        <w:tblStyle w:val="Table2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1025"/>
        <w:gridCol w:w="6245"/>
        <w:tblGridChange w:id="0">
          <w:tblGrid>
            <w:gridCol w:w="1625"/>
            <w:gridCol w:w="1025"/>
            <w:gridCol w:w="62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Indicates whether the API request was successful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Total number of available PA plans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policy_filter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Applied policy filter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Array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List of available PA plan APIs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api_type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API endpoint used to calculate the premium for a specific plan</w:t>
            </w:r>
          </w:p>
        </w:tc>
      </w:tr>
    </w:tbl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current response contains </w:t>
      </w:r>
      <w:r w:rsidDel="00000000" w:rsidR="00000000" w:rsidRPr="00000000">
        <w:rPr>
          <w:b w:val="1"/>
          <w:bCs w:val="1"/>
          <w:rtl w:val="0"/>
        </w:rPr>
        <w:t xml:space="preserve">7 Personal Accident plan APIs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m1dn5trm66c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Personal Accident Premium API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api_type</w:t>
      </w:r>
      <w:r w:rsidDel="00000000" w:rsidR="00000000" w:rsidRPr="00000000">
        <w:rPr>
          <w:rtl w:val="0"/>
        </w:rPr>
        <w:t xml:space="preserve"> returned from the Plans API must be called individually to calculate the premium for that particular PA plan.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ttg1be8fqsd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 Pattern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POST https://policyplanner.com/health-insurance/{company}/{companyId}/{planId}/pa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mosg1ok04s6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POST https://policyplanner.com/health-insurance/care/1002/202/pa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1orzojhs495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Headers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Content-Type: application/json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slj6lyafs31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Premium Request Payload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"coverAmount": 1000000,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ptnu1ypbhls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Request Parameters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97.2756250107686"/>
        <w:gridCol w:w="997.3486793363086"/>
        <w:gridCol w:w="1175.0939885249575"/>
        <w:gridCol w:w="5455.793518151588"/>
        <w:tblGridChange w:id="0">
          <w:tblGrid>
            <w:gridCol w:w="1397.2756250107686"/>
            <w:gridCol w:w="997.3486793363086"/>
            <w:gridCol w:w="1175.0939885249575"/>
            <w:gridCol w:w="5455.79351815158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coverAmount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Selected Personal Accident Sum Insured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wwsn1bvbn7g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"coverAmount": 1000000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k5vipwq6qi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Parameter Explanation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coverAmount → ₹10,00,000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Unlike the standard Health and Super Top-Up modules, the PA module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require: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Zone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Age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sage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c1age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c2age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c3age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c4age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1ponsov2pk5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Personal Accident Premium Calculation Flow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complete PA API flow should work as follows: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   START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     │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       ▼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User selects Personal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Accident Insurance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       │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       ▼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Select Cover Amount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       │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       ▼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Select Risk Category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       │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       ▼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 Enter Age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       │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       ▼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GET /companies/plans?policy=pa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       │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       ▼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Receive 7 api_type URLs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       │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       ▼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Call every Premium API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       │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       ▼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Send same payload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       │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┌──────┴──────┐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▼             ▼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Success        Error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│             │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▼             ▼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Store result    Skip plan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│             │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└──────┬──────┘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     ▼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Process next API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       │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       ▼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All APIs completed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       │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       ▼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Return available plans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       │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       ▼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Display PA comparison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38xjbyiavp7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Premium Success Response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premium is successfully calculated, the API returns complete plan information.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e5qo0zgnf86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"company": "CARE",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"plan": "Personal Accident Insurance",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"logoUrl": "care.png",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"brochureUrl": "https://policyplanner.com/super-top-up/assets/pa-brochure/care-pa-brochure.pdf",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"onePagerUrl": "https://policyplanner.com/super-top-up/assets/pa-onePager/care-pa.jpeg",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"otherDetails": "{...}",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"coverAmount": 1000000,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"premiums": [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"type": "basic",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"value": 1663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"features": [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"id": 543,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"company_id": "1002",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"plan_id": "202",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"includes": "Accidental Death: If an injury causes death within 365 days of the accident, the nominee will get 100% of the insured amount.",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"excludes": "Non-Accidental Death: Illness-related or natural deaths are not covered.",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"addons": null,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"created_at": "2025-12-27T11:18:52.000Z"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cz3vb72x6fe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Premium Response Fields</w:t>
      </w:r>
    </w:p>
    <w:tbl>
      <w:tblPr>
        <w:tblStyle w:val="Table4"/>
        <w:tblW w:w="61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0"/>
        <w:gridCol w:w="1520"/>
        <w:gridCol w:w="3065"/>
        <w:tblGridChange w:id="0">
          <w:tblGrid>
            <w:gridCol w:w="1520"/>
            <w:gridCol w:w="1520"/>
            <w:gridCol w:w="30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Insurance company name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Insurance plan name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logoUrl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Company logo filename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brochureUrl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Plan brochure URL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onePagerUrl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Plan one-pager URL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otherDetails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String/Object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Additional plan details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coverAmount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Selected Sum Insured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premiums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Array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Premium options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Array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Plan coverage and exclusions</w:t>
            </w:r>
          </w:p>
        </w:tc>
      </w:tr>
    </w:tbl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qxpvvujnslr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Premium Object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premiums</w:t>
      </w:r>
      <w:r w:rsidDel="00000000" w:rsidR="00000000" w:rsidRPr="00000000">
        <w:rPr>
          <w:rtl w:val="0"/>
        </w:rPr>
        <w:t xml:space="preserve"> array contains the premium calculated for the selected cover amount and category.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782h0wwev31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"premiums": [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"type": "basic",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"value": 1663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8h3pu1r5ccs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Premium Fields</w:t>
      </w:r>
    </w:p>
    <w:tbl>
      <w:tblPr>
        <w:tblStyle w:val="Table5"/>
        <w:tblW w:w="36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70"/>
        <w:gridCol w:w="1010"/>
        <w:gridCol w:w="1895"/>
        <w:tblGridChange w:id="0">
          <w:tblGrid>
            <w:gridCol w:w="770"/>
            <w:gridCol w:w="1010"/>
            <w:gridCol w:w="18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Premium type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Premium amount</w:t>
            </w:r>
          </w:p>
        </w:tc>
      </w:tr>
    </w:tbl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di7p3csnti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Premium Type: basic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Premium:      ₹1,663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frontend should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</w:t>
      </w:r>
      <w:r w:rsidDel="00000000" w:rsidR="00000000" w:rsidRPr="00000000">
        <w:rPr>
          <w:rtl w:val="0"/>
        </w:rPr>
        <w:t xml:space="preserve"> as the actual premium amount.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gsajy6tiofb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Other Details (comparison data)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otherDetails</w:t>
      </w:r>
      <w:r w:rsidDel="00000000" w:rsidR="00000000" w:rsidRPr="00000000">
        <w:rPr>
          <w:rtl w:val="0"/>
        </w:rPr>
        <w:t xml:space="preserve"> field contains additional information about the PA plan.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"Sum Insured Options": "₹10 L to ₹25 Cr",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"Accidental Death Benefit": "100% of Sum Insured",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"Permanent Total Disablement (PTD)": "Up to 100% of Sum Insured",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"Permanent Partial Disablement (PPD)": "% of Sum Insured",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"Temporary Total Disablement (TTD)": "Optional",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"Education Grant": "Available",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"Child Education Benefit": "Yes",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"Accidental Medical Expenses": "Optional",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"Hospitalization Due to Accident": "Optional",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"Fracture Benefit": "Yes",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"Burns Benefit": "Yes",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"Ambulance Expenses": "Road Ambulance",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"Loan Protector Benefit": "Optional",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"Adventure Sports Coverage": "Optional",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"Occupation Risk Classification": "Low / Medium / High",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"Policy Tenure Options": "1 – 5 Years",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"Entry Age": "91 Days onwards",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"Maximum Age": "70 Years (Lifelong Renewal)",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"Claim Settlement": "In-house, Cashless",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"Major Exclusions": "Self-inflicted injury, Alcohol, War",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"Add-ons / Riders": "TTD+, PTD / PPD Enhancements"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cgjo0s6zwda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API may 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otherDetails</w:t>
      </w:r>
      <w:r w:rsidDel="00000000" w:rsidR="00000000" w:rsidRPr="00000000">
        <w:rPr>
          <w:rtl w:val="0"/>
        </w:rPr>
        <w:t xml:space="preserve"> as a </w:t>
      </w:r>
      <w:r w:rsidDel="00000000" w:rsidR="00000000" w:rsidRPr="00000000">
        <w:rPr>
          <w:b w:val="1"/>
          <w:bCs w:val="1"/>
          <w:rtl w:val="0"/>
        </w:rPr>
        <w:t xml:space="preserve">JSON string</w:t>
      </w:r>
      <w:r w:rsidDel="00000000" w:rsidR="00000000" w:rsidRPr="00000000">
        <w:rPr>
          <w:rtl w:val="0"/>
        </w:rPr>
        <w:t xml:space="preserve"> rather than an actual JSON object.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Therefore, if returned as a string, it should be parsed before displaying individual details.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2ev3475ksck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Features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features</w:t>
      </w:r>
      <w:r w:rsidDel="00000000" w:rsidR="00000000" w:rsidRPr="00000000">
        <w:rPr>
          <w:rtl w:val="0"/>
        </w:rPr>
        <w:t xml:space="preserve"> array contains the plan's coverage, exclusions and add-ons.</w:t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c7080idst6w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 Structure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"id": 543,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"company_id": "1002",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"plan_id": "202",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"includes": "Accidental Death: If an injury causes death within 365 days of the accident, the nominee will get 100% of the insured amount.",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"excludes": "Non-Accidental Death: Illness-related or natural deaths are not covered.",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"addons": null,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"created_at": "2025-12-27T11:18:52.000Z"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8ste6eg0ofw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 Fields</w:t>
      </w:r>
    </w:p>
    <w:tbl>
      <w:tblPr>
        <w:tblStyle w:val="Table6"/>
        <w:tblW w:w="5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5"/>
        <w:gridCol w:w="1370"/>
        <w:gridCol w:w="3185"/>
        <w:tblGridChange w:id="0">
          <w:tblGrid>
            <w:gridCol w:w="1295"/>
            <w:gridCol w:w="1370"/>
            <w:gridCol w:w="31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Feature 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company_id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Insurance company 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plan_id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Insurance plan 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includes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Coverage provided by the plan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excludes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Exclusions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addons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String /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Available add-ons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Feature creation timestamp</w:t>
            </w:r>
          </w:p>
        </w:tc>
      </w:tr>
    </w:tbl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l2vaxpnnwp9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Example Features</w:t>
      </w:r>
    </w:p>
    <w:p w:rsidR="00000000" w:rsidDel="00000000" w:rsidP="00000000" w:rsidRDefault="00000000" w:rsidRPr="00000000" w14:paraId="000001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5t458kgq56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Accidental Death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Accidental Death — 100% of the insured amount is payable to the nominee if the accident results in death within the specified period.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7q13xl2rgfg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Permanent Disability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Permanent Total and Partial Disability benefits.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0cu2wn6foyt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Temporary Total Disablement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Weekly benefits may be provided for Temporary Total Disablement, subject to plan limits.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qo104u6uvl5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Fracture &amp; Burns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Coverage for eligible fractures and severe burns subject to applicable limits.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9a5ih4j1pow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Cover Amount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coverAmount</w:t>
      </w:r>
      <w:r w:rsidDel="00000000" w:rsidR="00000000" w:rsidRPr="00000000">
        <w:rPr>
          <w:rtl w:val="0"/>
        </w:rPr>
        <w:t xml:space="preserve"> is the Sum Insured selected by the user.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"coverAmount": 1000000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means: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₹10,00,000 / 10 Lakh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selected numeric value must be sent to each PA Premium API.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anv8x24yh48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Error Handling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PA plan does not have a premium for the requested combination, the Premium API should be handled as a plan-level failure.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if the API returns an error response, the application should: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Plan 1 → Success → Add result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Plan 2 → Error   → Skip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Plan 3 → Success → Add result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Plan 4 → Success → Add result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Plan 5 → Error   → Skip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Plan 6 → Success → Add result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Plan 7 → Success → Add result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error from one company/plan should </w:t>
      </w:r>
      <w:r w:rsidDel="00000000" w:rsidR="00000000" w:rsidRPr="00000000">
        <w:rPr>
          <w:b w:val="1"/>
          <w:bCs w:val="1"/>
          <w:rtl w:val="0"/>
        </w:rPr>
        <w:t xml:space="preserve">not stop the remaining APIs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ake0wnzitqq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Complete End-to-End Example</w:t>
      </w:r>
    </w:p>
    <w:p w:rsidR="00000000" w:rsidDel="00000000" w:rsidP="00000000" w:rsidRDefault="00000000" w:rsidRPr="00000000" w14:paraId="000001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bez41bg8e4g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 — Get PA Plans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GET https://policyplanner.com/health-insurance/companies/plans?policy=pa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Response: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"count": 7,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"policy_filter": "pa",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"data": [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"api_type": "https://policyplanner.com/health-insurance/care/1002/202/pa"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"api_type": "https://policyplanner.com/health-insurance/star/1003/227/pa"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"api_type": "https://policyplanner.com/health-insurance/hdfc/1008/200/pa"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jp6zyyxbshq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 — Call Each Premium API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POST https://policyplanner.com/health-insurance/care/1002/202/pa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cbc7rsqyh55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Payload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"coverAmount": 1000000  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call: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CARE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STAR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HDFC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ICICI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BAJAJ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RELIANCE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NIVA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the same payload.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j2ier37k7ks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Final Result Processing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all 7 APIs have been called, collect the successful responses.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"company": "CARE",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"plan": "Personal Accident Insurance",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"coverAmount": 1000000,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"premiums": [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"type": "basic",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"value": 1663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"company": "STAR",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"plan": "Personal Accident Insurance",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"coverAmount": 1000000,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"premiums": [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"type": "basic",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"value": 1750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Plans for which premium calculation fails should be excluded from the final available-plan list.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6zfyqf5fbdy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API Integration Summary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0.43191776760125"/>
        <w:gridCol w:w="5017.844694099431"/>
        <w:gridCol w:w="967.6934734622608"/>
        <w:gridCol w:w="2709.54172569433"/>
        <w:tblGridChange w:id="0">
          <w:tblGrid>
            <w:gridCol w:w="330.43191776760125"/>
            <w:gridCol w:w="5017.844694099431"/>
            <w:gridCol w:w="967.6934734622608"/>
            <w:gridCol w:w="2709.5417256943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/health-insurance/companies/plans?policy=pa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Fetch all available PA plan Premium APIs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/health-insurance/{company}/{companyId}/{planId}/pa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Calculate premium for each PA plan</w:t>
            </w:r>
          </w:p>
        </w:tc>
      </w:tr>
    </w:tbl>
    <w:p w:rsidR="00000000" w:rsidDel="00000000" w:rsidP="00000000" w:rsidRDefault="00000000" w:rsidRPr="00000000" w14:paraId="000001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inutn4kwf5f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Premium API Pattern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https://policyplanner.com/health-insurance/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{company}/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{companyId}/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{planId}/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pa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sdc5jfqxqpy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Current PA Plan APIs</w:t>
      </w:r>
    </w:p>
    <w:tbl>
      <w:tblPr>
        <w:tblStyle w:val="Table8"/>
        <w:tblW w:w="62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5"/>
        <w:gridCol w:w="1550"/>
        <w:gridCol w:w="1025"/>
        <w:gridCol w:w="2480"/>
        <w:tblGridChange w:id="0">
          <w:tblGrid>
            <w:gridCol w:w="1235"/>
            <w:gridCol w:w="1550"/>
            <w:gridCol w:w="1025"/>
            <w:gridCol w:w="24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Company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Premium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CARE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1002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202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/care/1002/202/pa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STAR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1003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227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/star/1003/227/pa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HDFC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1008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/hdfc/1008/200/pa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ICICI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1009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203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/icici/1009/203/pa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Bajaj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1018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199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/bajaj/1018/199/pa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Reliance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1019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201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/reliance/1019/201/pa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Niva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1024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210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/niva/1024/210/pa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433m5lyd9nk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Integration Rules</w:t>
      </w:r>
    </w:p>
    <w:p w:rsidR="00000000" w:rsidDel="00000000" w:rsidP="00000000" w:rsidRDefault="00000000" w:rsidRPr="00000000" w14:paraId="000001F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First call the Plans API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policy=pa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api_type</w:t>
      </w:r>
      <w:r w:rsidDel="00000000" w:rsidR="00000000" w:rsidRPr="00000000">
        <w:rPr>
          <w:rtl w:val="0"/>
        </w:rPr>
        <w:t xml:space="preserve"> URLs dynamically from the response.</w:t>
      </w:r>
    </w:p>
    <w:p w:rsidR="00000000" w:rsidDel="00000000" w:rsidP="00000000" w:rsidRDefault="00000000" w:rsidRPr="00000000" w14:paraId="000001F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Call every returned PA Premium API.</w:t>
      </w:r>
    </w:p>
    <w:p w:rsidR="00000000" w:rsidDel="00000000" w:rsidP="00000000" w:rsidRDefault="00000000" w:rsidRPr="00000000" w14:paraId="0000020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the only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coverAmount</w:t>
      </w:r>
      <w:r w:rsidDel="00000000" w:rsidR="00000000" w:rsidRPr="00000000">
        <w:rPr>
          <w:rtl w:val="0"/>
        </w:rPr>
        <w:t xml:space="preserve"> payload to every plan API.</w:t>
      </w:r>
    </w:p>
    <w:p w:rsidR="00000000" w:rsidDel="00000000" w:rsidP="00000000" w:rsidRDefault="00000000" w:rsidRPr="00000000" w14:paraId="0000020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Age,sage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c1age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c2age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c3age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c4age</w:t>
      </w:r>
      <w:r w:rsidDel="00000000" w:rsidR="00000000" w:rsidRPr="00000000">
        <w:rPr>
          <w:rtl w:val="0"/>
        </w:rPr>
        <w:t xml:space="preserve"> are </w:t>
      </w:r>
      <w:r w:rsidDel="00000000" w:rsidR="00000000" w:rsidRPr="00000000">
        <w:rPr>
          <w:b w:val="1"/>
          <w:bCs w:val="1"/>
          <w:rtl w:val="0"/>
        </w:rPr>
        <w:t xml:space="preserve">not required</w:t>
      </w:r>
      <w:r w:rsidDel="00000000" w:rsidR="00000000" w:rsidRPr="00000000">
        <w:rPr>
          <w:rtl w:val="0"/>
        </w:rPr>
        <w:t xml:space="preserve"> for PA.</w:t>
      </w:r>
    </w:p>
    <w:p w:rsidR="00000000" w:rsidDel="00000000" w:rsidP="00000000" w:rsidRDefault="00000000" w:rsidRPr="00000000" w14:paraId="0000020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 plan has no premium/error, </w:t>
      </w:r>
      <w:r w:rsidDel="00000000" w:rsidR="00000000" w:rsidRPr="00000000">
        <w:rPr>
          <w:b w:val="1"/>
          <w:bCs w:val="1"/>
          <w:rtl w:val="0"/>
        </w:rPr>
        <w:t xml:space="preserve">skip only that plan</w:t>
      </w:r>
      <w:r w:rsidDel="00000000" w:rsidR="00000000" w:rsidRPr="00000000">
        <w:rPr>
          <w:rtl w:val="0"/>
        </w:rPr>
        <w:t xml:space="preserve"> and continue with the remaining APIs.</w:t>
      </w:r>
    </w:p>
    <w:p w:rsidR="00000000" w:rsidDel="00000000" w:rsidP="00000000" w:rsidRDefault="00000000" w:rsidRPr="00000000" w14:paraId="000002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 all successful responses for the PA comparison page.</w:t>
      </w:r>
    </w:p>
    <w:p w:rsidR="00000000" w:rsidDel="00000000" w:rsidP="00000000" w:rsidRDefault="00000000" w:rsidRPr="00000000" w14:paraId="000002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premiums[].value</w:t>
      </w:r>
      <w:r w:rsidDel="00000000" w:rsidR="00000000" w:rsidRPr="00000000">
        <w:rPr>
          <w:rtl w:val="0"/>
        </w:rPr>
        <w:t xml:space="preserve"> as the payable premium.</w:t>
      </w:r>
    </w:p>
    <w:p w:rsidR="00000000" w:rsidDel="00000000" w:rsidP="00000000" w:rsidRDefault="00000000" w:rsidRPr="00000000" w14:paraId="000002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otherDetails</w:t>
      </w:r>
      <w:r w:rsidDel="00000000" w:rsidR="00000000" w:rsidRPr="00000000">
        <w:rPr>
          <w:rtl w:val="0"/>
        </w:rPr>
        <w:t xml:space="preserve"> when it is returned as a JSON string.</w:t>
      </w:r>
    </w:p>
    <w:p w:rsidR="00000000" w:rsidDel="00000000" w:rsidP="00000000" w:rsidRDefault="00000000" w:rsidRPr="00000000" w14:paraId="000002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features</w:t>
      </w:r>
      <w:r w:rsidDel="00000000" w:rsidR="00000000" w:rsidRPr="00000000">
        <w:rPr>
          <w:rtl w:val="0"/>
        </w:rPr>
        <w:t xml:space="preserve"> as the plan's </w:t>
      </w:r>
      <w:r w:rsidDel="00000000" w:rsidR="00000000" w:rsidRPr="00000000">
        <w:rPr>
          <w:b w:val="1"/>
          <w:bCs w:val="1"/>
          <w:rtl w:val="0"/>
        </w:rPr>
        <w:t xml:space="preserve">Includes / Excludes / Add-ons</w:t>
      </w:r>
      <w:r w:rsidDel="00000000" w:rsidR="00000000" w:rsidRPr="00000000">
        <w:rPr>
          <w:rtl w:val="0"/>
        </w:rPr>
        <w:t xml:space="preserve"> information.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