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Mô tả</w:t>
      </w:r>
    </w:p>
    <w:p w:rsidR="00000000" w:rsidDel="00000000" w:rsidP="00000000" w:rsidRDefault="00000000" w:rsidRPr="00000000" w14:paraId="00000002">
      <w:pPr>
        <w:pBdr>
          <w:top w:color="auto" w:space="1" w:sz="0" w:val="none"/>
          <w:left w:color="auto" w:space="1" w:sz="0" w:val="none"/>
          <w:bottom w:color="auto" w:space="1" w:sz="0" w:val="none"/>
          <w:right w:color="auto" w:space="1" w:sz="0" w:val="none"/>
          <w:between w:color="auto" w:space="1" w:sz="0" w:val="none"/>
        </w:pBd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f2149"/>
          <w:sz w:val="28"/>
          <w:szCs w:val="28"/>
          <w:rtl w:val="0"/>
        </w:rPr>
        <w:t xml:space="preserve">Xe điều khiển bằng cử chỉ nhận dạng cử chỉ tay, có thể làm theo các lệnh được thực hiện bằng cử chỉ tay.Xe được chia thành hai phần, máy phát và máy thu. Mạch thu và phát khá nhau và chỉ có một chút thay đổi ở mạch phát. Để nhận ra các cử chỉ được thực hiện, ta sẽ sử dụng cảm biến gia tốc kế.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mềm: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 IDE</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Sơ đồ </w:t>
      </w:r>
      <w:r w:rsidDel="00000000" w:rsidR="00000000" w:rsidRPr="00000000">
        <w:rPr>
          <w:rFonts w:ascii="Times New Roman" w:cs="Times New Roman" w:eastAsia="Times New Roman" w:hAnsi="Times New Roman"/>
          <w:sz w:val="29"/>
          <w:szCs w:val="29"/>
          <w:rtl w:val="0"/>
        </w:rPr>
        <w:t xml:space="preserve">RECEIVER </w:t>
      </w:r>
      <w:r w:rsidDel="00000000" w:rsidR="00000000" w:rsidRPr="00000000">
        <w:rPr>
          <w:rFonts w:ascii="Roboto" w:cs="Roboto" w:eastAsia="Roboto" w:hAnsi="Roboto"/>
          <w:color w:val="ffffff"/>
          <w:sz w:val="21"/>
          <w:szCs w:val="21"/>
          <w:rtl w:val="0"/>
        </w:rPr>
        <w:t xml:space="preserve">SCHEMATIC</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Sơ đồ TRANSMITTER</w:t>
      </w:r>
      <w:r w:rsidDel="00000000" w:rsidR="00000000" w:rsidRPr="00000000">
        <w:rPr>
          <w:rFonts w:ascii="Times New Roman" w:cs="Times New Roman" w:eastAsia="Times New Roman" w:hAnsi="Times New Roman"/>
          <w:sz w:val="28"/>
          <w:szCs w:val="28"/>
        </w:rPr>
        <w:drawing>
          <wp:inline distB="114300" distT="114300" distL="114300" distR="114300">
            <wp:extent cx="5734050" cy="295058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4050" cy="295058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3326128"/>
            <wp:effectExtent b="0" l="0" r="0" t="0"/>
            <wp:docPr id="1" name="image1.jpg"/>
            <a:graphic>
              <a:graphicData uri="http://schemas.openxmlformats.org/drawingml/2006/picture">
                <pic:pic>
                  <pic:nvPicPr>
                    <pic:cNvPr id="0" name="image1.jpg"/>
                    <pic:cNvPicPr preferRelativeResize="0"/>
                  </pic:nvPicPr>
                  <pic:blipFill>
                    <a:blip r:embed="rId7"/>
                    <a:srcRect b="0" l="0" r="-1328" t="10410"/>
                    <a:stretch>
                      <a:fillRect/>
                    </a:stretch>
                  </pic:blipFill>
                  <pic:spPr>
                    <a:xfrm>
                      <a:off x="0" y="0"/>
                      <a:ext cx="5734050" cy="332612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bước thực hiện: </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B1: Hàn mạch Transmitter theo sơ đồ nguyên lý</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B2: Hàn mạch Receiver theo sơ đồ nguyên lý</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B3: Lắp ráp lên khung xe</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B4: Nạp code và thử nghiệm</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Link linh kiện</w:t>
      </w:r>
    </w:p>
    <w:p w:rsidR="00000000" w:rsidDel="00000000" w:rsidP="00000000" w:rsidRDefault="00000000" w:rsidRPr="00000000" w14:paraId="00000010">
      <w:pPr>
        <w:spacing w:after="160" w:line="259" w:lineRule="auto"/>
        <w:jc w:val="both"/>
        <w:rPr>
          <w:rFonts w:ascii="Times New Roman" w:cs="Times New Roman" w:eastAsia="Times New Roman" w:hAnsi="Times New Roman"/>
          <w:sz w:val="28"/>
          <w:szCs w:val="28"/>
          <w:highlight w:val="white"/>
        </w:rPr>
      </w:pPr>
      <w:r w:rsidDel="00000000" w:rsidR="00000000" w:rsidRPr="00000000">
        <w:rPr>
          <w:rtl w:val="0"/>
        </w:rPr>
      </w:r>
    </w:p>
    <w:tbl>
      <w:tblPr>
        <w:tblStyle w:val="Table1"/>
        <w:tblW w:w="897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2565"/>
        <w:gridCol w:w="2190"/>
        <w:tblGridChange w:id="0">
          <w:tblGrid>
            <w:gridCol w:w="4215"/>
            <w:gridCol w:w="2565"/>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Giá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Giá bán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1.Arduino Nano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89k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118k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Mạch cầu L298N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45k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60k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w:t>
            </w:r>
            <w:r w:rsidDel="00000000" w:rsidR="00000000" w:rsidRPr="00000000">
              <w:rPr>
                <w:rFonts w:ascii="Times New Roman" w:cs="Times New Roman" w:eastAsia="Times New Roman" w:hAnsi="Times New Roman"/>
                <w:sz w:val="28"/>
                <w:szCs w:val="28"/>
                <w:rtl w:val="0"/>
              </w:rPr>
              <w:t xml:space="preserve"> Pin 18650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59k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w:t>
            </w:r>
            <w:r w:rsidDel="00000000" w:rsidR="00000000" w:rsidRPr="00000000">
              <w:rPr>
                <w:rFonts w:ascii="Times New Roman" w:cs="Times New Roman" w:eastAsia="Times New Roman" w:hAnsi="Times New Roman"/>
                <w:sz w:val="28"/>
                <w:szCs w:val="28"/>
                <w:rtl w:val="0"/>
              </w:rPr>
              <w:t xml:space="preserve">Đế 3 pin 18650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15k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20k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 Bộ khung xe 4 bánh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160k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190k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 Mạch thu phát NRF24L01 2.4G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23k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31k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 Cảm biến gia tốc ADXL335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92k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8. Nút nhấn(nhấn giữ) 6 chân 8x8mm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9. Tấm 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10k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10.Pin 9V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8k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11k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Combo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575k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tc>
      </w:tr>
    </w:tbl>
    <w:p w:rsidR="00000000" w:rsidDel="00000000" w:rsidP="00000000" w:rsidRDefault="00000000" w:rsidRPr="00000000" w14:paraId="00000035">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Mạch cầu L298N sl:1</w:t>
      </w:r>
    </w:p>
    <w:p w:rsidR="00000000" w:rsidDel="00000000" w:rsidP="00000000" w:rsidRDefault="00000000" w:rsidRPr="00000000" w14:paraId="00000037">
      <w:pPr>
        <w:spacing w:after="160" w:line="259" w:lineRule="auto"/>
        <w:ind w:left="720" w:firstLine="0"/>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https://shopee.vn/product/584619996/10570377970/</w:t>
        </w:r>
      </w:hyperlink>
      <w:r w:rsidDel="00000000" w:rsidR="00000000" w:rsidRPr="00000000">
        <w:rPr>
          <w:rtl w:val="0"/>
        </w:rPr>
      </w:r>
    </w:p>
    <w:p w:rsidR="00000000" w:rsidDel="00000000" w:rsidP="00000000" w:rsidRDefault="00000000" w:rsidRPr="00000000" w14:paraId="00000038">
      <w:pPr>
        <w:spacing w:after="160" w:line="259"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Pin 18650 sl:3</w:t>
      </w:r>
    </w:p>
    <w:p w:rsidR="00000000" w:rsidDel="00000000" w:rsidP="00000000" w:rsidRDefault="00000000" w:rsidRPr="00000000" w14:paraId="00000039">
      <w:pPr>
        <w:spacing w:after="160" w:line="259"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https://shopee.vn/product/584619996/12449578333/</w:t>
      </w:r>
    </w:p>
    <w:p w:rsidR="00000000" w:rsidDel="00000000" w:rsidP="00000000" w:rsidRDefault="00000000" w:rsidRPr="00000000" w14:paraId="0000003A">
      <w:pPr>
        <w:spacing w:after="160" w:line="259"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Đế 3 pin 18650 s:l</w:t>
      </w:r>
    </w:p>
    <w:p w:rsidR="00000000" w:rsidDel="00000000" w:rsidP="00000000" w:rsidRDefault="00000000" w:rsidRPr="00000000" w14:paraId="0000003B">
      <w:pPr>
        <w:spacing w:after="160" w:line="259" w:lineRule="auto"/>
        <w:ind w:left="720" w:firstLine="0"/>
        <w:jc w:val="both"/>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https://shopee.vn/product/584619996/11471476916/</w:t>
        </w:r>
      </w:hyperlink>
      <w:r w:rsidDel="00000000" w:rsidR="00000000" w:rsidRPr="00000000">
        <w:rPr>
          <w:rtl w:val="0"/>
        </w:rPr>
      </w:r>
    </w:p>
    <w:p w:rsidR="00000000" w:rsidDel="00000000" w:rsidP="00000000" w:rsidRDefault="00000000" w:rsidRPr="00000000" w14:paraId="0000003C">
      <w:pPr>
        <w:spacing w:after="160" w:line="25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after="160" w:line="259"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Arduino Nano sl:2</w:t>
      </w:r>
    </w:p>
    <w:p w:rsidR="00000000" w:rsidDel="00000000" w:rsidP="00000000" w:rsidRDefault="00000000" w:rsidRPr="00000000" w14:paraId="0000003E">
      <w:pPr>
        <w:spacing w:after="160" w:line="259" w:lineRule="auto"/>
        <w:ind w:left="720" w:firstLine="0"/>
        <w:jc w:val="both"/>
        <w:rPr>
          <w:rFonts w:ascii="Times New Roman" w:cs="Times New Roman" w:eastAsia="Times New Roman" w:hAnsi="Times New Roman"/>
          <w:sz w:val="28"/>
          <w:szCs w:val="28"/>
          <w:highlight w:val="white"/>
        </w:rPr>
      </w:pPr>
      <w:hyperlink r:id="rId10">
        <w:r w:rsidDel="00000000" w:rsidR="00000000" w:rsidRPr="00000000">
          <w:rPr>
            <w:rFonts w:ascii="Times New Roman" w:cs="Times New Roman" w:eastAsia="Times New Roman" w:hAnsi="Times New Roman"/>
            <w:color w:val="1155cc"/>
            <w:sz w:val="28"/>
            <w:szCs w:val="28"/>
            <w:highlight w:val="white"/>
            <w:u w:val="single"/>
            <w:rtl w:val="0"/>
          </w:rPr>
          <w:t xml:space="preserve">https://shopee.vn/product/584619996/11269358036/</w:t>
        </w:r>
      </w:hyperlink>
      <w:r w:rsidDel="00000000" w:rsidR="00000000" w:rsidRPr="00000000">
        <w:rPr>
          <w:rtl w:val="0"/>
        </w:rPr>
      </w:r>
    </w:p>
    <w:p w:rsidR="00000000" w:rsidDel="00000000" w:rsidP="00000000" w:rsidRDefault="00000000" w:rsidRPr="00000000" w14:paraId="0000003F">
      <w:pPr>
        <w:spacing w:after="160" w:line="259" w:lineRule="auto"/>
        <w:ind w:left="72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0">
      <w:pPr>
        <w:spacing w:after="160" w:line="25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hopee.vn/product/584619996/11269358036/" TargetMode="External"/><Relationship Id="rId9" Type="http://schemas.openxmlformats.org/officeDocument/2006/relationships/hyperlink" Target="https://shopee.vn/product/584619996/11471476916/"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shopee.vn/product/584619996/1057037797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