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6096" w14:textId="10A428E8" w:rsidR="00762A15" w:rsidRDefault="00762A15">
      <w:pPr>
        <w:rPr>
          <w:lang w:val="en-US"/>
        </w:rPr>
      </w:pPr>
      <w:r>
        <w:rPr>
          <w:lang w:val="en-US"/>
        </w:rPr>
        <w:t>JIRA Service Desk tickets.</w:t>
      </w:r>
    </w:p>
    <w:p w14:paraId="59A4F74E" w14:textId="77777777" w:rsidR="00762A15" w:rsidRDefault="00762A15">
      <w:pPr>
        <w:rPr>
          <w:lang w:val="en-US"/>
        </w:rPr>
      </w:pPr>
    </w:p>
    <w:p w14:paraId="25946888" w14:textId="77777777" w:rsidR="007651B6" w:rsidRDefault="009F08CC">
      <w:pPr>
        <w:rPr>
          <w:lang w:val="en-US"/>
        </w:rPr>
      </w:pPr>
      <w:r>
        <w:rPr>
          <w:lang w:val="en-US"/>
        </w:rPr>
        <w:t xml:space="preserve">Tickets are usually created from this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</w:t>
      </w:r>
    </w:p>
    <w:p w14:paraId="7961AF9A" w14:textId="0FD3B717" w:rsidR="009F08CC" w:rsidRDefault="007651B6">
      <w:pPr>
        <w:rPr>
          <w:lang w:val="en-US"/>
        </w:rPr>
      </w:pPr>
      <w:r w:rsidRPr="007651B6">
        <w:rPr>
          <w:lang w:val="en-US"/>
        </w:rPr>
        <w:drawing>
          <wp:inline distT="0" distB="0" distL="0" distR="0" wp14:anchorId="66B40AA2" wp14:editId="49D252B8">
            <wp:extent cx="5731510" cy="6386830"/>
            <wp:effectExtent l="0" t="0" r="0" b="1270"/>
            <wp:docPr id="122731204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2046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B6">
        <w:rPr>
          <w:highlight w:val="yellow"/>
          <w:lang w:val="en-US"/>
        </w:rPr>
        <w:t xml:space="preserve"> </w:t>
      </w:r>
    </w:p>
    <w:p w14:paraId="196AE23A" w14:textId="651D527A" w:rsidR="007651B6" w:rsidRDefault="007651B6">
      <w:pPr>
        <w:rPr>
          <w:lang w:val="en-US"/>
        </w:rPr>
      </w:pPr>
      <w:r>
        <w:rPr>
          <w:lang w:val="en-US"/>
        </w:rPr>
        <w:t xml:space="preserve">It’s split by the products and categories of questions about those products. </w:t>
      </w:r>
      <w:r>
        <w:rPr>
          <w:lang w:val="en-US"/>
        </w:rPr>
        <w:br/>
        <w:t>Each product belongs to a team responsible for its development and maintenance. Depending on the selected category, the newly created ticket is assigned to the responsible team.</w:t>
      </w:r>
    </w:p>
    <w:p w14:paraId="118AD0C9" w14:textId="77777777" w:rsidR="00762A15" w:rsidRDefault="00762A15">
      <w:pPr>
        <w:rPr>
          <w:lang w:val="en-US"/>
        </w:rPr>
      </w:pPr>
    </w:p>
    <w:p w14:paraId="20AA0ACD" w14:textId="20441196" w:rsidR="00A24685" w:rsidRPr="007651B6" w:rsidRDefault="00B71B27">
      <w:pPr>
        <w:rPr>
          <w:b/>
          <w:bCs/>
          <w:lang w:val="en-US"/>
        </w:rPr>
      </w:pPr>
      <w:r w:rsidRPr="007651B6">
        <w:rPr>
          <w:b/>
          <w:bCs/>
          <w:lang w:val="en-US"/>
        </w:rPr>
        <w:t>Teams’ responsibilities</w:t>
      </w:r>
    </w:p>
    <w:p w14:paraId="33CBE0B2" w14:textId="77777777" w:rsidR="00B71B27" w:rsidRDefault="00B71B27">
      <w:pPr>
        <w:rPr>
          <w:lang w:val="en-US"/>
        </w:rPr>
      </w:pPr>
    </w:p>
    <w:p w14:paraId="22911A0B" w14:textId="5954AE0D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Atlas</w:t>
      </w:r>
    </w:p>
    <w:p w14:paraId="0BECA8E8" w14:textId="7B305CDE" w:rsidR="00B71B27" w:rsidRDefault="00B71B27" w:rsidP="007651B6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Developer Portal</w:t>
      </w:r>
    </w:p>
    <w:p w14:paraId="6A2F15F2" w14:textId="1227F661" w:rsidR="00B71B27" w:rsidRDefault="00B71B27" w:rsidP="007651B6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API Catalog</w:t>
      </w:r>
    </w:p>
    <w:p w14:paraId="4CE479C7" w14:textId="4E39D956" w:rsidR="00B71B27" w:rsidRPr="00B71B27" w:rsidRDefault="00B71B27" w:rsidP="007651B6">
      <w:pPr>
        <w:pStyle w:val="ListParagraph"/>
        <w:numPr>
          <w:ilvl w:val="0"/>
          <w:numId w:val="1"/>
        </w:numPr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MissionControl</w:t>
      </w:r>
      <w:proofErr w:type="spellEnd"/>
    </w:p>
    <w:p w14:paraId="723FB3E7" w14:textId="54B3CB14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Deimos</w:t>
      </w:r>
    </w:p>
    <w:p w14:paraId="5022FE41" w14:textId="4BBDBC7B" w:rsidR="00B71B27" w:rsidRP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CloudWalker</w:t>
      </w:r>
      <w:proofErr w:type="spellEnd"/>
    </w:p>
    <w:p w14:paraId="1B8C422F" w14:textId="06A10C0F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Galatea</w:t>
      </w:r>
    </w:p>
    <w:p w14:paraId="262E046D" w14:textId="71E46557" w:rsid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Iris</w:t>
      </w:r>
    </w:p>
    <w:p w14:paraId="36DB68F2" w14:textId="68E07862" w:rsid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Iris-Broker</w:t>
      </w:r>
    </w:p>
    <w:p w14:paraId="282A4599" w14:textId="3C5B39D6" w:rsid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Irix</w:t>
      </w:r>
      <w:proofErr w:type="spellEnd"/>
    </w:p>
    <w:p w14:paraId="659BAD5F" w14:textId="165EA8A1" w:rsid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Chevron</w:t>
      </w:r>
    </w:p>
    <w:p w14:paraId="0F0764F7" w14:textId="57A1EED9" w:rsidR="00B71B27" w:rsidRPr="00B71B27" w:rsidRDefault="00B71B27" w:rsidP="007651B6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Orion</w:t>
      </w:r>
    </w:p>
    <w:p w14:paraId="7E45A7A4" w14:textId="57F73915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Hyperion</w:t>
      </w:r>
    </w:p>
    <w:p w14:paraId="0F3B979A" w14:textId="386B37C1" w:rsidR="00B71B27" w:rsidRDefault="00B71B27" w:rsidP="007651B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Stargate</w:t>
      </w:r>
    </w:p>
    <w:p w14:paraId="2637A6EA" w14:textId="4FB0991C" w:rsidR="00B71B27" w:rsidRDefault="00B71B27" w:rsidP="007651B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proofErr w:type="spellStart"/>
      <w:r>
        <w:rPr>
          <w:lang w:val="en-US"/>
        </w:rPr>
        <w:t>Spacegate</w:t>
      </w:r>
      <w:proofErr w:type="spellEnd"/>
    </w:p>
    <w:p w14:paraId="78ADF339" w14:textId="6775A03C" w:rsidR="00B71B27" w:rsidRPr="00B71B27" w:rsidRDefault="00B71B27" w:rsidP="007651B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Rover</w:t>
      </w:r>
    </w:p>
    <w:p w14:paraId="0C4522FD" w14:textId="50DE3BEE" w:rsidR="00B71B27" w:rsidRPr="00B71B27" w:rsidRDefault="00B71B27" w:rsidP="007651B6">
      <w:pPr>
        <w:ind w:left="360"/>
        <w:rPr>
          <w:lang w:val="en-US"/>
        </w:rPr>
      </w:pPr>
      <w:r w:rsidRPr="00B71B27">
        <w:rPr>
          <w:lang w:val="en-US"/>
        </w:rPr>
        <w:t>Pandora</w:t>
      </w:r>
    </w:p>
    <w:p w14:paraId="64F7ACF3" w14:textId="2AF78B99" w:rsidR="00B71B27" w:rsidRPr="00B71B27" w:rsidRDefault="00B71B27" w:rsidP="007651B6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Horizon</w:t>
      </w:r>
    </w:p>
    <w:p w14:paraId="18B5EBD1" w14:textId="012C1283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Skoll</w:t>
      </w:r>
    </w:p>
    <w:p w14:paraId="24F15D70" w14:textId="06A557C9" w:rsidR="00B71B27" w:rsidRDefault="00B71B27" w:rsidP="007651B6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Logging issues</w:t>
      </w:r>
    </w:p>
    <w:p w14:paraId="091F9935" w14:textId="5F9E69E0" w:rsidR="00B71B27" w:rsidRDefault="00B71B27" w:rsidP="007651B6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Raccoon Monitoring</w:t>
      </w:r>
    </w:p>
    <w:p w14:paraId="4028F814" w14:textId="22CD34FF" w:rsidR="00B71B27" w:rsidRPr="00B71B27" w:rsidRDefault="00B71B27" w:rsidP="007651B6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Drax Tracing</w:t>
      </w:r>
    </w:p>
    <w:p w14:paraId="25DD3A84" w14:textId="448FF035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Triton</w:t>
      </w:r>
    </w:p>
    <w:p w14:paraId="125D6922" w14:textId="77777777" w:rsidR="00B71B27" w:rsidRDefault="00B71B27" w:rsidP="007651B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Infrastructure</w:t>
      </w:r>
    </w:p>
    <w:p w14:paraId="2B942BC6" w14:textId="327CE6B5" w:rsidR="00B71B27" w:rsidRDefault="00B71B27" w:rsidP="007651B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Firewall clearance</w:t>
      </w:r>
    </w:p>
    <w:p w14:paraId="153CB77B" w14:textId="08376B68" w:rsidR="00B71B27" w:rsidRDefault="00B71B27" w:rsidP="007651B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User Access requests</w:t>
      </w:r>
    </w:p>
    <w:p w14:paraId="590E8526" w14:textId="1CB59EDA" w:rsidR="00B71B27" w:rsidRPr="00B71B27" w:rsidRDefault="00B71B27" w:rsidP="007651B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Environment, Operation System, Kubernetes cluster request</w:t>
      </w:r>
    </w:p>
    <w:p w14:paraId="3329DFEA" w14:textId="279C397B" w:rsidR="00B71B27" w:rsidRDefault="00B71B27" w:rsidP="007651B6">
      <w:pPr>
        <w:ind w:left="360"/>
        <w:rPr>
          <w:lang w:val="en-US"/>
        </w:rPr>
      </w:pPr>
      <w:r>
        <w:rPr>
          <w:lang w:val="en-US"/>
        </w:rPr>
        <w:t>Architects</w:t>
      </w:r>
    </w:p>
    <w:p w14:paraId="38EEAAFE" w14:textId="639E1092" w:rsidR="00B71B27" w:rsidRPr="00B71B27" w:rsidRDefault="00B71B27" w:rsidP="007651B6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>
        <w:rPr>
          <w:lang w:val="en-US"/>
        </w:rPr>
        <w:t xml:space="preserve">Questions that can’t be addressed anywhere </w:t>
      </w:r>
      <w:r w:rsidR="00762A15">
        <w:rPr>
          <w:lang w:val="en-US"/>
        </w:rPr>
        <w:t>else.</w:t>
      </w:r>
      <w:r>
        <w:rPr>
          <w:lang w:val="en-US"/>
        </w:rPr>
        <w:t xml:space="preserve"> </w:t>
      </w:r>
    </w:p>
    <w:p w14:paraId="36292826" w14:textId="77777777" w:rsidR="00B71B27" w:rsidRDefault="00B71B27">
      <w:pPr>
        <w:rPr>
          <w:lang w:val="en-US"/>
        </w:rPr>
      </w:pPr>
    </w:p>
    <w:p w14:paraId="440338A3" w14:textId="42ABC17D" w:rsidR="007651B6" w:rsidRPr="007651B6" w:rsidRDefault="007651B6">
      <w:pPr>
        <w:rPr>
          <w:b/>
          <w:bCs/>
          <w:lang w:val="en-US"/>
        </w:rPr>
      </w:pPr>
      <w:r w:rsidRPr="007651B6">
        <w:rPr>
          <w:b/>
          <w:bCs/>
          <w:lang w:val="en-US"/>
        </w:rPr>
        <w:t>Data provided (requested from the user) on ticket creation:</w:t>
      </w:r>
    </w:p>
    <w:p w14:paraId="5E42733C" w14:textId="31F4D993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short summary</w:t>
      </w:r>
      <w:r>
        <w:rPr>
          <w:lang w:val="en-US"/>
        </w:rPr>
        <w:t xml:space="preserve"> of the issue</w:t>
      </w:r>
    </w:p>
    <w:p w14:paraId="7FDBC92A" w14:textId="37B78782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Environment:</w:t>
      </w:r>
    </w:p>
    <w:p w14:paraId="392A7E1B" w14:textId="46AA9072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Playground</w:t>
      </w:r>
    </w:p>
    <w:p w14:paraId="74A5EE8E" w14:textId="1F674254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Preprod</w:t>
      </w:r>
    </w:p>
    <w:p w14:paraId="3C83A863" w14:textId="1DCD1A05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</w:t>
      </w:r>
    </w:p>
    <w:p w14:paraId="615BC8D8" w14:textId="26A71BA7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QA</w:t>
      </w:r>
    </w:p>
    <w:p w14:paraId="7112A4C1" w14:textId="01DDCD75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Hub name</w:t>
      </w:r>
    </w:p>
    <w:p w14:paraId="1960F609" w14:textId="0801A8A5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Name of the team in </w:t>
      </w:r>
      <w:proofErr w:type="spellStart"/>
      <w:r>
        <w:rPr>
          <w:lang w:val="en-US"/>
        </w:rPr>
        <w:t>MissionControl</w:t>
      </w:r>
      <w:proofErr w:type="spellEnd"/>
    </w:p>
    <w:p w14:paraId="56FD3397" w14:textId="1BBA82BE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(Optional) API usage</w:t>
      </w:r>
    </w:p>
    <w:p w14:paraId="0F9BD969" w14:textId="38CF913D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Provider</w:t>
      </w:r>
    </w:p>
    <w:p w14:paraId="2C3615B1" w14:textId="75C831A6" w:rsidR="007651B6" w:rsidRP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Consumer</w:t>
      </w:r>
    </w:p>
    <w:p w14:paraId="64ECFE25" w14:textId="4862962F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TARDIS Platform </w:t>
      </w:r>
      <w:proofErr w:type="gramStart"/>
      <w:r>
        <w:rPr>
          <w:lang w:val="en-US"/>
        </w:rPr>
        <w:t>used</w:t>
      </w:r>
      <w:proofErr w:type="gramEnd"/>
    </w:p>
    <w:p w14:paraId="6F5BA62D" w14:textId="1DAE77D1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AWS</w:t>
      </w:r>
    </w:p>
    <w:p w14:paraId="681BBC2C" w14:textId="0635B052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CaaS@DTIT</w:t>
      </w:r>
      <w:proofErr w:type="spellEnd"/>
    </w:p>
    <w:p w14:paraId="7B37C23A" w14:textId="7BCAABB2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Cetus</w:t>
      </w:r>
    </w:p>
    <w:p w14:paraId="4492C8FB" w14:textId="6910A2A8" w:rsidR="007651B6" w:rsidRDefault="007651B6" w:rsidP="007651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Canis</w:t>
      </w:r>
    </w:p>
    <w:p w14:paraId="456B248E" w14:textId="7F4C4DB0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Full description of the issue</w:t>
      </w:r>
    </w:p>
    <w:p w14:paraId="36F1473D" w14:textId="12266E37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(Optional) How to </w:t>
      </w:r>
      <w:proofErr w:type="gramStart"/>
      <w:r>
        <w:rPr>
          <w:lang w:val="en-US"/>
        </w:rPr>
        <w:t>reproduce</w:t>
      </w:r>
      <w:proofErr w:type="gramEnd"/>
    </w:p>
    <w:p w14:paraId="2350854B" w14:textId="2F35B6BB" w:rsidR="007651B6" w:rsidRDefault="007651B6" w:rsidP="007651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(Optional)</w:t>
      </w:r>
      <w:r>
        <w:rPr>
          <w:lang w:val="en-US"/>
        </w:rPr>
        <w:t xml:space="preserve"> What is the expected </w:t>
      </w:r>
      <w:proofErr w:type="gramStart"/>
      <w:r>
        <w:rPr>
          <w:lang w:val="en-US"/>
        </w:rPr>
        <w:t>behavior</w:t>
      </w:r>
      <w:proofErr w:type="gramEnd"/>
    </w:p>
    <w:p w14:paraId="0A90BEA9" w14:textId="77777777" w:rsidR="007651B6" w:rsidRDefault="007651B6" w:rsidP="007651B6">
      <w:pPr>
        <w:rPr>
          <w:lang w:val="en-US"/>
        </w:rPr>
      </w:pPr>
    </w:p>
    <w:p w14:paraId="161258A3" w14:textId="565469D9" w:rsidR="00E71A7D" w:rsidRPr="007651B6" w:rsidRDefault="007651B6" w:rsidP="007651B6">
      <w:pPr>
        <w:rPr>
          <w:lang w:val="en-US"/>
        </w:rPr>
      </w:pPr>
      <w:r w:rsidRPr="007651B6">
        <w:rPr>
          <w:lang w:val="en-US"/>
        </w:rPr>
        <w:drawing>
          <wp:inline distT="0" distB="0" distL="0" distR="0" wp14:anchorId="1C0B1869" wp14:editId="6C7FE591">
            <wp:extent cx="4600144" cy="8379069"/>
            <wp:effectExtent l="0" t="0" r="0" b="3175"/>
            <wp:docPr id="165108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859" cy="83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7D" w:rsidRPr="0076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2211"/>
    <w:multiLevelType w:val="hybridMultilevel"/>
    <w:tmpl w:val="46882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38D8"/>
    <w:multiLevelType w:val="hybridMultilevel"/>
    <w:tmpl w:val="FF6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63D1"/>
    <w:multiLevelType w:val="hybridMultilevel"/>
    <w:tmpl w:val="27B8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30E23"/>
    <w:multiLevelType w:val="hybridMultilevel"/>
    <w:tmpl w:val="6C22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1AFD"/>
    <w:multiLevelType w:val="hybridMultilevel"/>
    <w:tmpl w:val="707A7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A15BE"/>
    <w:multiLevelType w:val="hybridMultilevel"/>
    <w:tmpl w:val="C54EB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4698">
    <w:abstractNumId w:val="2"/>
  </w:num>
  <w:num w:numId="2" w16cid:durableId="1116558327">
    <w:abstractNumId w:val="4"/>
  </w:num>
  <w:num w:numId="3" w16cid:durableId="2052535337">
    <w:abstractNumId w:val="1"/>
  </w:num>
  <w:num w:numId="4" w16cid:durableId="1825244024">
    <w:abstractNumId w:val="3"/>
  </w:num>
  <w:num w:numId="5" w16cid:durableId="642926606">
    <w:abstractNumId w:val="0"/>
  </w:num>
  <w:num w:numId="6" w16cid:durableId="635139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27"/>
    <w:rsid w:val="002D7842"/>
    <w:rsid w:val="00332E30"/>
    <w:rsid w:val="00621F14"/>
    <w:rsid w:val="00762A15"/>
    <w:rsid w:val="007651B6"/>
    <w:rsid w:val="00820CFE"/>
    <w:rsid w:val="009F08CC"/>
    <w:rsid w:val="00A24685"/>
    <w:rsid w:val="00A630C6"/>
    <w:rsid w:val="00B71B27"/>
    <w:rsid w:val="00E7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206A7"/>
  <w15:chartTrackingRefBased/>
  <w15:docId w15:val="{D13F6C23-076B-1F4E-8040-913649EC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Lelekova, Natalia</dc:creator>
  <cp:keywords/>
  <dc:description/>
  <cp:lastModifiedBy>Lelekova, Natalia</cp:lastModifiedBy>
  <cp:revision>6</cp:revision>
  <dcterms:created xsi:type="dcterms:W3CDTF">2023-11-23T18:13:00Z</dcterms:created>
  <dcterms:modified xsi:type="dcterms:W3CDTF">2023-11-25T03:30:00Z</dcterms:modified>
</cp:coreProperties>
</file>