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b=11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d=13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e=14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f=15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fe80= 0+128+3584+61440=65152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edb3=3+176+3328+57344=60851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ca56=6+80+2560+49152=51798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a53f=15+48+1280+40960=42303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4cd6=6+208+3072+16384=19670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 en decimal=65.152.60.851.51.798.42.303.19.670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A8=10100110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A1=10100001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59=01011001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A0=10100000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23=00100011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MAC en binario=10100110-10100001-01011001-10100000-00100011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