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2603" w14:textId="77777777" w:rsidR="00EF0FAE" w:rsidRPr="00F87B6F" w:rsidRDefault="00000000">
      <w:pPr>
        <w:rPr>
          <w:rFonts w:ascii="Arial" w:hAnsi="Arial" w:cs="Arial"/>
        </w:rPr>
      </w:pPr>
      <w:r w:rsidRPr="00F87B6F">
        <w:rPr>
          <w:rFonts w:ascii="Arial" w:hAnsi="Arial" w:cs="Arial"/>
        </w:rPr>
        <w:t>Table 1. Absolute change in mean species richness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13"/>
        <w:gridCol w:w="1352"/>
        <w:gridCol w:w="1047"/>
        <w:gridCol w:w="1047"/>
        <w:gridCol w:w="888"/>
      </w:tblGrid>
      <w:tr w:rsidR="00EF0FAE" w:rsidRPr="00F87B6F" w14:paraId="02DF011B" w14:textId="77777777">
        <w:trPr>
          <w:tblHeader/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F9A9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Treatment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6A78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Fencing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6C06F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Y2024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57F5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Y2026</w:t>
            </w:r>
          </w:p>
        </w:tc>
        <w:tc>
          <w:tcPr>
            <w:tcW w:w="8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591A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delta</w:t>
            </w:r>
          </w:p>
        </w:tc>
      </w:tr>
      <w:tr w:rsidR="00EF0FAE" w:rsidRPr="00F87B6F" w14:paraId="49C85A15" w14:textId="77777777">
        <w:trPr>
          <w:jc w:val="center"/>
        </w:trPr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274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C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27B3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8C2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5722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33</w:t>
            </w:r>
          </w:p>
        </w:tc>
        <w:tc>
          <w:tcPr>
            <w:tcW w:w="8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36CFA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EF0FAE" w:rsidRPr="00F87B6F" w14:paraId="0AC86C7F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B85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C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18E5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F8A09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F4599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36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DDF9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EF0FAE" w:rsidRPr="00F87B6F" w14:paraId="383D1AF5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EB2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8E92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364B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DB801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40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8F99F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13</w:t>
            </w:r>
          </w:p>
        </w:tc>
      </w:tr>
      <w:tr w:rsidR="00EF0FAE" w:rsidRPr="00F87B6F" w14:paraId="011871D5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00CD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838F2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D43E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3B4CB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36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842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11</w:t>
            </w:r>
          </w:p>
        </w:tc>
      </w:tr>
      <w:tr w:rsidR="00EF0FAE" w:rsidRPr="00F87B6F" w14:paraId="6E41EF3A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3A051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1626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08329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4ABD6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34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118D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EF0FAE" w:rsidRPr="00F87B6F" w14:paraId="17798598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37416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5F1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9D65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1EE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37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8783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12</w:t>
            </w:r>
          </w:p>
        </w:tc>
      </w:tr>
      <w:tr w:rsidR="00EF0FAE" w:rsidRPr="00F87B6F" w14:paraId="63D24C6B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6CBFF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BCD2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8D32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28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86E3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35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8967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7</w:t>
            </w:r>
          </w:p>
        </w:tc>
      </w:tr>
      <w:tr w:rsidR="00EF0FAE" w:rsidRPr="00F87B6F" w14:paraId="72139F6B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8D4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TFB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984B4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A69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AC7D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37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30DF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10</w:t>
            </w:r>
          </w:p>
        </w:tc>
      </w:tr>
      <w:tr w:rsidR="00EF0FAE" w:rsidRPr="00F87B6F" w14:paraId="7056DF73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C5DA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314E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679F2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0EF16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36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10558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EF0FAE" w:rsidRPr="00F87B6F" w14:paraId="26A8200A" w14:textId="77777777">
        <w:trPr>
          <w:jc w:val="center"/>
        </w:trPr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740DA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THF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D1A0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Unfenced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9A637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29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6393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34</w:t>
            </w:r>
          </w:p>
        </w:tc>
        <w:tc>
          <w:tcPr>
            <w:tcW w:w="8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ABED6" w14:textId="77777777" w:rsidR="00EF0FAE" w:rsidRPr="00F87B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</w:rPr>
            </w:pPr>
            <w:r w:rsidRPr="00F87B6F">
              <w:rPr>
                <w:rFonts w:ascii="Arial" w:eastAsia="Arial" w:hAnsi="Arial" w:cs="Arial"/>
                <w:color w:val="000000"/>
              </w:rPr>
              <w:t>5</w:t>
            </w:r>
          </w:p>
        </w:tc>
      </w:tr>
    </w:tbl>
    <w:p w14:paraId="1AE1E2B2" w14:textId="77777777" w:rsidR="003B15A2" w:rsidRDefault="003B15A2"/>
    <w:sectPr w:rsidR="003B15A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1242835">
    <w:abstractNumId w:val="1"/>
  </w:num>
  <w:num w:numId="2" w16cid:durableId="241257229">
    <w:abstractNumId w:val="2"/>
  </w:num>
  <w:num w:numId="3" w16cid:durableId="71736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AE"/>
    <w:rsid w:val="003B15A2"/>
    <w:rsid w:val="007C72DC"/>
    <w:rsid w:val="00EF0FAE"/>
    <w:rsid w:val="00F87B6F"/>
    <w:rsid w:val="00FC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E94E"/>
  <w15:docId w15:val="{99BDD2BB-A389-48DB-ACBE-B6F70916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2026-05-25T10:01:00Z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236eae2a-f221-4b08-b52a-29b41292cde5</vt:lpwstr>
  </property>
</Properties>
</file>