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A1BD" w14:textId="77777777" w:rsidR="009E4C47" w:rsidRPr="00D3239B" w:rsidRDefault="00527DC7" w:rsidP="00D3239B">
      <w:pPr>
        <w:pStyle w:val="aa"/>
      </w:pPr>
      <w:bookmarkStart w:id="0" w:name="_Toc423005709"/>
      <w:bookmarkStart w:id="1" w:name="_GoBack"/>
      <w:bookmarkEnd w:id="1"/>
      <w:r w:rsidRPr="00D3239B">
        <w:rPr>
          <w:rFonts w:hint="eastAsia"/>
        </w:rPr>
        <w:t xml:space="preserve"> </w:t>
      </w:r>
      <w:r w:rsidR="003B1BAC" w:rsidRPr="00D3239B">
        <w:rPr>
          <w:rFonts w:hint="eastAsia"/>
        </w:rPr>
        <w:t>バッチマニュアル</w:t>
      </w:r>
    </w:p>
    <w:p w14:paraId="4D8CB8DC" w14:textId="77777777" w:rsidR="008E25AC" w:rsidRDefault="008E25AC">
      <w:pPr>
        <w:widowControl/>
        <w:jc w:val="left"/>
      </w:pPr>
    </w:p>
    <w:sdt>
      <w:sdtPr>
        <w:rPr>
          <w:rFonts w:ascii="Century" w:eastAsia="ＭＳ Ｐ明朝" w:hAnsi="Century" w:cs="Times New Roman"/>
          <w:color w:val="auto"/>
          <w:kern w:val="2"/>
          <w:sz w:val="18"/>
          <w:szCs w:val="24"/>
          <w:lang w:val="ja-JP"/>
        </w:rPr>
        <w:id w:val="-572279347"/>
        <w:docPartObj>
          <w:docPartGallery w:val="Table of Contents"/>
          <w:docPartUnique/>
        </w:docPartObj>
      </w:sdtPr>
      <w:sdtEndPr>
        <w:rPr>
          <w:b/>
          <w:bCs/>
        </w:rPr>
      </w:sdtEndPr>
      <w:sdtContent>
        <w:p w14:paraId="2A9CAAA9" w14:textId="77777777" w:rsidR="00EE65E0" w:rsidRPr="00EE65E0" w:rsidRDefault="00EE65E0">
          <w:pPr>
            <w:pStyle w:val="af0"/>
            <w:rPr>
              <w:rFonts w:ascii="ＭＳ Ｐ明朝" w:eastAsia="ＭＳ Ｐ明朝" w:hAnsi="ＭＳ Ｐ明朝"/>
            </w:rPr>
          </w:pPr>
          <w:r w:rsidRPr="00EE65E0">
            <w:rPr>
              <w:rFonts w:ascii="ＭＳ Ｐ明朝" w:eastAsia="ＭＳ Ｐ明朝" w:hAnsi="ＭＳ Ｐ明朝" w:hint="eastAsia"/>
              <w:lang w:val="ja-JP"/>
            </w:rPr>
            <w:t>目次</w:t>
          </w:r>
        </w:p>
        <w:p w14:paraId="7469CE7C" w14:textId="77777777" w:rsidR="00EA32F2" w:rsidRDefault="00EE65E0">
          <w:pPr>
            <w:pStyle w:val="2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1388229" w:history="1">
            <w:r w:rsidR="00EA32F2" w:rsidRPr="00C713FE">
              <w:rPr>
                <w:rStyle w:val="af1"/>
                <w:noProof/>
              </w:rPr>
              <w:t>1.1</w:t>
            </w:r>
            <w:r w:rsidR="00EA32F2" w:rsidRPr="00C713FE">
              <w:rPr>
                <w:rStyle w:val="af1"/>
                <w:rFonts w:hint="eastAsia"/>
                <w:noProof/>
              </w:rPr>
              <w:t xml:space="preserve"> </w:t>
            </w:r>
            <w:r w:rsidR="00EA32F2" w:rsidRPr="00C713FE">
              <w:rPr>
                <w:rStyle w:val="af1"/>
                <w:rFonts w:hint="eastAsia"/>
                <w:noProof/>
              </w:rPr>
              <w:t>バッチ概要</w:t>
            </w:r>
            <w:r w:rsidR="00EA32F2">
              <w:rPr>
                <w:noProof/>
                <w:webHidden/>
              </w:rPr>
              <w:tab/>
            </w:r>
            <w:r w:rsidR="00EA32F2">
              <w:rPr>
                <w:noProof/>
                <w:webHidden/>
              </w:rPr>
              <w:fldChar w:fldCharType="begin"/>
            </w:r>
            <w:r w:rsidR="00EA32F2">
              <w:rPr>
                <w:noProof/>
                <w:webHidden/>
              </w:rPr>
              <w:instrText xml:space="preserve"> PAGEREF _Toc431388229 \h </w:instrText>
            </w:r>
            <w:r w:rsidR="00EA32F2">
              <w:rPr>
                <w:noProof/>
                <w:webHidden/>
              </w:rPr>
            </w:r>
            <w:r w:rsidR="00EA32F2">
              <w:rPr>
                <w:noProof/>
                <w:webHidden/>
              </w:rPr>
              <w:fldChar w:fldCharType="separate"/>
            </w:r>
            <w:r w:rsidR="00EA32F2">
              <w:rPr>
                <w:noProof/>
                <w:webHidden/>
              </w:rPr>
              <w:t>1.1-1</w:t>
            </w:r>
            <w:r w:rsidR="00EA32F2">
              <w:rPr>
                <w:noProof/>
                <w:webHidden/>
              </w:rPr>
              <w:fldChar w:fldCharType="end"/>
            </w:r>
          </w:hyperlink>
        </w:p>
        <w:p w14:paraId="1A23669B" w14:textId="77777777" w:rsidR="00EA32F2" w:rsidRDefault="00EA32F2">
          <w:pPr>
            <w:pStyle w:val="31"/>
            <w:rPr>
              <w:rFonts w:cstheme="minorBidi"/>
              <w:kern w:val="2"/>
              <w:sz w:val="21"/>
              <w:szCs w:val="22"/>
            </w:rPr>
          </w:pPr>
          <w:hyperlink w:anchor="_Toc431388230" w:history="1">
            <w:r w:rsidRPr="00C713FE">
              <w:rPr>
                <w:rStyle w:val="af1"/>
                <w:rFonts w:cs="Times New Roman"/>
              </w:rPr>
              <w:t>1.1.1</w:t>
            </w:r>
            <w:r w:rsidRPr="00C713FE">
              <w:rPr>
                <w:rStyle w:val="af1"/>
                <w:rFonts w:hint="eastAsia"/>
              </w:rPr>
              <w:t xml:space="preserve"> </w:t>
            </w:r>
            <w:r w:rsidRPr="00C713FE">
              <w:rPr>
                <w:rStyle w:val="af1"/>
                <w:rFonts w:hint="eastAsia"/>
              </w:rPr>
              <w:t>バッチセットの設定</w:t>
            </w:r>
            <w:r>
              <w:rPr>
                <w:webHidden/>
              </w:rPr>
              <w:tab/>
            </w:r>
            <w:r>
              <w:rPr>
                <w:webHidden/>
              </w:rPr>
              <w:fldChar w:fldCharType="begin"/>
            </w:r>
            <w:r>
              <w:rPr>
                <w:webHidden/>
              </w:rPr>
              <w:instrText xml:space="preserve"> PAGEREF _Toc431388230 \h </w:instrText>
            </w:r>
            <w:r>
              <w:rPr>
                <w:webHidden/>
              </w:rPr>
            </w:r>
            <w:r>
              <w:rPr>
                <w:webHidden/>
              </w:rPr>
              <w:fldChar w:fldCharType="separate"/>
            </w:r>
            <w:r>
              <w:rPr>
                <w:webHidden/>
              </w:rPr>
              <w:t>1.1-1</w:t>
            </w:r>
            <w:r>
              <w:rPr>
                <w:webHidden/>
              </w:rPr>
              <w:fldChar w:fldCharType="end"/>
            </w:r>
          </w:hyperlink>
        </w:p>
        <w:p w14:paraId="5B241003" w14:textId="77777777" w:rsidR="00EA32F2" w:rsidRDefault="00EA32F2">
          <w:pPr>
            <w:pStyle w:val="31"/>
            <w:rPr>
              <w:rFonts w:cstheme="minorBidi"/>
              <w:kern w:val="2"/>
              <w:sz w:val="21"/>
              <w:szCs w:val="22"/>
            </w:rPr>
          </w:pPr>
          <w:hyperlink w:anchor="_Toc431388231" w:history="1">
            <w:r w:rsidRPr="00C713FE">
              <w:rPr>
                <w:rStyle w:val="af1"/>
                <w:rFonts w:cs="Times New Roman"/>
              </w:rPr>
              <w:t>1.1.2</w:t>
            </w:r>
            <w:r w:rsidRPr="00C713FE">
              <w:rPr>
                <w:rStyle w:val="af1"/>
                <w:rFonts w:hint="eastAsia"/>
              </w:rPr>
              <w:t xml:space="preserve"> </w:t>
            </w:r>
            <w:r w:rsidRPr="00C713FE">
              <w:rPr>
                <w:rStyle w:val="af1"/>
                <w:rFonts w:hint="eastAsia"/>
              </w:rPr>
              <w:t>バッチセットの実行</w:t>
            </w:r>
            <w:r>
              <w:rPr>
                <w:webHidden/>
              </w:rPr>
              <w:tab/>
            </w:r>
            <w:r>
              <w:rPr>
                <w:webHidden/>
              </w:rPr>
              <w:fldChar w:fldCharType="begin"/>
            </w:r>
            <w:r>
              <w:rPr>
                <w:webHidden/>
              </w:rPr>
              <w:instrText xml:space="preserve"> PAGEREF _Toc431388231 \h </w:instrText>
            </w:r>
            <w:r>
              <w:rPr>
                <w:webHidden/>
              </w:rPr>
            </w:r>
            <w:r>
              <w:rPr>
                <w:webHidden/>
              </w:rPr>
              <w:fldChar w:fldCharType="separate"/>
            </w:r>
            <w:r>
              <w:rPr>
                <w:webHidden/>
              </w:rPr>
              <w:t>1.1-3</w:t>
            </w:r>
            <w:r>
              <w:rPr>
                <w:webHidden/>
              </w:rPr>
              <w:fldChar w:fldCharType="end"/>
            </w:r>
          </w:hyperlink>
        </w:p>
        <w:p w14:paraId="11873CC7" w14:textId="77777777" w:rsidR="00EA32F2" w:rsidRDefault="00EA32F2">
          <w:pPr>
            <w:pStyle w:val="21"/>
            <w:tabs>
              <w:tab w:val="right" w:leader="dot" w:pos="8494"/>
            </w:tabs>
            <w:rPr>
              <w:rFonts w:asciiTheme="minorHAnsi" w:eastAsiaTheme="minorEastAsia" w:hAnsiTheme="minorHAnsi" w:cstheme="minorBidi"/>
              <w:noProof/>
              <w:sz w:val="21"/>
              <w:szCs w:val="22"/>
            </w:rPr>
          </w:pPr>
          <w:hyperlink w:anchor="_Toc431388232" w:history="1">
            <w:r w:rsidRPr="00C713FE">
              <w:rPr>
                <w:rStyle w:val="af1"/>
                <w:noProof/>
              </w:rPr>
              <w:t>1.2</w:t>
            </w:r>
            <w:r w:rsidRPr="00C713FE">
              <w:rPr>
                <w:rStyle w:val="af1"/>
                <w:rFonts w:hint="eastAsia"/>
                <w:noProof/>
              </w:rPr>
              <w:t xml:space="preserve"> </w:t>
            </w:r>
            <w:r w:rsidRPr="00C713FE">
              <w:rPr>
                <w:rStyle w:val="af1"/>
                <w:rFonts w:hint="eastAsia"/>
                <w:noProof/>
              </w:rPr>
              <w:t>バッチセット詳細</w:t>
            </w:r>
            <w:r>
              <w:rPr>
                <w:noProof/>
                <w:webHidden/>
              </w:rPr>
              <w:tab/>
            </w:r>
            <w:r>
              <w:rPr>
                <w:noProof/>
                <w:webHidden/>
              </w:rPr>
              <w:fldChar w:fldCharType="begin"/>
            </w:r>
            <w:r>
              <w:rPr>
                <w:noProof/>
                <w:webHidden/>
              </w:rPr>
              <w:instrText xml:space="preserve"> PAGEREF _Toc431388232 \h </w:instrText>
            </w:r>
            <w:r>
              <w:rPr>
                <w:noProof/>
                <w:webHidden/>
              </w:rPr>
            </w:r>
            <w:r>
              <w:rPr>
                <w:noProof/>
                <w:webHidden/>
              </w:rPr>
              <w:fldChar w:fldCharType="separate"/>
            </w:r>
            <w:r>
              <w:rPr>
                <w:noProof/>
                <w:webHidden/>
              </w:rPr>
              <w:t>1.2-4</w:t>
            </w:r>
            <w:r>
              <w:rPr>
                <w:noProof/>
                <w:webHidden/>
              </w:rPr>
              <w:fldChar w:fldCharType="end"/>
            </w:r>
          </w:hyperlink>
        </w:p>
        <w:p w14:paraId="0C33512C" w14:textId="77777777" w:rsidR="00EA32F2" w:rsidRDefault="00EA32F2">
          <w:pPr>
            <w:pStyle w:val="31"/>
            <w:rPr>
              <w:rFonts w:cstheme="minorBidi"/>
              <w:kern w:val="2"/>
              <w:sz w:val="21"/>
              <w:szCs w:val="22"/>
            </w:rPr>
          </w:pPr>
          <w:hyperlink w:anchor="_Toc431388233" w:history="1">
            <w:r w:rsidRPr="00C713FE">
              <w:rPr>
                <w:rStyle w:val="af1"/>
                <w:rFonts w:cs="Times New Roman"/>
              </w:rPr>
              <w:t>1.2.1</w:t>
            </w:r>
            <w:r w:rsidRPr="00C713FE">
              <w:rPr>
                <w:rStyle w:val="af1"/>
                <w:rFonts w:hint="eastAsia"/>
              </w:rPr>
              <w:t xml:space="preserve"> </w:t>
            </w:r>
            <w:r w:rsidRPr="00C713FE">
              <w:rPr>
                <w:rStyle w:val="af1"/>
                <w:rFonts w:hint="eastAsia"/>
              </w:rPr>
              <w:t>商品情報変更予約バッチセット</w:t>
            </w:r>
            <w:r>
              <w:rPr>
                <w:webHidden/>
              </w:rPr>
              <w:tab/>
            </w:r>
            <w:r>
              <w:rPr>
                <w:webHidden/>
              </w:rPr>
              <w:fldChar w:fldCharType="begin"/>
            </w:r>
            <w:r>
              <w:rPr>
                <w:webHidden/>
              </w:rPr>
              <w:instrText xml:space="preserve"> PAGEREF _Toc431388233 \h </w:instrText>
            </w:r>
            <w:r>
              <w:rPr>
                <w:webHidden/>
              </w:rPr>
            </w:r>
            <w:r>
              <w:rPr>
                <w:webHidden/>
              </w:rPr>
              <w:fldChar w:fldCharType="separate"/>
            </w:r>
            <w:r>
              <w:rPr>
                <w:webHidden/>
              </w:rPr>
              <w:t>1.2-5</w:t>
            </w:r>
            <w:r>
              <w:rPr>
                <w:webHidden/>
              </w:rPr>
              <w:fldChar w:fldCharType="end"/>
            </w:r>
          </w:hyperlink>
        </w:p>
        <w:p w14:paraId="27BDC546" w14:textId="77777777" w:rsidR="00EA32F2" w:rsidRDefault="00EA32F2">
          <w:pPr>
            <w:pStyle w:val="31"/>
            <w:rPr>
              <w:rFonts w:cstheme="minorBidi"/>
              <w:kern w:val="2"/>
              <w:sz w:val="21"/>
              <w:szCs w:val="22"/>
            </w:rPr>
          </w:pPr>
          <w:hyperlink w:anchor="_Toc431388234" w:history="1">
            <w:r w:rsidRPr="00C713FE">
              <w:rPr>
                <w:rStyle w:val="af1"/>
                <w:rFonts w:cs="Times New Roman"/>
              </w:rPr>
              <w:t>1.2.2</w:t>
            </w:r>
            <w:r w:rsidRPr="00C713FE">
              <w:rPr>
                <w:rStyle w:val="af1"/>
                <w:rFonts w:hint="eastAsia"/>
              </w:rPr>
              <w:t xml:space="preserve"> </w:t>
            </w:r>
            <w:r w:rsidRPr="00C713FE">
              <w:rPr>
                <w:rStyle w:val="af1"/>
                <w:rFonts w:hint="eastAsia"/>
              </w:rPr>
              <w:t>日次集計バッチセット</w:t>
            </w:r>
            <w:r>
              <w:rPr>
                <w:webHidden/>
              </w:rPr>
              <w:tab/>
            </w:r>
            <w:r>
              <w:rPr>
                <w:webHidden/>
              </w:rPr>
              <w:fldChar w:fldCharType="begin"/>
            </w:r>
            <w:r>
              <w:rPr>
                <w:webHidden/>
              </w:rPr>
              <w:instrText xml:space="preserve"> PAGEREF _Toc431388234 \h </w:instrText>
            </w:r>
            <w:r>
              <w:rPr>
                <w:webHidden/>
              </w:rPr>
            </w:r>
            <w:r>
              <w:rPr>
                <w:webHidden/>
              </w:rPr>
              <w:fldChar w:fldCharType="separate"/>
            </w:r>
            <w:r>
              <w:rPr>
                <w:webHidden/>
              </w:rPr>
              <w:t>1.2-6</w:t>
            </w:r>
            <w:r>
              <w:rPr>
                <w:webHidden/>
              </w:rPr>
              <w:fldChar w:fldCharType="end"/>
            </w:r>
          </w:hyperlink>
        </w:p>
        <w:p w14:paraId="3645E26D" w14:textId="77777777" w:rsidR="00EA32F2" w:rsidRDefault="00EA32F2">
          <w:pPr>
            <w:pStyle w:val="31"/>
            <w:rPr>
              <w:rFonts w:cstheme="minorBidi"/>
              <w:kern w:val="2"/>
              <w:sz w:val="21"/>
              <w:szCs w:val="22"/>
            </w:rPr>
          </w:pPr>
          <w:hyperlink w:anchor="_Toc431388235" w:history="1">
            <w:r w:rsidRPr="00C713FE">
              <w:rPr>
                <w:rStyle w:val="af1"/>
                <w:rFonts w:cs="Times New Roman"/>
              </w:rPr>
              <w:t>1.2.3</w:t>
            </w:r>
            <w:r w:rsidRPr="00C713FE">
              <w:rPr>
                <w:rStyle w:val="af1"/>
                <w:rFonts w:hint="eastAsia"/>
              </w:rPr>
              <w:t xml:space="preserve"> </w:t>
            </w:r>
            <w:r w:rsidRPr="00C713FE">
              <w:rPr>
                <w:rStyle w:val="af1"/>
                <w:rFonts w:hint="eastAsia"/>
              </w:rPr>
              <w:t>メール送信バッチセット</w:t>
            </w:r>
            <w:r>
              <w:rPr>
                <w:webHidden/>
              </w:rPr>
              <w:tab/>
            </w:r>
            <w:r>
              <w:rPr>
                <w:webHidden/>
              </w:rPr>
              <w:fldChar w:fldCharType="begin"/>
            </w:r>
            <w:r>
              <w:rPr>
                <w:webHidden/>
              </w:rPr>
              <w:instrText xml:space="preserve"> PAGEREF _Toc431388235 \h </w:instrText>
            </w:r>
            <w:r>
              <w:rPr>
                <w:webHidden/>
              </w:rPr>
            </w:r>
            <w:r>
              <w:rPr>
                <w:webHidden/>
              </w:rPr>
              <w:fldChar w:fldCharType="separate"/>
            </w:r>
            <w:r>
              <w:rPr>
                <w:webHidden/>
              </w:rPr>
              <w:t>1.2-9</w:t>
            </w:r>
            <w:r>
              <w:rPr>
                <w:webHidden/>
              </w:rPr>
              <w:fldChar w:fldCharType="end"/>
            </w:r>
          </w:hyperlink>
        </w:p>
        <w:p w14:paraId="320C3AD4" w14:textId="77777777" w:rsidR="00EA32F2" w:rsidRDefault="00EA32F2">
          <w:pPr>
            <w:pStyle w:val="31"/>
            <w:rPr>
              <w:rFonts w:cstheme="minorBidi"/>
              <w:kern w:val="2"/>
              <w:sz w:val="21"/>
              <w:szCs w:val="22"/>
            </w:rPr>
          </w:pPr>
          <w:hyperlink w:anchor="_Toc431388236" w:history="1">
            <w:r w:rsidRPr="00C713FE">
              <w:rPr>
                <w:rStyle w:val="af1"/>
                <w:rFonts w:cs="Times New Roman"/>
              </w:rPr>
              <w:t>1.2.4</w:t>
            </w:r>
            <w:r w:rsidRPr="00C713FE">
              <w:rPr>
                <w:rStyle w:val="af1"/>
                <w:rFonts w:hint="eastAsia"/>
              </w:rPr>
              <w:t xml:space="preserve"> </w:t>
            </w:r>
            <w:r w:rsidRPr="00C713FE">
              <w:rPr>
                <w:rStyle w:val="af1"/>
                <w:rFonts w:hint="eastAsia"/>
              </w:rPr>
              <w:t>日次受注変更バッチセット</w:t>
            </w:r>
            <w:r>
              <w:rPr>
                <w:webHidden/>
              </w:rPr>
              <w:tab/>
            </w:r>
            <w:r>
              <w:rPr>
                <w:webHidden/>
              </w:rPr>
              <w:fldChar w:fldCharType="begin"/>
            </w:r>
            <w:r>
              <w:rPr>
                <w:webHidden/>
              </w:rPr>
              <w:instrText xml:space="preserve"> PAGEREF _Toc431388236 \h </w:instrText>
            </w:r>
            <w:r>
              <w:rPr>
                <w:webHidden/>
              </w:rPr>
            </w:r>
            <w:r>
              <w:rPr>
                <w:webHidden/>
              </w:rPr>
              <w:fldChar w:fldCharType="separate"/>
            </w:r>
            <w:r>
              <w:rPr>
                <w:webHidden/>
              </w:rPr>
              <w:t>1.2-14</w:t>
            </w:r>
            <w:r>
              <w:rPr>
                <w:webHidden/>
              </w:rPr>
              <w:fldChar w:fldCharType="end"/>
            </w:r>
          </w:hyperlink>
        </w:p>
        <w:p w14:paraId="1A399895" w14:textId="77777777" w:rsidR="00EA32F2" w:rsidRDefault="00EA32F2">
          <w:pPr>
            <w:pStyle w:val="31"/>
            <w:rPr>
              <w:rFonts w:cstheme="minorBidi"/>
              <w:kern w:val="2"/>
              <w:sz w:val="21"/>
              <w:szCs w:val="22"/>
            </w:rPr>
          </w:pPr>
          <w:hyperlink w:anchor="_Toc431388237" w:history="1">
            <w:r w:rsidRPr="00C713FE">
              <w:rPr>
                <w:rStyle w:val="af1"/>
                <w:rFonts w:cs="Times New Roman"/>
              </w:rPr>
              <w:t>1.2.5</w:t>
            </w:r>
            <w:r w:rsidRPr="00C713FE">
              <w:rPr>
                <w:rStyle w:val="af1"/>
                <w:rFonts w:hint="eastAsia"/>
              </w:rPr>
              <w:t xml:space="preserve"> </w:t>
            </w:r>
            <w:r w:rsidRPr="00C713FE">
              <w:rPr>
                <w:rStyle w:val="af1"/>
                <w:rFonts w:hint="eastAsia"/>
              </w:rPr>
              <w:t>マスタデータ入力バッチセット</w:t>
            </w:r>
            <w:r>
              <w:rPr>
                <w:webHidden/>
              </w:rPr>
              <w:tab/>
            </w:r>
            <w:r>
              <w:rPr>
                <w:webHidden/>
              </w:rPr>
              <w:fldChar w:fldCharType="begin"/>
            </w:r>
            <w:r>
              <w:rPr>
                <w:webHidden/>
              </w:rPr>
              <w:instrText xml:space="preserve"> PAGEREF _Toc431388237 \h </w:instrText>
            </w:r>
            <w:r>
              <w:rPr>
                <w:webHidden/>
              </w:rPr>
            </w:r>
            <w:r>
              <w:rPr>
                <w:webHidden/>
              </w:rPr>
              <w:fldChar w:fldCharType="separate"/>
            </w:r>
            <w:r>
              <w:rPr>
                <w:webHidden/>
              </w:rPr>
              <w:t>1.2-24</w:t>
            </w:r>
            <w:r>
              <w:rPr>
                <w:webHidden/>
              </w:rPr>
              <w:fldChar w:fldCharType="end"/>
            </w:r>
          </w:hyperlink>
        </w:p>
        <w:p w14:paraId="2E9F3D22" w14:textId="77777777" w:rsidR="00EA32F2" w:rsidRDefault="00EA32F2">
          <w:pPr>
            <w:pStyle w:val="31"/>
            <w:rPr>
              <w:rFonts w:cstheme="minorBidi"/>
              <w:kern w:val="2"/>
              <w:sz w:val="21"/>
              <w:szCs w:val="22"/>
            </w:rPr>
          </w:pPr>
          <w:hyperlink w:anchor="_Toc431388238" w:history="1">
            <w:r w:rsidRPr="00C713FE">
              <w:rPr>
                <w:rStyle w:val="af1"/>
                <w:rFonts w:cs="Times New Roman"/>
              </w:rPr>
              <w:t>1.2.6</w:t>
            </w:r>
            <w:r w:rsidRPr="00C713FE">
              <w:rPr>
                <w:rStyle w:val="af1"/>
                <w:rFonts w:hint="eastAsia"/>
              </w:rPr>
              <w:t xml:space="preserve"> </w:t>
            </w:r>
            <w:r w:rsidRPr="00C713FE">
              <w:rPr>
                <w:rStyle w:val="af1"/>
                <w:rFonts w:hint="eastAsia"/>
              </w:rPr>
              <w:t>マスタデータ出力バッチセット</w:t>
            </w:r>
            <w:r>
              <w:rPr>
                <w:webHidden/>
              </w:rPr>
              <w:tab/>
            </w:r>
            <w:r>
              <w:rPr>
                <w:webHidden/>
              </w:rPr>
              <w:fldChar w:fldCharType="begin"/>
            </w:r>
            <w:r>
              <w:rPr>
                <w:webHidden/>
              </w:rPr>
              <w:instrText xml:space="preserve"> PAGEREF _Toc431388238 \h </w:instrText>
            </w:r>
            <w:r>
              <w:rPr>
                <w:webHidden/>
              </w:rPr>
            </w:r>
            <w:r>
              <w:rPr>
                <w:webHidden/>
              </w:rPr>
              <w:fldChar w:fldCharType="separate"/>
            </w:r>
            <w:r>
              <w:rPr>
                <w:webHidden/>
              </w:rPr>
              <w:t>1.2-24</w:t>
            </w:r>
            <w:r>
              <w:rPr>
                <w:webHidden/>
              </w:rPr>
              <w:fldChar w:fldCharType="end"/>
            </w:r>
          </w:hyperlink>
        </w:p>
        <w:p w14:paraId="2DF91340" w14:textId="77777777" w:rsidR="00EA32F2" w:rsidRDefault="00EA32F2">
          <w:pPr>
            <w:pStyle w:val="31"/>
            <w:rPr>
              <w:rFonts w:cstheme="minorBidi"/>
              <w:kern w:val="2"/>
              <w:sz w:val="21"/>
              <w:szCs w:val="22"/>
            </w:rPr>
          </w:pPr>
          <w:hyperlink w:anchor="_Toc431388239" w:history="1">
            <w:r w:rsidRPr="00C713FE">
              <w:rPr>
                <w:rStyle w:val="af1"/>
                <w:rFonts w:cs="Times New Roman"/>
              </w:rPr>
              <w:t>1.2.7</w:t>
            </w:r>
            <w:r w:rsidRPr="00C713FE">
              <w:rPr>
                <w:rStyle w:val="af1"/>
                <w:rFonts w:hint="eastAsia"/>
              </w:rPr>
              <w:t xml:space="preserve"> </w:t>
            </w:r>
            <w:r w:rsidRPr="00C713FE">
              <w:rPr>
                <w:rStyle w:val="af1"/>
                <w:rFonts w:hint="eastAsia"/>
              </w:rPr>
              <w:t>定期販売受注指示作成バッチセット</w:t>
            </w:r>
            <w:r>
              <w:rPr>
                <w:webHidden/>
              </w:rPr>
              <w:tab/>
            </w:r>
            <w:r>
              <w:rPr>
                <w:webHidden/>
              </w:rPr>
              <w:fldChar w:fldCharType="begin"/>
            </w:r>
            <w:r>
              <w:rPr>
                <w:webHidden/>
              </w:rPr>
              <w:instrText xml:space="preserve"> PAGEREF _Toc431388239 \h </w:instrText>
            </w:r>
            <w:r>
              <w:rPr>
                <w:webHidden/>
              </w:rPr>
            </w:r>
            <w:r>
              <w:rPr>
                <w:webHidden/>
              </w:rPr>
              <w:fldChar w:fldCharType="separate"/>
            </w:r>
            <w:r>
              <w:rPr>
                <w:webHidden/>
              </w:rPr>
              <w:t>1.2-25</w:t>
            </w:r>
            <w:r>
              <w:rPr>
                <w:webHidden/>
              </w:rPr>
              <w:fldChar w:fldCharType="end"/>
            </w:r>
          </w:hyperlink>
        </w:p>
        <w:p w14:paraId="4764462E" w14:textId="77777777" w:rsidR="00EA32F2" w:rsidRDefault="00EA32F2">
          <w:pPr>
            <w:pStyle w:val="31"/>
            <w:rPr>
              <w:rFonts w:cstheme="minorBidi"/>
              <w:kern w:val="2"/>
              <w:sz w:val="21"/>
              <w:szCs w:val="22"/>
            </w:rPr>
          </w:pPr>
          <w:hyperlink w:anchor="_Toc431388240" w:history="1">
            <w:r w:rsidRPr="00C713FE">
              <w:rPr>
                <w:rStyle w:val="af1"/>
                <w:rFonts w:cs="Times New Roman"/>
              </w:rPr>
              <w:t>1.2.8</w:t>
            </w:r>
            <w:r w:rsidRPr="00C713FE">
              <w:rPr>
                <w:rStyle w:val="af1"/>
                <w:rFonts w:hint="eastAsia"/>
              </w:rPr>
              <w:t xml:space="preserve"> </w:t>
            </w:r>
            <w:r w:rsidRPr="00C713FE">
              <w:rPr>
                <w:rStyle w:val="af1"/>
                <w:rFonts w:hint="eastAsia"/>
              </w:rPr>
              <w:t>定期販売受注作成バッチセット</w:t>
            </w:r>
            <w:r>
              <w:rPr>
                <w:webHidden/>
              </w:rPr>
              <w:tab/>
            </w:r>
            <w:r>
              <w:rPr>
                <w:webHidden/>
              </w:rPr>
              <w:fldChar w:fldCharType="begin"/>
            </w:r>
            <w:r>
              <w:rPr>
                <w:webHidden/>
              </w:rPr>
              <w:instrText xml:space="preserve"> PAGEREF _Toc431388240 \h </w:instrText>
            </w:r>
            <w:r>
              <w:rPr>
                <w:webHidden/>
              </w:rPr>
            </w:r>
            <w:r>
              <w:rPr>
                <w:webHidden/>
              </w:rPr>
              <w:fldChar w:fldCharType="separate"/>
            </w:r>
            <w:r>
              <w:rPr>
                <w:webHidden/>
              </w:rPr>
              <w:t>1.2-28</w:t>
            </w:r>
            <w:r>
              <w:rPr>
                <w:webHidden/>
              </w:rPr>
              <w:fldChar w:fldCharType="end"/>
            </w:r>
          </w:hyperlink>
        </w:p>
        <w:p w14:paraId="6CE53AEF" w14:textId="77777777" w:rsidR="00EA32F2" w:rsidRDefault="00EA32F2">
          <w:pPr>
            <w:pStyle w:val="31"/>
            <w:rPr>
              <w:rFonts w:cstheme="minorBidi"/>
              <w:kern w:val="2"/>
              <w:sz w:val="21"/>
              <w:szCs w:val="22"/>
            </w:rPr>
          </w:pPr>
          <w:hyperlink w:anchor="_Toc431388241" w:history="1">
            <w:r w:rsidRPr="00C713FE">
              <w:rPr>
                <w:rStyle w:val="af1"/>
                <w:rFonts w:cs="Times New Roman"/>
              </w:rPr>
              <w:t>1.2.9</w:t>
            </w:r>
            <w:r w:rsidRPr="00C713FE">
              <w:rPr>
                <w:rStyle w:val="af1"/>
                <w:rFonts w:hint="eastAsia"/>
              </w:rPr>
              <w:t xml:space="preserve"> </w:t>
            </w:r>
            <w:r w:rsidRPr="00C713FE">
              <w:rPr>
                <w:rStyle w:val="af1"/>
                <w:rFonts w:hint="eastAsia"/>
              </w:rPr>
              <w:t>個別配信メール一斉送信バッチセット</w:t>
            </w:r>
            <w:r>
              <w:rPr>
                <w:webHidden/>
              </w:rPr>
              <w:tab/>
            </w:r>
            <w:r>
              <w:rPr>
                <w:webHidden/>
              </w:rPr>
              <w:fldChar w:fldCharType="begin"/>
            </w:r>
            <w:r>
              <w:rPr>
                <w:webHidden/>
              </w:rPr>
              <w:instrText xml:space="preserve"> PAGEREF _Toc431388241 \h </w:instrText>
            </w:r>
            <w:r>
              <w:rPr>
                <w:webHidden/>
              </w:rPr>
            </w:r>
            <w:r>
              <w:rPr>
                <w:webHidden/>
              </w:rPr>
              <w:fldChar w:fldCharType="separate"/>
            </w:r>
            <w:r>
              <w:rPr>
                <w:webHidden/>
              </w:rPr>
              <w:t>1.2-34</w:t>
            </w:r>
            <w:r>
              <w:rPr>
                <w:webHidden/>
              </w:rPr>
              <w:fldChar w:fldCharType="end"/>
            </w:r>
          </w:hyperlink>
        </w:p>
        <w:p w14:paraId="3112D611" w14:textId="77777777" w:rsidR="00EA32F2" w:rsidRDefault="00EA32F2">
          <w:pPr>
            <w:pStyle w:val="31"/>
            <w:rPr>
              <w:rFonts w:cstheme="minorBidi"/>
              <w:kern w:val="2"/>
              <w:sz w:val="21"/>
              <w:szCs w:val="22"/>
            </w:rPr>
          </w:pPr>
          <w:hyperlink w:anchor="_Toc431388242" w:history="1">
            <w:r w:rsidRPr="00C713FE">
              <w:rPr>
                <w:rStyle w:val="af1"/>
                <w:rFonts w:cs="Times New Roman"/>
              </w:rPr>
              <w:t>1.2.10</w:t>
            </w:r>
            <w:r w:rsidRPr="00C713FE">
              <w:rPr>
                <w:rStyle w:val="af1"/>
                <w:rFonts w:hint="eastAsia"/>
              </w:rPr>
              <w:t xml:space="preserve"> </w:t>
            </w:r>
            <w:r w:rsidRPr="00C713FE">
              <w:rPr>
                <w:rStyle w:val="af1"/>
                <w:rFonts w:hint="eastAsia"/>
              </w:rPr>
              <w:t>週次集計バッチセット</w:t>
            </w:r>
            <w:r>
              <w:rPr>
                <w:webHidden/>
              </w:rPr>
              <w:tab/>
            </w:r>
            <w:r>
              <w:rPr>
                <w:webHidden/>
              </w:rPr>
              <w:fldChar w:fldCharType="begin"/>
            </w:r>
            <w:r>
              <w:rPr>
                <w:webHidden/>
              </w:rPr>
              <w:instrText xml:space="preserve"> PAGEREF _Toc431388242 \h </w:instrText>
            </w:r>
            <w:r>
              <w:rPr>
                <w:webHidden/>
              </w:rPr>
            </w:r>
            <w:r>
              <w:rPr>
                <w:webHidden/>
              </w:rPr>
              <w:fldChar w:fldCharType="separate"/>
            </w:r>
            <w:r>
              <w:rPr>
                <w:webHidden/>
              </w:rPr>
              <w:t>1.2-36</w:t>
            </w:r>
            <w:r>
              <w:rPr>
                <w:webHidden/>
              </w:rPr>
              <w:fldChar w:fldCharType="end"/>
            </w:r>
          </w:hyperlink>
        </w:p>
        <w:p w14:paraId="3AAB0BBD" w14:textId="77777777" w:rsidR="00EA32F2" w:rsidRDefault="00EA32F2">
          <w:pPr>
            <w:pStyle w:val="31"/>
            <w:rPr>
              <w:rFonts w:cstheme="minorBidi"/>
              <w:kern w:val="2"/>
              <w:sz w:val="21"/>
              <w:szCs w:val="22"/>
            </w:rPr>
          </w:pPr>
          <w:hyperlink w:anchor="_Toc431388243" w:history="1">
            <w:r w:rsidRPr="00C713FE">
              <w:rPr>
                <w:rStyle w:val="af1"/>
                <w:rFonts w:cs="Times New Roman"/>
              </w:rPr>
              <w:t>1.2.11</w:t>
            </w:r>
            <w:r w:rsidRPr="00C713FE">
              <w:rPr>
                <w:rStyle w:val="af1"/>
                <w:rFonts w:hint="eastAsia"/>
              </w:rPr>
              <w:t xml:space="preserve"> </w:t>
            </w:r>
            <w:r w:rsidRPr="00C713FE">
              <w:rPr>
                <w:rStyle w:val="af1"/>
                <w:rFonts w:hint="eastAsia"/>
              </w:rPr>
              <w:t>月次ログ削除バッチセット</w:t>
            </w:r>
            <w:r>
              <w:rPr>
                <w:webHidden/>
              </w:rPr>
              <w:tab/>
            </w:r>
            <w:r>
              <w:rPr>
                <w:webHidden/>
              </w:rPr>
              <w:fldChar w:fldCharType="begin"/>
            </w:r>
            <w:r>
              <w:rPr>
                <w:webHidden/>
              </w:rPr>
              <w:instrText xml:space="preserve"> PAGEREF _Toc431388243 \h </w:instrText>
            </w:r>
            <w:r>
              <w:rPr>
                <w:webHidden/>
              </w:rPr>
            </w:r>
            <w:r>
              <w:rPr>
                <w:webHidden/>
              </w:rPr>
              <w:fldChar w:fldCharType="separate"/>
            </w:r>
            <w:r>
              <w:rPr>
                <w:webHidden/>
              </w:rPr>
              <w:t>1.2-39</w:t>
            </w:r>
            <w:r>
              <w:rPr>
                <w:webHidden/>
              </w:rPr>
              <w:fldChar w:fldCharType="end"/>
            </w:r>
          </w:hyperlink>
        </w:p>
        <w:p w14:paraId="4EEE2907" w14:textId="77777777" w:rsidR="00EA32F2" w:rsidRDefault="00EA32F2">
          <w:pPr>
            <w:pStyle w:val="31"/>
            <w:rPr>
              <w:rFonts w:cstheme="minorBidi"/>
              <w:kern w:val="2"/>
              <w:sz w:val="21"/>
              <w:szCs w:val="22"/>
            </w:rPr>
          </w:pPr>
          <w:hyperlink w:anchor="_Toc431388244" w:history="1">
            <w:r w:rsidRPr="00C713FE">
              <w:rPr>
                <w:rStyle w:val="af1"/>
                <w:rFonts w:cs="Times New Roman"/>
              </w:rPr>
              <w:t>1.2.12</w:t>
            </w:r>
            <w:r w:rsidRPr="00C713FE">
              <w:rPr>
                <w:rStyle w:val="af1"/>
                <w:rFonts w:hint="eastAsia"/>
              </w:rPr>
              <w:t xml:space="preserve"> </w:t>
            </w:r>
            <w:r w:rsidRPr="00C713FE">
              <w:rPr>
                <w:rStyle w:val="af1"/>
                <w:rFonts w:hint="eastAsia"/>
              </w:rPr>
              <w:t>データベース再構成バッチセット</w:t>
            </w:r>
            <w:r>
              <w:rPr>
                <w:webHidden/>
              </w:rPr>
              <w:tab/>
            </w:r>
            <w:r>
              <w:rPr>
                <w:webHidden/>
              </w:rPr>
              <w:fldChar w:fldCharType="begin"/>
            </w:r>
            <w:r>
              <w:rPr>
                <w:webHidden/>
              </w:rPr>
              <w:instrText xml:space="preserve"> PAGEREF _Toc431388244 \h </w:instrText>
            </w:r>
            <w:r>
              <w:rPr>
                <w:webHidden/>
              </w:rPr>
            </w:r>
            <w:r>
              <w:rPr>
                <w:webHidden/>
              </w:rPr>
              <w:fldChar w:fldCharType="separate"/>
            </w:r>
            <w:r>
              <w:rPr>
                <w:webHidden/>
              </w:rPr>
              <w:t>1.2-40</w:t>
            </w:r>
            <w:r>
              <w:rPr>
                <w:webHidden/>
              </w:rPr>
              <w:fldChar w:fldCharType="end"/>
            </w:r>
          </w:hyperlink>
        </w:p>
        <w:p w14:paraId="21A8C371" w14:textId="77777777" w:rsidR="00EA32F2" w:rsidRDefault="00EA32F2">
          <w:pPr>
            <w:pStyle w:val="31"/>
            <w:rPr>
              <w:rFonts w:cstheme="minorBidi"/>
              <w:kern w:val="2"/>
              <w:sz w:val="21"/>
              <w:szCs w:val="22"/>
            </w:rPr>
          </w:pPr>
          <w:hyperlink w:anchor="_Toc431388245" w:history="1">
            <w:r w:rsidRPr="00C713FE">
              <w:rPr>
                <w:rStyle w:val="af1"/>
                <w:rFonts w:cs="Times New Roman"/>
              </w:rPr>
              <w:t>1.2.13</w:t>
            </w:r>
            <w:r w:rsidRPr="00C713FE">
              <w:rPr>
                <w:rStyle w:val="af1"/>
              </w:rPr>
              <w:t xml:space="preserve"> SOCS</w:t>
            </w:r>
            <w:r w:rsidRPr="00C713FE">
              <w:rPr>
                <w:rStyle w:val="af1"/>
                <w:rFonts w:hint="eastAsia"/>
              </w:rPr>
              <w:t>売上連携バッチセット</w:t>
            </w:r>
            <w:r>
              <w:rPr>
                <w:webHidden/>
              </w:rPr>
              <w:tab/>
            </w:r>
            <w:r>
              <w:rPr>
                <w:webHidden/>
              </w:rPr>
              <w:fldChar w:fldCharType="begin"/>
            </w:r>
            <w:r>
              <w:rPr>
                <w:webHidden/>
              </w:rPr>
              <w:instrText xml:space="preserve"> PAGEREF _Toc431388245 \h </w:instrText>
            </w:r>
            <w:r>
              <w:rPr>
                <w:webHidden/>
              </w:rPr>
            </w:r>
            <w:r>
              <w:rPr>
                <w:webHidden/>
              </w:rPr>
              <w:fldChar w:fldCharType="separate"/>
            </w:r>
            <w:r>
              <w:rPr>
                <w:webHidden/>
              </w:rPr>
              <w:t>1.2-41</w:t>
            </w:r>
            <w:r>
              <w:rPr>
                <w:webHidden/>
              </w:rPr>
              <w:fldChar w:fldCharType="end"/>
            </w:r>
          </w:hyperlink>
        </w:p>
        <w:p w14:paraId="625E8DFB" w14:textId="77777777" w:rsidR="00EA32F2" w:rsidRDefault="00EA32F2">
          <w:pPr>
            <w:pStyle w:val="31"/>
            <w:rPr>
              <w:rFonts w:cstheme="minorBidi"/>
              <w:kern w:val="2"/>
              <w:sz w:val="21"/>
              <w:szCs w:val="22"/>
            </w:rPr>
          </w:pPr>
          <w:hyperlink w:anchor="_Toc431388246" w:history="1">
            <w:r w:rsidRPr="00C713FE">
              <w:rPr>
                <w:rStyle w:val="af1"/>
                <w:rFonts w:cs="Times New Roman"/>
              </w:rPr>
              <w:t>1.2.14</w:t>
            </w:r>
            <w:r w:rsidRPr="00C713FE">
              <w:rPr>
                <w:rStyle w:val="af1"/>
              </w:rPr>
              <w:t xml:space="preserve"> SOCS</w:t>
            </w:r>
            <w:r w:rsidRPr="00C713FE">
              <w:rPr>
                <w:rStyle w:val="af1"/>
                <w:rFonts w:hint="eastAsia"/>
              </w:rPr>
              <w:t>在庫連携バッチセット</w:t>
            </w:r>
            <w:r>
              <w:rPr>
                <w:webHidden/>
              </w:rPr>
              <w:tab/>
            </w:r>
            <w:r>
              <w:rPr>
                <w:webHidden/>
              </w:rPr>
              <w:fldChar w:fldCharType="begin"/>
            </w:r>
            <w:r>
              <w:rPr>
                <w:webHidden/>
              </w:rPr>
              <w:instrText xml:space="preserve"> PAGEREF _Toc431388246 \h </w:instrText>
            </w:r>
            <w:r>
              <w:rPr>
                <w:webHidden/>
              </w:rPr>
            </w:r>
            <w:r>
              <w:rPr>
                <w:webHidden/>
              </w:rPr>
              <w:fldChar w:fldCharType="separate"/>
            </w:r>
            <w:r>
              <w:rPr>
                <w:webHidden/>
              </w:rPr>
              <w:t>1.2-42</w:t>
            </w:r>
            <w:r>
              <w:rPr>
                <w:webHidden/>
              </w:rPr>
              <w:fldChar w:fldCharType="end"/>
            </w:r>
          </w:hyperlink>
        </w:p>
        <w:p w14:paraId="6122F72C" w14:textId="77777777" w:rsidR="00EE65E0" w:rsidRDefault="00EE65E0">
          <w:r>
            <w:rPr>
              <w:b/>
              <w:bCs/>
              <w:lang w:val="ja-JP"/>
            </w:rPr>
            <w:fldChar w:fldCharType="end"/>
          </w:r>
        </w:p>
      </w:sdtContent>
    </w:sdt>
    <w:p w14:paraId="15714F98" w14:textId="77777777" w:rsidR="008E25AC" w:rsidRDefault="008E25AC">
      <w:pPr>
        <w:widowControl/>
        <w:jc w:val="left"/>
      </w:pPr>
    </w:p>
    <w:p w14:paraId="37073051" w14:textId="77777777" w:rsidR="00615445" w:rsidRDefault="00615445">
      <w:pPr>
        <w:widowControl/>
        <w:jc w:val="left"/>
      </w:pPr>
      <w:r>
        <w:br w:type="page"/>
      </w:r>
    </w:p>
    <w:p w14:paraId="29D572D0" w14:textId="77777777" w:rsidR="00615445" w:rsidRPr="00280BC6" w:rsidRDefault="00615445" w:rsidP="00615445">
      <w:pPr>
        <w:rPr>
          <w:rStyle w:val="ac"/>
          <w:rFonts w:asciiTheme="minorHAnsi" w:eastAsia="ＭＳ Ｐ明朝" w:hAnsiTheme="minorHAnsi"/>
        </w:rPr>
      </w:pPr>
      <w:r w:rsidRPr="00280BC6">
        <w:rPr>
          <w:rStyle w:val="ac"/>
          <w:rFonts w:asciiTheme="minorHAnsi" w:eastAsia="ＭＳ Ｐ明朝" w:hAnsiTheme="minorHAnsi"/>
        </w:rPr>
        <w:lastRenderedPageBreak/>
        <w:t>改訂履歴</w:t>
      </w:r>
    </w:p>
    <w:p w14:paraId="7CA251CD" w14:textId="77777777" w:rsidR="00615445" w:rsidRPr="00280BC6" w:rsidRDefault="00615445" w:rsidP="0061544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51"/>
        <w:gridCol w:w="5911"/>
      </w:tblGrid>
      <w:tr w:rsidR="00615445" w:rsidRPr="00280BC6" w14:paraId="3840ADCC" w14:textId="77777777" w:rsidTr="00B73D65">
        <w:tc>
          <w:tcPr>
            <w:tcW w:w="1134" w:type="dxa"/>
            <w:shd w:val="clear" w:color="auto" w:fill="F7CAAC" w:themeFill="accent2" w:themeFillTint="66"/>
          </w:tcPr>
          <w:p w14:paraId="7A29272C" w14:textId="77777777" w:rsidR="00615445" w:rsidRPr="00280BC6" w:rsidRDefault="00615445" w:rsidP="00B73D65">
            <w:pPr>
              <w:ind w:left="106"/>
              <w:rPr>
                <w:rFonts w:asciiTheme="minorHAnsi" w:hAnsiTheme="minorHAnsi"/>
              </w:rPr>
            </w:pPr>
            <w:r w:rsidRPr="00280BC6">
              <w:rPr>
                <w:rFonts w:asciiTheme="minorHAnsi" w:hAnsiTheme="minorHAnsi"/>
              </w:rPr>
              <w:t>版</w:t>
            </w:r>
          </w:p>
        </w:tc>
        <w:tc>
          <w:tcPr>
            <w:tcW w:w="1351" w:type="dxa"/>
            <w:shd w:val="clear" w:color="auto" w:fill="F7CAAC" w:themeFill="accent2" w:themeFillTint="66"/>
          </w:tcPr>
          <w:p w14:paraId="17D0AD03" w14:textId="77777777" w:rsidR="00615445" w:rsidRPr="00280BC6" w:rsidRDefault="00615445" w:rsidP="00B73D65">
            <w:pPr>
              <w:ind w:left="106"/>
              <w:rPr>
                <w:rFonts w:asciiTheme="minorHAnsi" w:hAnsiTheme="minorHAnsi"/>
              </w:rPr>
            </w:pPr>
            <w:r w:rsidRPr="00280BC6">
              <w:rPr>
                <w:rFonts w:asciiTheme="minorHAnsi" w:hAnsiTheme="minorHAnsi"/>
              </w:rPr>
              <w:t>発行日</w:t>
            </w:r>
          </w:p>
        </w:tc>
        <w:tc>
          <w:tcPr>
            <w:tcW w:w="5911" w:type="dxa"/>
            <w:shd w:val="clear" w:color="auto" w:fill="F7CAAC" w:themeFill="accent2" w:themeFillTint="66"/>
          </w:tcPr>
          <w:p w14:paraId="3B8A0077" w14:textId="77777777" w:rsidR="00615445" w:rsidRPr="00280BC6" w:rsidRDefault="00615445" w:rsidP="00B73D65">
            <w:pPr>
              <w:ind w:left="106"/>
              <w:rPr>
                <w:rFonts w:asciiTheme="minorHAnsi" w:hAnsiTheme="minorHAnsi"/>
              </w:rPr>
            </w:pPr>
            <w:r w:rsidRPr="00280BC6">
              <w:rPr>
                <w:rFonts w:asciiTheme="minorHAnsi" w:hAnsiTheme="minorHAnsi"/>
              </w:rPr>
              <w:t>内容</w:t>
            </w:r>
          </w:p>
        </w:tc>
      </w:tr>
      <w:tr w:rsidR="00615445" w:rsidRPr="00280BC6" w14:paraId="3E252D1F" w14:textId="77777777" w:rsidTr="00B73D65">
        <w:tc>
          <w:tcPr>
            <w:tcW w:w="1134" w:type="dxa"/>
          </w:tcPr>
          <w:p w14:paraId="24583969" w14:textId="77777777" w:rsidR="00615445" w:rsidRPr="00280BC6" w:rsidRDefault="00615445" w:rsidP="00B73D65">
            <w:pPr>
              <w:rPr>
                <w:rStyle w:val="SI"/>
                <w:rFonts w:asciiTheme="minorHAnsi" w:hAnsiTheme="minorHAnsi"/>
              </w:rPr>
            </w:pPr>
            <w:r w:rsidRPr="00280BC6">
              <w:rPr>
                <w:rStyle w:val="SI"/>
                <w:rFonts w:asciiTheme="minorHAnsi" w:hAnsiTheme="minorHAnsi"/>
              </w:rPr>
              <w:t>1.0</w:t>
            </w:r>
          </w:p>
        </w:tc>
        <w:tc>
          <w:tcPr>
            <w:tcW w:w="1351" w:type="dxa"/>
          </w:tcPr>
          <w:p w14:paraId="679F43DD" w14:textId="77777777" w:rsidR="00615445" w:rsidRPr="00280BC6" w:rsidRDefault="00615445" w:rsidP="00B73D65">
            <w:pPr>
              <w:rPr>
                <w:rStyle w:val="SI"/>
                <w:rFonts w:asciiTheme="minorHAnsi" w:hAnsiTheme="minorHAnsi"/>
              </w:rPr>
            </w:pPr>
            <w:r w:rsidRPr="00280BC6">
              <w:rPr>
                <w:rStyle w:val="SI"/>
                <w:rFonts w:asciiTheme="minorHAnsi" w:hAnsiTheme="minorHAnsi"/>
              </w:rPr>
              <w:t>2015/07/21</w:t>
            </w:r>
          </w:p>
        </w:tc>
        <w:tc>
          <w:tcPr>
            <w:tcW w:w="5911" w:type="dxa"/>
          </w:tcPr>
          <w:p w14:paraId="63FB6381" w14:textId="77777777" w:rsidR="00615445" w:rsidRPr="00280BC6" w:rsidRDefault="00615445" w:rsidP="00B73D65">
            <w:pPr>
              <w:rPr>
                <w:rStyle w:val="SI"/>
                <w:rFonts w:asciiTheme="minorHAnsi" w:hAnsiTheme="minorHAnsi"/>
              </w:rPr>
            </w:pPr>
            <w:r w:rsidRPr="00280BC6">
              <w:rPr>
                <w:rStyle w:val="SI"/>
                <w:rFonts w:asciiTheme="minorHAnsi" w:hAnsiTheme="minorHAnsi"/>
              </w:rPr>
              <w:t>初版</w:t>
            </w:r>
          </w:p>
        </w:tc>
      </w:tr>
    </w:tbl>
    <w:p w14:paraId="3340CF43" w14:textId="77777777" w:rsidR="00615445" w:rsidRPr="00280BC6" w:rsidRDefault="00615445" w:rsidP="00615445">
      <w:pPr>
        <w:pStyle w:val="a0"/>
        <w:numPr>
          <w:ilvl w:val="0"/>
          <w:numId w:val="0"/>
        </w:numPr>
        <w:rPr>
          <w:rFonts w:asciiTheme="minorHAnsi" w:hAnsiTheme="minorHAnsi"/>
        </w:rPr>
      </w:pPr>
    </w:p>
    <w:p w14:paraId="585BFE60" w14:textId="77777777" w:rsidR="00615445" w:rsidRPr="00280BC6" w:rsidRDefault="00615445" w:rsidP="00615445">
      <w:pPr>
        <w:pStyle w:val="a0"/>
        <w:numPr>
          <w:ilvl w:val="0"/>
          <w:numId w:val="0"/>
        </w:num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6"/>
      </w:tblGrid>
      <w:tr w:rsidR="00615445" w:rsidRPr="00280BC6" w14:paraId="0BA0461E" w14:textId="77777777" w:rsidTr="00B73D65">
        <w:tc>
          <w:tcPr>
            <w:tcW w:w="8505" w:type="dxa"/>
          </w:tcPr>
          <w:p w14:paraId="5C3A9C30" w14:textId="77777777" w:rsidR="00615445" w:rsidRPr="00280BC6" w:rsidRDefault="00615445" w:rsidP="00B73D65">
            <w:pPr>
              <w:pStyle w:val="a1"/>
              <w:numPr>
                <w:ilvl w:val="0"/>
                <w:numId w:val="0"/>
              </w:numPr>
              <w:rPr>
                <w:rStyle w:val="SI"/>
                <w:rFonts w:asciiTheme="minorHAnsi" w:hAnsiTheme="minorHAnsi"/>
              </w:rPr>
            </w:pPr>
            <w:r w:rsidRPr="00280BC6">
              <w:rPr>
                <w:rStyle w:val="SI"/>
                <w:rFonts w:ascii="ＭＳ 明朝" w:eastAsia="ＭＳ 明朝" w:hAnsi="ＭＳ 明朝" w:cs="ＭＳ 明朝" w:hint="eastAsia"/>
              </w:rPr>
              <w:t>◎</w:t>
            </w:r>
            <w:r w:rsidRPr="00280BC6">
              <w:rPr>
                <w:rStyle w:val="SI"/>
                <w:rFonts w:asciiTheme="minorHAnsi" w:hAnsiTheme="minorHAnsi"/>
              </w:rPr>
              <w:t>Microsoft Office Word</w:t>
            </w:r>
            <w:r w:rsidRPr="00280BC6">
              <w:rPr>
                <w:rStyle w:val="SI"/>
                <w:rFonts w:asciiTheme="minorHAnsi" w:hAnsiTheme="minorHAnsi"/>
              </w:rPr>
              <w:t>、</w:t>
            </w:r>
            <w:r w:rsidRPr="00280BC6">
              <w:rPr>
                <w:rStyle w:val="SI"/>
                <w:rFonts w:asciiTheme="minorHAnsi" w:hAnsiTheme="minorHAnsi"/>
              </w:rPr>
              <w:t>Microsoft Office Excel</w:t>
            </w:r>
            <w:r w:rsidRPr="00280BC6">
              <w:rPr>
                <w:rStyle w:val="SI"/>
                <w:rFonts w:asciiTheme="minorHAnsi" w:hAnsiTheme="minorHAnsi"/>
              </w:rPr>
              <w:t>、</w:t>
            </w:r>
            <w:r w:rsidRPr="00280BC6">
              <w:rPr>
                <w:rStyle w:val="SI"/>
                <w:rFonts w:asciiTheme="minorHAnsi" w:hAnsiTheme="minorHAnsi"/>
              </w:rPr>
              <w:t>Internet Explorer</w:t>
            </w:r>
            <w:r w:rsidRPr="00280BC6">
              <w:rPr>
                <w:rStyle w:val="SI"/>
                <w:rFonts w:asciiTheme="minorHAnsi" w:hAnsiTheme="minorHAnsi"/>
              </w:rPr>
              <w:t>は、米国</w:t>
            </w:r>
            <w:r w:rsidRPr="00280BC6">
              <w:rPr>
                <w:rStyle w:val="SI"/>
                <w:rFonts w:asciiTheme="minorHAnsi" w:hAnsiTheme="minorHAnsi"/>
              </w:rPr>
              <w:t xml:space="preserve"> Microsoft Corporation </w:t>
            </w:r>
            <w:r w:rsidRPr="00280BC6">
              <w:rPr>
                <w:rStyle w:val="SI"/>
                <w:rFonts w:asciiTheme="minorHAnsi" w:hAnsiTheme="minorHAnsi"/>
              </w:rPr>
              <w:t>の米国およびその他の国における登録商標です。</w:t>
            </w:r>
          </w:p>
          <w:p w14:paraId="4F86CC2E" w14:textId="77777777" w:rsidR="00615445" w:rsidRPr="00280BC6" w:rsidRDefault="00615445" w:rsidP="00B73D65">
            <w:pPr>
              <w:pStyle w:val="a1"/>
              <w:numPr>
                <w:ilvl w:val="0"/>
                <w:numId w:val="0"/>
              </w:numPr>
              <w:rPr>
                <w:rStyle w:val="SI"/>
                <w:rFonts w:asciiTheme="minorHAnsi" w:hAnsiTheme="minorHAnsi"/>
              </w:rPr>
            </w:pPr>
            <w:r w:rsidRPr="00280BC6">
              <w:rPr>
                <w:rStyle w:val="SI"/>
                <w:rFonts w:ascii="ＭＳ 明朝" w:eastAsia="ＭＳ 明朝" w:hAnsi="ＭＳ 明朝" w:cs="ＭＳ 明朝" w:hint="eastAsia"/>
              </w:rPr>
              <w:t>◎</w:t>
            </w:r>
            <w:r w:rsidRPr="00280BC6">
              <w:rPr>
                <w:rStyle w:val="SI"/>
                <w:rFonts w:asciiTheme="minorHAnsi" w:hAnsiTheme="minorHAnsi"/>
              </w:rPr>
              <w:t>本ドキュメントで例として示した企業、組織、製品、ドメイン名、電子メール</w:t>
            </w:r>
            <w:r w:rsidRPr="00280BC6">
              <w:rPr>
                <w:rStyle w:val="SI"/>
                <w:rFonts w:asciiTheme="minorHAnsi" w:hAnsiTheme="minorHAnsi"/>
              </w:rPr>
              <w:t xml:space="preserve"> </w:t>
            </w:r>
            <w:r w:rsidRPr="00280BC6">
              <w:rPr>
                <w:rStyle w:val="SI"/>
                <w:rFonts w:asciiTheme="minorHAnsi" w:hAnsiTheme="minorHAnsi"/>
              </w:rPr>
              <w:t>アドレス、ロゴ、個人名等につきましては、別段の記載がない限り架空のものであり、実在する企業、組織、製品、ドメイン名、電子メール</w:t>
            </w:r>
            <w:r w:rsidRPr="00280BC6">
              <w:rPr>
                <w:rStyle w:val="SI"/>
                <w:rFonts w:asciiTheme="minorHAnsi" w:hAnsiTheme="minorHAnsi"/>
              </w:rPr>
              <w:t xml:space="preserve"> </w:t>
            </w:r>
            <w:r w:rsidRPr="00280BC6">
              <w:rPr>
                <w:rStyle w:val="SI"/>
                <w:rFonts w:asciiTheme="minorHAnsi" w:hAnsiTheme="minorHAnsi"/>
              </w:rPr>
              <w:t>アドレス、ロゴ、個人とは一切関係ございません。</w:t>
            </w:r>
          </w:p>
          <w:p w14:paraId="0153EC63" w14:textId="77777777" w:rsidR="00615445" w:rsidRPr="00280BC6" w:rsidRDefault="00615445" w:rsidP="00B73D65">
            <w:pPr>
              <w:pStyle w:val="a1"/>
              <w:numPr>
                <w:ilvl w:val="0"/>
                <w:numId w:val="0"/>
              </w:numPr>
              <w:rPr>
                <w:rFonts w:asciiTheme="minorHAnsi" w:hAnsiTheme="minorHAnsi"/>
              </w:rPr>
            </w:pPr>
            <w:r w:rsidRPr="00280BC6">
              <w:rPr>
                <w:rStyle w:val="SI"/>
                <w:rFonts w:ascii="ＭＳ 明朝" w:eastAsia="ＭＳ 明朝" w:hAnsi="ＭＳ 明朝" w:cs="ＭＳ 明朝" w:hint="eastAsia"/>
              </w:rPr>
              <w:t>◎</w:t>
            </w:r>
            <w:r w:rsidRPr="00280BC6">
              <w:rPr>
                <w:rStyle w:val="SI"/>
                <w:rFonts w:asciiTheme="minorHAnsi" w:hAnsiTheme="minorHAnsi"/>
              </w:rPr>
              <w:t>本マニュアルの内容は、予告なしに変更されることがあります。</w:t>
            </w:r>
          </w:p>
        </w:tc>
      </w:tr>
    </w:tbl>
    <w:p w14:paraId="1EAEB090" w14:textId="77777777" w:rsidR="00615445" w:rsidRPr="00280BC6" w:rsidRDefault="00615445" w:rsidP="00615445">
      <w:pPr>
        <w:rPr>
          <w:rFonts w:asciiTheme="minorHAnsi" w:hAnsiTheme="minorHAnsi"/>
        </w:rPr>
      </w:pPr>
    </w:p>
    <w:p w14:paraId="2EB8441E" w14:textId="77777777" w:rsidR="00615445" w:rsidRPr="00280BC6" w:rsidRDefault="00615445" w:rsidP="00615445">
      <w:pPr>
        <w:widowControl/>
        <w:jc w:val="left"/>
        <w:rPr>
          <w:rFonts w:asciiTheme="minorHAnsi" w:hAnsiTheme="minorHAnsi"/>
        </w:rPr>
      </w:pPr>
      <w:r w:rsidRPr="00280BC6">
        <w:rPr>
          <w:rFonts w:asciiTheme="minorHAnsi" w:hAnsiTheme="minorHAnsi"/>
        </w:rPr>
        <w:br w:type="page"/>
      </w:r>
    </w:p>
    <w:p w14:paraId="6E19ECC7" w14:textId="77777777" w:rsidR="00615445" w:rsidRPr="00280BC6" w:rsidRDefault="00615445" w:rsidP="00615445">
      <w:pPr>
        <w:pStyle w:val="ad"/>
        <w:rPr>
          <w:rFonts w:asciiTheme="minorHAnsi" w:hAnsiTheme="minorHAnsi"/>
        </w:rPr>
      </w:pPr>
      <w:r w:rsidRPr="00280BC6">
        <w:rPr>
          <w:rFonts w:asciiTheme="minorHAnsi" w:hAnsiTheme="minorHAnsi"/>
        </w:rPr>
        <w:lastRenderedPageBreak/>
        <w:t>本ドキュメントの表記</w:t>
      </w:r>
    </w:p>
    <w:p w14:paraId="739D877D" w14:textId="77777777" w:rsidR="00615445" w:rsidRPr="00280BC6" w:rsidRDefault="00615445" w:rsidP="00615445">
      <w:pPr>
        <w:rPr>
          <w:rFonts w:asciiTheme="minorHAnsi" w:hAnsiTheme="minorHAnsi"/>
        </w:rPr>
      </w:pPr>
    </w:p>
    <w:p w14:paraId="7D63ABEF" w14:textId="77777777" w:rsidR="00615445" w:rsidRPr="00280BC6" w:rsidRDefault="00615445" w:rsidP="00615445">
      <w:pPr>
        <w:pStyle w:val="SI1"/>
        <w:ind w:firstLine="180"/>
        <w:rPr>
          <w:rStyle w:val="SI"/>
          <w:rFonts w:asciiTheme="minorHAnsi" w:hAnsiTheme="minorHAnsi"/>
        </w:rPr>
      </w:pPr>
    </w:p>
    <w:p w14:paraId="73C7F4D2" w14:textId="77777777" w:rsidR="00615445" w:rsidRPr="00280BC6" w:rsidRDefault="00615445" w:rsidP="00615445">
      <w:pPr>
        <w:pStyle w:val="SI1"/>
        <w:ind w:firstLine="180"/>
        <w:rPr>
          <w:rStyle w:val="SI"/>
          <w:rFonts w:asciiTheme="minorHAnsi" w:hAnsiTheme="minorHAnsi"/>
        </w:rPr>
      </w:pPr>
      <w:r w:rsidRPr="00280BC6">
        <w:rPr>
          <w:rStyle w:val="SI"/>
          <w:rFonts w:asciiTheme="minorHAnsi" w:hAnsiTheme="minorHAnsi"/>
        </w:rPr>
        <w:t>本ドキュメントで使用する表記規則を示します。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5"/>
        <w:gridCol w:w="1348"/>
        <w:gridCol w:w="5721"/>
      </w:tblGrid>
      <w:tr w:rsidR="00615445" w:rsidRPr="00280BC6" w14:paraId="5E4AA71F" w14:textId="77777777" w:rsidTr="00B73D65">
        <w:trPr>
          <w:jc w:val="center"/>
        </w:trPr>
        <w:tc>
          <w:tcPr>
            <w:tcW w:w="1425" w:type="dxa"/>
            <w:shd w:val="clear" w:color="auto" w:fill="F7CAAC" w:themeFill="accent2" w:themeFillTint="66"/>
          </w:tcPr>
          <w:p w14:paraId="59080603" w14:textId="77777777" w:rsidR="00615445" w:rsidRPr="00280BC6" w:rsidRDefault="00615445" w:rsidP="00B73D65">
            <w:pPr>
              <w:jc w:val="center"/>
              <w:rPr>
                <w:rFonts w:asciiTheme="minorHAnsi" w:hAnsiTheme="minorHAnsi"/>
                <w:szCs w:val="18"/>
              </w:rPr>
            </w:pPr>
            <w:r w:rsidRPr="00280BC6">
              <w:rPr>
                <w:rFonts w:asciiTheme="minorHAnsi" w:hAnsiTheme="minorHAnsi"/>
                <w:szCs w:val="18"/>
              </w:rPr>
              <w:t>種　類</w:t>
            </w:r>
          </w:p>
        </w:tc>
        <w:tc>
          <w:tcPr>
            <w:tcW w:w="1348" w:type="dxa"/>
            <w:shd w:val="clear" w:color="auto" w:fill="F7CAAC" w:themeFill="accent2" w:themeFillTint="66"/>
          </w:tcPr>
          <w:p w14:paraId="23DB8652" w14:textId="77777777" w:rsidR="00615445" w:rsidRPr="00280BC6" w:rsidRDefault="00615445" w:rsidP="00B73D65">
            <w:pPr>
              <w:jc w:val="center"/>
              <w:rPr>
                <w:rFonts w:asciiTheme="minorHAnsi" w:hAnsiTheme="minorHAnsi"/>
                <w:szCs w:val="18"/>
              </w:rPr>
            </w:pPr>
            <w:r w:rsidRPr="00280BC6">
              <w:rPr>
                <w:rFonts w:asciiTheme="minorHAnsi" w:hAnsiTheme="minorHAnsi"/>
                <w:szCs w:val="18"/>
              </w:rPr>
              <w:t>表記規則</w:t>
            </w:r>
          </w:p>
        </w:tc>
        <w:tc>
          <w:tcPr>
            <w:tcW w:w="5721" w:type="dxa"/>
            <w:shd w:val="clear" w:color="auto" w:fill="F7CAAC" w:themeFill="accent2" w:themeFillTint="66"/>
          </w:tcPr>
          <w:p w14:paraId="37BCBA7A" w14:textId="77777777" w:rsidR="00615445" w:rsidRPr="00280BC6" w:rsidRDefault="00615445" w:rsidP="00B73D65">
            <w:pPr>
              <w:jc w:val="center"/>
              <w:rPr>
                <w:rFonts w:asciiTheme="minorHAnsi" w:hAnsiTheme="minorHAnsi"/>
                <w:szCs w:val="18"/>
              </w:rPr>
            </w:pPr>
            <w:r w:rsidRPr="00280BC6">
              <w:rPr>
                <w:rFonts w:asciiTheme="minorHAnsi" w:hAnsiTheme="minorHAnsi"/>
                <w:szCs w:val="18"/>
              </w:rPr>
              <w:t>説　明</w:t>
            </w:r>
          </w:p>
        </w:tc>
      </w:tr>
      <w:tr w:rsidR="00615445" w:rsidRPr="00280BC6" w14:paraId="1A1E60D7" w14:textId="77777777" w:rsidTr="00B73D65">
        <w:trPr>
          <w:trHeight w:val="36"/>
          <w:jc w:val="center"/>
        </w:trPr>
        <w:tc>
          <w:tcPr>
            <w:tcW w:w="1425" w:type="dxa"/>
            <w:vMerge w:val="restart"/>
          </w:tcPr>
          <w:p w14:paraId="70FA3111" w14:textId="77777777" w:rsidR="00615445" w:rsidRPr="00280BC6" w:rsidRDefault="00615445" w:rsidP="00B73D65">
            <w:pPr>
              <w:rPr>
                <w:rStyle w:val="SI"/>
                <w:rFonts w:asciiTheme="minorHAnsi" w:hAnsiTheme="minorHAnsi"/>
              </w:rPr>
            </w:pPr>
            <w:r w:rsidRPr="00280BC6">
              <w:rPr>
                <w:rStyle w:val="SI"/>
                <w:rFonts w:asciiTheme="minorHAnsi" w:hAnsiTheme="minorHAnsi"/>
              </w:rPr>
              <w:t>アイコン</w:t>
            </w:r>
          </w:p>
        </w:tc>
        <w:tc>
          <w:tcPr>
            <w:tcW w:w="1348" w:type="dxa"/>
          </w:tcPr>
          <w:p w14:paraId="49394D17" w14:textId="77777777" w:rsidR="00615445" w:rsidRPr="00280BC6" w:rsidRDefault="00615445" w:rsidP="00B73D65">
            <w:pPr>
              <w:rPr>
                <w:rStyle w:val="SI"/>
                <w:rFonts w:asciiTheme="minorHAnsi" w:hAnsiTheme="minorHAnsi"/>
              </w:rPr>
            </w:pPr>
            <w:r w:rsidRPr="00280BC6">
              <w:rPr>
                <w:rStyle w:val="SI"/>
                <w:rFonts w:asciiTheme="minorHAnsi" w:hAnsiTheme="minorHAnsi"/>
                <w:noProof/>
              </w:rPr>
              <w:drawing>
                <wp:inline distT="0" distB="0" distL="0" distR="0" wp14:anchorId="451EF630" wp14:editId="4FD77544">
                  <wp:extent cx="274320" cy="274320"/>
                  <wp:effectExtent l="0" t="0" r="0" b="0"/>
                  <wp:docPr id="77" name="図 77" descr="MCj043158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8" descr="MCj04315870000[1]"/>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274320" cy="274320"/>
                          </a:xfrm>
                          <a:prstGeom prst="rect">
                            <a:avLst/>
                          </a:prstGeom>
                          <a:noFill/>
                          <a:ln>
                            <a:noFill/>
                          </a:ln>
                        </pic:spPr>
                      </pic:pic>
                    </a:graphicData>
                  </a:graphic>
                </wp:inline>
              </w:drawing>
            </w:r>
            <w:r w:rsidRPr="00280BC6">
              <w:rPr>
                <w:rStyle w:val="SI2"/>
                <w:rFonts w:asciiTheme="minorHAnsi" w:hAnsiTheme="minorHAnsi"/>
              </w:rPr>
              <w:t>メール</w:t>
            </w:r>
          </w:p>
        </w:tc>
        <w:tc>
          <w:tcPr>
            <w:tcW w:w="5721" w:type="dxa"/>
          </w:tcPr>
          <w:p w14:paraId="364F4532" w14:textId="77777777" w:rsidR="00615445" w:rsidRPr="00280BC6" w:rsidRDefault="00615445" w:rsidP="00B73D65">
            <w:pPr>
              <w:rPr>
                <w:rStyle w:val="SI"/>
                <w:rFonts w:asciiTheme="minorHAnsi" w:hAnsiTheme="minorHAnsi"/>
              </w:rPr>
            </w:pPr>
            <w:r w:rsidRPr="00280BC6">
              <w:rPr>
                <w:rStyle w:val="SI"/>
                <w:rFonts w:asciiTheme="minorHAnsi" w:hAnsiTheme="minorHAnsi"/>
              </w:rPr>
              <w:t>メールの配信について説明します。</w:t>
            </w:r>
          </w:p>
        </w:tc>
      </w:tr>
      <w:tr w:rsidR="00615445" w:rsidRPr="00280BC6" w14:paraId="158BBC4C" w14:textId="77777777" w:rsidTr="00B73D65">
        <w:trPr>
          <w:trHeight w:val="36"/>
          <w:jc w:val="center"/>
        </w:trPr>
        <w:tc>
          <w:tcPr>
            <w:tcW w:w="1425" w:type="dxa"/>
            <w:vMerge/>
          </w:tcPr>
          <w:p w14:paraId="1A75CB22" w14:textId="77777777" w:rsidR="00615445" w:rsidRPr="00280BC6" w:rsidRDefault="00615445" w:rsidP="00B73D65">
            <w:pPr>
              <w:rPr>
                <w:rStyle w:val="SI"/>
                <w:rFonts w:asciiTheme="minorHAnsi" w:hAnsiTheme="minorHAnsi"/>
              </w:rPr>
            </w:pPr>
          </w:p>
        </w:tc>
        <w:tc>
          <w:tcPr>
            <w:tcW w:w="1348" w:type="dxa"/>
          </w:tcPr>
          <w:p w14:paraId="33FEA594" w14:textId="77777777" w:rsidR="00615445" w:rsidRPr="00280BC6" w:rsidRDefault="00615445" w:rsidP="00B73D65">
            <w:pPr>
              <w:rPr>
                <w:rStyle w:val="SI"/>
                <w:rFonts w:asciiTheme="minorHAnsi" w:hAnsiTheme="minorHAnsi"/>
              </w:rPr>
            </w:pPr>
            <w:r w:rsidRPr="00280BC6">
              <w:rPr>
                <w:rStyle w:val="SI"/>
                <w:rFonts w:asciiTheme="minorHAnsi" w:hAnsiTheme="minorHAnsi"/>
                <w:noProof/>
              </w:rPr>
              <w:drawing>
                <wp:inline distT="0" distB="0" distL="0" distR="0" wp14:anchorId="17BA85C7" wp14:editId="69AACF20">
                  <wp:extent cx="274320" cy="274320"/>
                  <wp:effectExtent l="0" t="0" r="0" b="0"/>
                  <wp:docPr id="76" name="図 76" descr="j043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0433838"/>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74320" cy="274320"/>
                          </a:xfrm>
                          <a:prstGeom prst="rect">
                            <a:avLst/>
                          </a:prstGeom>
                          <a:noFill/>
                          <a:ln>
                            <a:noFill/>
                          </a:ln>
                        </pic:spPr>
                      </pic:pic>
                    </a:graphicData>
                  </a:graphic>
                </wp:inline>
              </w:drawing>
            </w:r>
            <w:r w:rsidRPr="00280BC6">
              <w:rPr>
                <w:rStyle w:val="SI2"/>
                <w:rFonts w:asciiTheme="minorHAnsi" w:hAnsiTheme="minorHAnsi"/>
              </w:rPr>
              <w:t>参考</w:t>
            </w:r>
          </w:p>
        </w:tc>
        <w:tc>
          <w:tcPr>
            <w:tcW w:w="5721" w:type="dxa"/>
          </w:tcPr>
          <w:p w14:paraId="4B22EA85" w14:textId="77777777" w:rsidR="00615445" w:rsidRPr="00280BC6" w:rsidRDefault="00615445" w:rsidP="00B73D65">
            <w:pPr>
              <w:rPr>
                <w:rStyle w:val="SI"/>
                <w:rFonts w:asciiTheme="minorHAnsi" w:hAnsiTheme="minorHAnsi"/>
              </w:rPr>
            </w:pPr>
            <w:r w:rsidRPr="00280BC6">
              <w:rPr>
                <w:rStyle w:val="SI"/>
                <w:rFonts w:asciiTheme="minorHAnsi" w:hAnsiTheme="minorHAnsi"/>
              </w:rPr>
              <w:t>システム全体に係る事項</w:t>
            </w:r>
          </w:p>
        </w:tc>
      </w:tr>
      <w:tr w:rsidR="00615445" w:rsidRPr="00280BC6" w14:paraId="448ECE17" w14:textId="77777777" w:rsidTr="00B73D65">
        <w:trPr>
          <w:trHeight w:val="36"/>
          <w:jc w:val="center"/>
        </w:trPr>
        <w:tc>
          <w:tcPr>
            <w:tcW w:w="1425" w:type="dxa"/>
            <w:vMerge/>
          </w:tcPr>
          <w:p w14:paraId="2CC36A21" w14:textId="77777777" w:rsidR="00615445" w:rsidRPr="00280BC6" w:rsidRDefault="00615445" w:rsidP="00B73D65">
            <w:pPr>
              <w:rPr>
                <w:rStyle w:val="SI"/>
                <w:rFonts w:asciiTheme="minorHAnsi" w:hAnsiTheme="minorHAnsi"/>
              </w:rPr>
            </w:pPr>
          </w:p>
        </w:tc>
        <w:tc>
          <w:tcPr>
            <w:tcW w:w="1348" w:type="dxa"/>
          </w:tcPr>
          <w:p w14:paraId="5FCB4881" w14:textId="77777777" w:rsidR="00615445" w:rsidRPr="00280BC6" w:rsidRDefault="00615445" w:rsidP="00B73D65">
            <w:pPr>
              <w:rPr>
                <w:rStyle w:val="SI"/>
                <w:rFonts w:asciiTheme="minorHAnsi" w:hAnsiTheme="minorHAnsi"/>
              </w:rPr>
            </w:pPr>
            <w:r w:rsidRPr="00280BC6">
              <w:rPr>
                <w:rStyle w:val="SI"/>
                <w:rFonts w:asciiTheme="minorHAnsi" w:hAnsiTheme="minorHAnsi"/>
                <w:noProof/>
              </w:rPr>
              <w:drawing>
                <wp:inline distT="0" distB="0" distL="0" distR="0" wp14:anchorId="58D8E26E" wp14:editId="13736DB4">
                  <wp:extent cx="274320" cy="274320"/>
                  <wp:effectExtent l="0" t="0" r="0" b="0"/>
                  <wp:docPr id="75" name="図 75"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0433883"/>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274320" cy="274320"/>
                          </a:xfrm>
                          <a:prstGeom prst="rect">
                            <a:avLst/>
                          </a:prstGeom>
                          <a:noFill/>
                          <a:ln>
                            <a:noFill/>
                          </a:ln>
                        </pic:spPr>
                      </pic:pic>
                    </a:graphicData>
                  </a:graphic>
                </wp:inline>
              </w:drawing>
            </w:r>
            <w:r w:rsidRPr="00280BC6">
              <w:rPr>
                <w:rStyle w:val="SI2"/>
                <w:rFonts w:asciiTheme="minorHAnsi" w:hAnsiTheme="minorHAnsi"/>
              </w:rPr>
              <w:t>注意</w:t>
            </w:r>
          </w:p>
        </w:tc>
        <w:tc>
          <w:tcPr>
            <w:tcW w:w="5721" w:type="dxa"/>
          </w:tcPr>
          <w:p w14:paraId="14A978DF" w14:textId="77777777" w:rsidR="00615445" w:rsidRPr="00280BC6" w:rsidRDefault="00615445" w:rsidP="00B73D65">
            <w:pPr>
              <w:rPr>
                <w:rStyle w:val="SI"/>
                <w:rFonts w:asciiTheme="minorHAnsi" w:hAnsiTheme="minorHAnsi"/>
              </w:rPr>
            </w:pPr>
            <w:r w:rsidRPr="00280BC6">
              <w:rPr>
                <w:rStyle w:val="SI"/>
                <w:rFonts w:asciiTheme="minorHAnsi" w:hAnsiTheme="minorHAnsi"/>
              </w:rPr>
              <w:t>運用上の注意点</w:t>
            </w:r>
          </w:p>
        </w:tc>
      </w:tr>
      <w:tr w:rsidR="00615445" w:rsidRPr="00280BC6" w14:paraId="7F490667" w14:textId="77777777" w:rsidTr="00B73D65">
        <w:trPr>
          <w:trHeight w:val="36"/>
          <w:jc w:val="center"/>
        </w:trPr>
        <w:tc>
          <w:tcPr>
            <w:tcW w:w="1425" w:type="dxa"/>
            <w:vMerge w:val="restart"/>
          </w:tcPr>
          <w:p w14:paraId="35852258" w14:textId="77777777" w:rsidR="00615445" w:rsidRPr="00280BC6" w:rsidRDefault="00615445" w:rsidP="00B73D65">
            <w:pPr>
              <w:rPr>
                <w:rStyle w:val="SI"/>
                <w:rFonts w:asciiTheme="minorHAnsi" w:hAnsiTheme="minorHAnsi"/>
              </w:rPr>
            </w:pPr>
            <w:r w:rsidRPr="00280BC6">
              <w:rPr>
                <w:rStyle w:val="SI"/>
                <w:rFonts w:asciiTheme="minorHAnsi" w:hAnsiTheme="minorHAnsi"/>
              </w:rPr>
              <w:t>シンボル</w:t>
            </w:r>
          </w:p>
        </w:tc>
        <w:tc>
          <w:tcPr>
            <w:tcW w:w="1348" w:type="dxa"/>
          </w:tcPr>
          <w:p w14:paraId="4F836994" w14:textId="77777777" w:rsidR="00615445" w:rsidRPr="00280BC6" w:rsidRDefault="00615445" w:rsidP="00B73D65">
            <w:pPr>
              <w:rPr>
                <w:rStyle w:val="SI"/>
                <w:rFonts w:asciiTheme="minorHAnsi" w:hAnsiTheme="minorHAnsi"/>
              </w:rPr>
            </w:pPr>
            <w:r w:rsidRPr="00280BC6">
              <w:rPr>
                <w:rStyle w:val="SI"/>
                <w:rFonts w:asciiTheme="minorHAnsi" w:hAnsiTheme="minorHAnsi"/>
              </w:rPr>
              <w:t>[</w:t>
            </w:r>
            <w:r w:rsidRPr="00280BC6">
              <w:rPr>
                <w:rStyle w:val="SI"/>
                <w:rFonts w:asciiTheme="minorHAnsi" w:hAnsiTheme="minorHAnsi"/>
              </w:rPr>
              <w:t xml:space="preserve">　　</w:t>
            </w:r>
            <w:r w:rsidRPr="00280BC6">
              <w:rPr>
                <w:rStyle w:val="SI"/>
                <w:rFonts w:asciiTheme="minorHAnsi" w:hAnsiTheme="minorHAnsi"/>
              </w:rPr>
              <w:t>]</w:t>
            </w:r>
          </w:p>
        </w:tc>
        <w:tc>
          <w:tcPr>
            <w:tcW w:w="5721" w:type="dxa"/>
          </w:tcPr>
          <w:p w14:paraId="7F7623E9" w14:textId="77777777" w:rsidR="00615445" w:rsidRPr="00280BC6" w:rsidRDefault="00615445" w:rsidP="00B73D65">
            <w:pPr>
              <w:rPr>
                <w:rStyle w:val="SI"/>
                <w:rFonts w:asciiTheme="minorHAnsi" w:hAnsiTheme="minorHAnsi"/>
              </w:rPr>
            </w:pPr>
            <w:r w:rsidRPr="00280BC6">
              <w:rPr>
                <w:rStyle w:val="SI"/>
                <w:rFonts w:asciiTheme="minorHAnsi" w:hAnsiTheme="minorHAnsi"/>
              </w:rPr>
              <w:t>選択する対象（ボタンまたはリンク）を示します。</w:t>
            </w:r>
          </w:p>
          <w:p w14:paraId="724C96FB" w14:textId="77777777" w:rsidR="00615445" w:rsidRPr="00280BC6" w:rsidRDefault="00615445" w:rsidP="00B73D65">
            <w:pPr>
              <w:rPr>
                <w:rStyle w:val="SI"/>
                <w:rFonts w:asciiTheme="minorHAnsi" w:hAnsiTheme="minorHAnsi"/>
              </w:rPr>
            </w:pPr>
            <w:r w:rsidRPr="00280BC6">
              <w:rPr>
                <w:rStyle w:val="SI"/>
                <w:rFonts w:asciiTheme="minorHAnsi" w:hAnsiTheme="minorHAnsi"/>
              </w:rPr>
              <w:t>例</w:t>
            </w:r>
            <w:r w:rsidRPr="00280BC6">
              <w:rPr>
                <w:rStyle w:val="SI"/>
                <w:rFonts w:asciiTheme="minorHAnsi" w:hAnsiTheme="minorHAnsi"/>
              </w:rPr>
              <w:t>:[</w:t>
            </w:r>
            <w:r w:rsidRPr="00280BC6">
              <w:rPr>
                <w:rStyle w:val="SI"/>
                <w:rFonts w:asciiTheme="minorHAnsi" w:hAnsiTheme="minorHAnsi"/>
              </w:rPr>
              <w:t>ログアウト</w:t>
            </w:r>
            <w:r w:rsidRPr="00280BC6">
              <w:rPr>
                <w:rStyle w:val="SI"/>
                <w:rFonts w:asciiTheme="minorHAnsi" w:hAnsiTheme="minorHAnsi"/>
              </w:rPr>
              <w:t>]</w:t>
            </w:r>
            <w:r w:rsidRPr="00280BC6">
              <w:rPr>
                <w:rStyle w:val="SI"/>
                <w:rFonts w:asciiTheme="minorHAnsi" w:hAnsiTheme="minorHAnsi"/>
              </w:rPr>
              <w:t>を選択する。</w:t>
            </w:r>
          </w:p>
        </w:tc>
      </w:tr>
      <w:tr w:rsidR="00615445" w:rsidRPr="00280BC6" w14:paraId="0C8FAA4D" w14:textId="77777777" w:rsidTr="00B73D65">
        <w:trPr>
          <w:trHeight w:val="36"/>
          <w:jc w:val="center"/>
        </w:trPr>
        <w:tc>
          <w:tcPr>
            <w:tcW w:w="1425" w:type="dxa"/>
            <w:vMerge/>
          </w:tcPr>
          <w:p w14:paraId="2F879AED" w14:textId="77777777" w:rsidR="00615445" w:rsidRPr="00280BC6" w:rsidRDefault="00615445" w:rsidP="00B73D65">
            <w:pPr>
              <w:rPr>
                <w:rStyle w:val="SI"/>
                <w:rFonts w:asciiTheme="minorHAnsi" w:hAnsiTheme="minorHAnsi"/>
              </w:rPr>
            </w:pPr>
          </w:p>
        </w:tc>
        <w:tc>
          <w:tcPr>
            <w:tcW w:w="1348" w:type="dxa"/>
          </w:tcPr>
          <w:p w14:paraId="004F332B" w14:textId="77777777" w:rsidR="00615445" w:rsidRPr="00280BC6" w:rsidRDefault="00615445" w:rsidP="00B73D65">
            <w:pPr>
              <w:rPr>
                <w:rStyle w:val="SI"/>
                <w:rFonts w:asciiTheme="minorHAnsi" w:hAnsiTheme="minorHAnsi"/>
              </w:rPr>
            </w:pPr>
            <w:r>
              <w:rPr>
                <w:rStyle w:val="SI"/>
                <w:rFonts w:asciiTheme="minorHAnsi" w:hAnsiTheme="minorHAnsi" w:hint="eastAsia"/>
              </w:rPr>
              <w:t>[</w:t>
            </w:r>
            <w:r>
              <w:rPr>
                <w:rStyle w:val="SI"/>
                <w:rFonts w:asciiTheme="minorHAnsi" w:hAnsiTheme="minorHAnsi" w:hint="eastAsia"/>
              </w:rPr>
              <w:t>設定値</w:t>
            </w:r>
            <w:r>
              <w:rPr>
                <w:rStyle w:val="SI"/>
                <w:rFonts w:asciiTheme="minorHAnsi" w:hAnsiTheme="minorHAnsi" w:hint="eastAsia"/>
              </w:rPr>
              <w:t>]</w:t>
            </w:r>
          </w:p>
        </w:tc>
        <w:tc>
          <w:tcPr>
            <w:tcW w:w="5721" w:type="dxa"/>
          </w:tcPr>
          <w:p w14:paraId="796AAD84" w14:textId="77777777" w:rsidR="00615445" w:rsidRPr="00280BC6" w:rsidRDefault="00615445" w:rsidP="00B73D65">
            <w:pPr>
              <w:rPr>
                <w:rStyle w:val="SI"/>
                <w:rFonts w:asciiTheme="minorHAnsi" w:hAnsiTheme="minorHAnsi"/>
              </w:rPr>
            </w:pPr>
            <w:r>
              <w:rPr>
                <w:rStyle w:val="SI"/>
                <w:rFonts w:asciiTheme="minorHAnsi" w:hAnsiTheme="minorHAnsi" w:hint="eastAsia"/>
              </w:rPr>
              <w:t>＜設定値一覧＞を参照して下さい。</w:t>
            </w:r>
          </w:p>
        </w:tc>
      </w:tr>
      <w:tr w:rsidR="00615445" w:rsidRPr="00280BC6" w14:paraId="499D1281" w14:textId="77777777" w:rsidTr="00B73D65">
        <w:trPr>
          <w:trHeight w:val="36"/>
          <w:jc w:val="center"/>
        </w:trPr>
        <w:tc>
          <w:tcPr>
            <w:tcW w:w="1425" w:type="dxa"/>
            <w:vMerge w:val="restart"/>
          </w:tcPr>
          <w:p w14:paraId="7E850BE2" w14:textId="77777777" w:rsidR="00615445" w:rsidRPr="00280BC6" w:rsidRDefault="00615445" w:rsidP="00B73D65">
            <w:pPr>
              <w:rPr>
                <w:rStyle w:val="SI"/>
                <w:rFonts w:asciiTheme="minorHAnsi" w:hAnsiTheme="minorHAnsi"/>
              </w:rPr>
            </w:pPr>
            <w:r w:rsidRPr="00280BC6">
              <w:rPr>
                <w:rStyle w:val="SI"/>
                <w:rFonts w:asciiTheme="minorHAnsi" w:hAnsiTheme="minorHAnsi"/>
              </w:rPr>
              <w:t>特定用語</w:t>
            </w:r>
          </w:p>
        </w:tc>
        <w:tc>
          <w:tcPr>
            <w:tcW w:w="1348" w:type="dxa"/>
          </w:tcPr>
          <w:p w14:paraId="5125DAFB" w14:textId="77777777" w:rsidR="00615445" w:rsidRPr="00280BC6" w:rsidRDefault="00615445" w:rsidP="00B73D65">
            <w:pPr>
              <w:rPr>
                <w:rStyle w:val="SI"/>
                <w:rFonts w:asciiTheme="minorHAnsi" w:hAnsiTheme="minorHAnsi"/>
              </w:rPr>
            </w:pPr>
            <w:r w:rsidRPr="00280BC6">
              <w:rPr>
                <w:rStyle w:val="SI"/>
                <w:rFonts w:asciiTheme="minorHAnsi" w:hAnsiTheme="minorHAnsi"/>
              </w:rPr>
              <w:t>ドラッグ</w:t>
            </w:r>
          </w:p>
        </w:tc>
        <w:tc>
          <w:tcPr>
            <w:tcW w:w="5721" w:type="dxa"/>
          </w:tcPr>
          <w:p w14:paraId="344EAF05" w14:textId="77777777" w:rsidR="00615445" w:rsidRPr="00280BC6" w:rsidRDefault="00615445" w:rsidP="00B73D65">
            <w:pPr>
              <w:rPr>
                <w:rStyle w:val="SI"/>
                <w:rFonts w:asciiTheme="minorHAnsi" w:hAnsiTheme="minorHAnsi"/>
              </w:rPr>
            </w:pPr>
            <w:r w:rsidRPr="00280BC6">
              <w:rPr>
                <w:rStyle w:val="SI"/>
                <w:rFonts w:asciiTheme="minorHAnsi" w:hAnsiTheme="minorHAnsi"/>
              </w:rPr>
              <w:t>マウスの左ボタンを押したままマウスを目的の場所まで移動し、移動先でボタンを離すことを示します。</w:t>
            </w:r>
          </w:p>
        </w:tc>
      </w:tr>
      <w:tr w:rsidR="00615445" w:rsidRPr="00280BC6" w14:paraId="1657C027" w14:textId="77777777" w:rsidTr="00B73D65">
        <w:trPr>
          <w:trHeight w:val="36"/>
          <w:jc w:val="center"/>
        </w:trPr>
        <w:tc>
          <w:tcPr>
            <w:tcW w:w="1425" w:type="dxa"/>
            <w:vMerge/>
          </w:tcPr>
          <w:p w14:paraId="29DBC7D7" w14:textId="77777777" w:rsidR="00615445" w:rsidRPr="00280BC6" w:rsidRDefault="00615445" w:rsidP="00B73D65">
            <w:pPr>
              <w:rPr>
                <w:rStyle w:val="SI"/>
                <w:rFonts w:asciiTheme="minorHAnsi" w:hAnsiTheme="minorHAnsi"/>
              </w:rPr>
            </w:pPr>
          </w:p>
        </w:tc>
        <w:tc>
          <w:tcPr>
            <w:tcW w:w="1348" w:type="dxa"/>
          </w:tcPr>
          <w:p w14:paraId="6F8E48F0" w14:textId="77777777" w:rsidR="00615445" w:rsidRPr="00280BC6" w:rsidRDefault="00615445" w:rsidP="00B73D65">
            <w:pPr>
              <w:rPr>
                <w:rStyle w:val="SI"/>
                <w:rFonts w:asciiTheme="minorHAnsi" w:hAnsiTheme="minorHAnsi"/>
              </w:rPr>
            </w:pPr>
            <w:r w:rsidRPr="00280BC6">
              <w:rPr>
                <w:rStyle w:val="SI"/>
                <w:rFonts w:asciiTheme="minorHAnsi" w:hAnsiTheme="minorHAnsi"/>
              </w:rPr>
              <w:t>選択</w:t>
            </w:r>
          </w:p>
        </w:tc>
        <w:tc>
          <w:tcPr>
            <w:tcW w:w="5721" w:type="dxa"/>
          </w:tcPr>
          <w:p w14:paraId="4091041E" w14:textId="77777777" w:rsidR="00615445" w:rsidRPr="00280BC6" w:rsidRDefault="00615445" w:rsidP="00B73D65">
            <w:pPr>
              <w:rPr>
                <w:rStyle w:val="SI"/>
                <w:rFonts w:asciiTheme="minorHAnsi" w:hAnsiTheme="minorHAnsi"/>
              </w:rPr>
            </w:pPr>
            <w:r w:rsidRPr="00280BC6">
              <w:rPr>
                <w:rStyle w:val="SI"/>
                <w:rFonts w:asciiTheme="minorHAnsi" w:hAnsiTheme="minorHAnsi"/>
              </w:rPr>
              <w:t>マウス、キーボードを使って</w:t>
            </w:r>
            <w:r w:rsidRPr="00280BC6">
              <w:rPr>
                <w:rStyle w:val="SI"/>
                <w:rFonts w:asciiTheme="minorHAnsi" w:hAnsiTheme="minorHAnsi"/>
              </w:rPr>
              <w:t>1</w:t>
            </w:r>
            <w:r w:rsidRPr="00280BC6">
              <w:rPr>
                <w:rStyle w:val="SI"/>
                <w:rFonts w:asciiTheme="minorHAnsi" w:hAnsiTheme="minorHAnsi"/>
              </w:rPr>
              <w:t>つ以上のアイテムを選択することを示します。</w:t>
            </w:r>
          </w:p>
        </w:tc>
      </w:tr>
    </w:tbl>
    <w:p w14:paraId="3F73560F" w14:textId="77777777" w:rsidR="00615445" w:rsidRPr="00280BC6" w:rsidRDefault="00615445" w:rsidP="00615445">
      <w:pPr>
        <w:pStyle w:val="SI1"/>
        <w:ind w:firstLine="180"/>
        <w:rPr>
          <w:rFonts w:asciiTheme="minorHAnsi" w:hAnsiTheme="minorHAnsi"/>
        </w:rPr>
      </w:pPr>
    </w:p>
    <w:p w14:paraId="46B958A3" w14:textId="77777777" w:rsidR="00615445" w:rsidRPr="00280BC6" w:rsidRDefault="00615445" w:rsidP="00615445">
      <w:pPr>
        <w:pStyle w:val="SI1"/>
        <w:ind w:firstLine="180"/>
        <w:rPr>
          <w:rFonts w:asciiTheme="minorHAnsi" w:hAnsiTheme="minorHAnsi"/>
        </w:rPr>
      </w:pPr>
      <w:r w:rsidRPr="00280BC6">
        <w:rPr>
          <w:rFonts w:asciiTheme="minorHAnsi" w:hAnsiTheme="minorHAnsi"/>
        </w:rPr>
        <w:t>本ドキュメントでは、特定商取引に関する法律（訪問販売、通信販売、電話勧誘販売、連鎖販売取引、特定継続的役務提供、業務提供誘引販売取引に関する法律）を特定商取引法と表記します。</w:t>
      </w:r>
    </w:p>
    <w:p w14:paraId="4F8A413A" w14:textId="77777777" w:rsidR="00615445" w:rsidRPr="00280BC6" w:rsidRDefault="00615445" w:rsidP="00615445">
      <w:pPr>
        <w:pStyle w:val="SI1"/>
        <w:ind w:firstLine="180"/>
        <w:rPr>
          <w:rFonts w:asciiTheme="minorHAnsi" w:hAnsiTheme="minorHAnsi"/>
        </w:rPr>
      </w:pPr>
      <w:r w:rsidRPr="00280BC6">
        <w:rPr>
          <w:rFonts w:asciiTheme="minorHAnsi" w:hAnsiTheme="minorHAnsi"/>
        </w:rPr>
        <w:t>また、個人情報保護に関する法律（個人情報の取り扱い方法を定めた法律）を個人情報保護法と記載します。</w:t>
      </w:r>
    </w:p>
    <w:p w14:paraId="05F52A03" w14:textId="77777777" w:rsidR="007C39F5" w:rsidRDefault="007C39F5">
      <w:pPr>
        <w:widowControl/>
        <w:jc w:val="left"/>
      </w:pPr>
    </w:p>
    <w:p w14:paraId="295963B2" w14:textId="77777777" w:rsidR="009E4C47" w:rsidRDefault="009E4C47" w:rsidP="009E4C47">
      <w:pPr>
        <w:widowControl/>
        <w:jc w:val="left"/>
        <w:sectPr w:rsidR="009E4C47" w:rsidSect="00144ACA">
          <w:headerReference w:type="default" r:id="rId11"/>
          <w:footerReference w:type="even" r:id="rId12"/>
          <w:footerReference w:type="default" r:id="rId13"/>
          <w:pgSz w:w="11906" w:h="16838"/>
          <w:pgMar w:top="1985" w:right="1701" w:bottom="1701" w:left="1701" w:header="851" w:footer="992" w:gutter="0"/>
          <w:pgNumType w:chapStyle="2"/>
          <w:cols w:space="425"/>
          <w:docGrid w:type="lines" w:linePitch="360"/>
        </w:sectPr>
      </w:pPr>
    </w:p>
    <w:p w14:paraId="65527CC0" w14:textId="77777777" w:rsidR="003B1BAC" w:rsidRDefault="003B1BAC" w:rsidP="003B1BAC">
      <w:pPr>
        <w:pStyle w:val="2"/>
      </w:pPr>
      <w:bookmarkStart w:id="2" w:name="_Toc423356308"/>
      <w:bookmarkStart w:id="3" w:name="_Toc423356695"/>
      <w:bookmarkStart w:id="4" w:name="_Toc424111146"/>
      <w:bookmarkStart w:id="5" w:name="_Toc424111155"/>
      <w:bookmarkStart w:id="6" w:name="_Toc424111239"/>
      <w:bookmarkStart w:id="7" w:name="_Toc424112815"/>
      <w:bookmarkStart w:id="8" w:name="_Toc424113481"/>
      <w:bookmarkStart w:id="9" w:name="_Toc424113561"/>
      <w:bookmarkStart w:id="10" w:name="_Toc431388229"/>
      <w:bookmarkEnd w:id="0"/>
      <w:bookmarkEnd w:id="2"/>
      <w:bookmarkEnd w:id="3"/>
      <w:bookmarkEnd w:id="4"/>
      <w:bookmarkEnd w:id="5"/>
      <w:bookmarkEnd w:id="6"/>
      <w:bookmarkEnd w:id="7"/>
      <w:bookmarkEnd w:id="8"/>
      <w:bookmarkEnd w:id="9"/>
      <w:r>
        <w:rPr>
          <w:rFonts w:hint="eastAsia"/>
        </w:rPr>
        <w:lastRenderedPageBreak/>
        <w:t>バッチ概要</w:t>
      </w:r>
      <w:bookmarkEnd w:id="10"/>
    </w:p>
    <w:p w14:paraId="2888D0D5" w14:textId="77777777" w:rsidR="006F08B7" w:rsidRDefault="00EF64E0" w:rsidP="00246FFD">
      <w:pPr>
        <w:ind w:firstLineChars="100" w:firstLine="180"/>
      </w:pPr>
      <w:r>
        <w:rPr>
          <w:rFonts w:hint="eastAsia"/>
        </w:rPr>
        <w:t>本製品</w:t>
      </w:r>
      <w:r w:rsidR="00E0390E">
        <w:rPr>
          <w:rFonts w:hint="eastAsia"/>
        </w:rPr>
        <w:t>では、</w:t>
      </w:r>
      <w:r w:rsidR="00047AAD">
        <w:rPr>
          <w:rFonts w:hint="eastAsia"/>
        </w:rPr>
        <w:t>バッチ処理</w:t>
      </w:r>
      <w:r w:rsidR="003F7BCE">
        <w:rPr>
          <w:rFonts w:hint="eastAsia"/>
        </w:rPr>
        <w:t>単体</w:t>
      </w:r>
      <w:r w:rsidR="00047AAD">
        <w:rPr>
          <w:rFonts w:hint="eastAsia"/>
        </w:rPr>
        <w:t>の事をバッチジョブと呼び、バッチジョブを</w:t>
      </w:r>
      <w:r w:rsidR="00E0390E">
        <w:rPr>
          <w:rFonts w:hint="eastAsia"/>
        </w:rPr>
        <w:t>実行周期や用途に</w:t>
      </w:r>
      <w:r w:rsidR="008349C0">
        <w:rPr>
          <w:rFonts w:hint="eastAsia"/>
        </w:rPr>
        <w:t>より</w:t>
      </w:r>
      <w:r w:rsidR="00047AAD">
        <w:rPr>
          <w:rFonts w:hint="eastAsia"/>
        </w:rPr>
        <w:t>組み合わせたものを</w:t>
      </w:r>
      <w:r w:rsidR="00E0390E">
        <w:rPr>
          <w:rFonts w:hint="eastAsia"/>
        </w:rPr>
        <w:t>バッチセットと呼び</w:t>
      </w:r>
      <w:r w:rsidR="00AC431F">
        <w:rPr>
          <w:rFonts w:hint="eastAsia"/>
        </w:rPr>
        <w:t>ます。</w:t>
      </w:r>
      <w:r w:rsidR="00754E4C">
        <w:rPr>
          <w:rFonts w:hint="eastAsia"/>
        </w:rPr>
        <w:t>スケジュール登録</w:t>
      </w:r>
      <w:r w:rsidR="008A0C88">
        <w:rPr>
          <w:rFonts w:hint="eastAsia"/>
        </w:rPr>
        <w:t>はバッチセット単位で行います。</w:t>
      </w:r>
    </w:p>
    <w:p w14:paraId="23C03141" w14:textId="77777777" w:rsidR="00327ADC" w:rsidRDefault="00E0390E" w:rsidP="00E0151A">
      <w:pPr>
        <w:ind w:firstLineChars="100" w:firstLine="180"/>
      </w:pPr>
      <w:r>
        <w:rPr>
          <w:rFonts w:hint="eastAsia"/>
        </w:rPr>
        <w:t>バッチセット</w:t>
      </w:r>
      <w:r w:rsidR="00FF0A14">
        <w:rPr>
          <w:rFonts w:hint="eastAsia"/>
        </w:rPr>
        <w:t>を起動すると</w:t>
      </w:r>
      <w:r>
        <w:rPr>
          <w:rFonts w:hint="eastAsia"/>
        </w:rPr>
        <w:t>、設定されているバッチジョブが</w:t>
      </w:r>
      <w:r w:rsidR="006F7D00">
        <w:rPr>
          <w:rFonts w:hint="eastAsia"/>
        </w:rPr>
        <w:t>順次</w:t>
      </w:r>
      <w:r>
        <w:rPr>
          <w:rFonts w:hint="eastAsia"/>
        </w:rPr>
        <w:t>実行されます。</w:t>
      </w:r>
      <w:r w:rsidR="00D97A43">
        <w:rPr>
          <w:rFonts w:hint="eastAsia"/>
        </w:rPr>
        <w:t>バッチジョブが異常終了した場合</w:t>
      </w:r>
      <w:r w:rsidR="00024878">
        <w:rPr>
          <w:rFonts w:hint="eastAsia"/>
        </w:rPr>
        <w:t>、該当のバッチジョブを中断して次のバッチジョブを</w:t>
      </w:r>
      <w:r w:rsidR="00246FFD">
        <w:rPr>
          <w:rFonts w:hint="eastAsia"/>
        </w:rPr>
        <w:t>実行</w:t>
      </w:r>
      <w:r w:rsidR="00024878">
        <w:rPr>
          <w:rFonts w:hint="eastAsia"/>
        </w:rPr>
        <w:t>します</w:t>
      </w:r>
      <w:r w:rsidR="00246FFD">
        <w:rPr>
          <w:rFonts w:hint="eastAsia"/>
        </w:rPr>
        <w:t>。</w:t>
      </w:r>
      <w:r w:rsidR="00E0151A">
        <w:rPr>
          <w:rFonts w:hint="eastAsia"/>
        </w:rPr>
        <w:t>また、</w:t>
      </w:r>
      <w:r w:rsidR="000D6A9F">
        <w:rPr>
          <w:rFonts w:hint="eastAsia"/>
        </w:rPr>
        <w:t>同じバッチセットの同時実行は許容しません</w:t>
      </w:r>
      <w:r w:rsidR="00D97A43">
        <w:rPr>
          <w:rFonts w:hint="eastAsia"/>
        </w:rPr>
        <w:t>。</w:t>
      </w:r>
      <w:r w:rsidR="000D6A9F">
        <w:rPr>
          <w:rFonts w:hint="eastAsia"/>
        </w:rPr>
        <w:t>同時に実行された場合は</w:t>
      </w:r>
      <w:r w:rsidR="003B5A41">
        <w:rPr>
          <w:rFonts w:hint="eastAsia"/>
        </w:rPr>
        <w:t>異常終了し</w:t>
      </w:r>
      <w:r w:rsidR="00364D0E">
        <w:rPr>
          <w:rFonts w:hint="eastAsia"/>
        </w:rPr>
        <w:t>処理を中断します</w:t>
      </w:r>
      <w:r w:rsidR="000D6A9F">
        <w:rPr>
          <w:rFonts w:hint="eastAsia"/>
        </w:rPr>
        <w:t>。</w:t>
      </w:r>
    </w:p>
    <w:p w14:paraId="1F2E5518" w14:textId="77777777" w:rsidR="00B54AE6" w:rsidRDefault="00B54AE6" w:rsidP="00116282">
      <w:pPr>
        <w:ind w:firstLineChars="100" w:firstLine="180"/>
      </w:pPr>
    </w:p>
    <w:p w14:paraId="4F834253" w14:textId="77777777" w:rsidR="00B54AE6" w:rsidRDefault="00B54AE6" w:rsidP="00B54AE6">
      <w:pPr>
        <w:pStyle w:val="3"/>
      </w:pPr>
      <w:bookmarkStart w:id="11" w:name="_Toc431388230"/>
      <w:r>
        <w:rPr>
          <w:rFonts w:hint="eastAsia"/>
        </w:rPr>
        <w:t>バッチセットの設定</w:t>
      </w:r>
      <w:bookmarkEnd w:id="11"/>
    </w:p>
    <w:p w14:paraId="7994445D" w14:textId="77777777" w:rsidR="00B54AE6" w:rsidRDefault="00875F27" w:rsidP="00B54AE6">
      <w:pPr>
        <w:ind w:firstLineChars="100" w:firstLine="180"/>
      </w:pPr>
      <w:r>
        <w:rPr>
          <w:rFonts w:hint="eastAsia"/>
        </w:rPr>
        <w:t>本製品で提供しているバッチセットは</w:t>
      </w:r>
      <w:r w:rsidR="00E0390E">
        <w:rPr>
          <w:rFonts w:hint="eastAsia"/>
        </w:rPr>
        <w:t>下表の通りです。</w:t>
      </w:r>
    </w:p>
    <w:p w14:paraId="480F984C" w14:textId="77777777" w:rsidR="00B54AE6" w:rsidRPr="00BC27FD" w:rsidRDefault="00B54AE6" w:rsidP="00572192"/>
    <w:p w14:paraId="195286D6" w14:textId="77777777" w:rsidR="002D0803" w:rsidRDefault="002D0803" w:rsidP="002D0803">
      <w:pPr>
        <w:pStyle w:val="af2"/>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58D3">
        <w:rPr>
          <w:noProof/>
        </w:rPr>
        <w:t>1</w:t>
      </w:r>
      <w:r>
        <w:fldChar w:fldCharType="end"/>
      </w:r>
      <w:r>
        <w:rPr>
          <w:rFonts w:hint="eastAsia"/>
        </w:rPr>
        <w:t xml:space="preserve">　バッチセット一覧</w:t>
      </w:r>
    </w:p>
    <w:tbl>
      <w:tblPr>
        <w:tblW w:w="8364" w:type="dxa"/>
        <w:tblInd w:w="-5" w:type="dxa"/>
        <w:tblCellMar>
          <w:left w:w="99" w:type="dxa"/>
          <w:right w:w="99" w:type="dxa"/>
        </w:tblCellMar>
        <w:tblLook w:val="04A0" w:firstRow="1" w:lastRow="0" w:firstColumn="1" w:lastColumn="0" w:noHBand="0" w:noVBand="1"/>
      </w:tblPr>
      <w:tblGrid>
        <w:gridCol w:w="3119"/>
        <w:gridCol w:w="850"/>
        <w:gridCol w:w="993"/>
        <w:gridCol w:w="3402"/>
      </w:tblGrid>
      <w:tr w:rsidR="00654CCD" w:rsidRPr="00FA56ED" w14:paraId="00C9C6D8" w14:textId="77777777" w:rsidTr="00246FFD">
        <w:trPr>
          <w:trHeight w:val="270"/>
        </w:trPr>
        <w:tc>
          <w:tcPr>
            <w:tcW w:w="3119" w:type="dxa"/>
            <w:vMerge w:val="restart"/>
            <w:tcBorders>
              <w:top w:val="single" w:sz="4" w:space="0" w:color="auto"/>
              <w:left w:val="single" w:sz="4" w:space="0" w:color="auto"/>
              <w:right w:val="single" w:sz="4" w:space="0" w:color="auto"/>
            </w:tcBorders>
            <w:shd w:val="clear" w:color="000000" w:fill="BFBFBF"/>
            <w:vAlign w:val="center"/>
            <w:hideMark/>
          </w:tcPr>
          <w:p w14:paraId="0E0B7073" w14:textId="77777777" w:rsidR="00654CCD" w:rsidRPr="00FA56ED" w:rsidRDefault="00654CCD" w:rsidP="00E50FF1">
            <w:pPr>
              <w:jc w:val="center"/>
            </w:pPr>
            <w:r w:rsidRPr="00FA56ED">
              <w:rPr>
                <w:rFonts w:hint="eastAsia"/>
              </w:rPr>
              <w:t>バッチセット名</w:t>
            </w:r>
          </w:p>
        </w:tc>
        <w:tc>
          <w:tcPr>
            <w:tcW w:w="850" w:type="dxa"/>
            <w:vMerge w:val="restart"/>
            <w:tcBorders>
              <w:top w:val="single" w:sz="4" w:space="0" w:color="auto"/>
              <w:left w:val="nil"/>
              <w:right w:val="single" w:sz="4" w:space="0" w:color="auto"/>
            </w:tcBorders>
            <w:shd w:val="clear" w:color="000000" w:fill="BFBFBF"/>
            <w:vAlign w:val="center"/>
            <w:hideMark/>
          </w:tcPr>
          <w:p w14:paraId="67E5A1CC" w14:textId="77777777" w:rsidR="002317C9" w:rsidRDefault="002317C9" w:rsidP="00E50FF1">
            <w:pPr>
              <w:jc w:val="center"/>
            </w:pPr>
            <w:r>
              <w:rPr>
                <w:rFonts w:hint="eastAsia"/>
              </w:rPr>
              <w:t>想定</w:t>
            </w:r>
          </w:p>
          <w:p w14:paraId="6F7D0DE3" w14:textId="77777777" w:rsidR="00654CCD" w:rsidRPr="00FA56ED" w:rsidRDefault="00654CCD" w:rsidP="00E50FF1">
            <w:pPr>
              <w:jc w:val="center"/>
            </w:pPr>
            <w:r w:rsidRPr="00FA56ED">
              <w:rPr>
                <w:rFonts w:hint="eastAsia"/>
              </w:rPr>
              <w:t>サイクル</w:t>
            </w:r>
          </w:p>
        </w:tc>
        <w:tc>
          <w:tcPr>
            <w:tcW w:w="4395" w:type="dxa"/>
            <w:gridSpan w:val="2"/>
            <w:tcBorders>
              <w:top w:val="single" w:sz="4" w:space="0" w:color="auto"/>
              <w:left w:val="nil"/>
              <w:bottom w:val="single" w:sz="4" w:space="0" w:color="auto"/>
              <w:right w:val="single" w:sz="4" w:space="0" w:color="auto"/>
            </w:tcBorders>
            <w:shd w:val="clear" w:color="000000" w:fill="BFBFBF"/>
            <w:vAlign w:val="center"/>
            <w:hideMark/>
          </w:tcPr>
          <w:p w14:paraId="2B8AA431" w14:textId="77777777" w:rsidR="00654CCD" w:rsidRPr="00FA56ED" w:rsidRDefault="00654CCD" w:rsidP="00E50FF1">
            <w:pPr>
              <w:jc w:val="center"/>
            </w:pPr>
            <w:r w:rsidRPr="00FA56ED">
              <w:rPr>
                <w:rFonts w:hint="eastAsia"/>
              </w:rPr>
              <w:t>バッチセット内容</w:t>
            </w:r>
          </w:p>
        </w:tc>
      </w:tr>
      <w:tr w:rsidR="00654CCD" w:rsidRPr="00FA56ED" w14:paraId="2D40B57B" w14:textId="77777777" w:rsidTr="00246FFD">
        <w:trPr>
          <w:trHeight w:val="270"/>
        </w:trPr>
        <w:tc>
          <w:tcPr>
            <w:tcW w:w="3119" w:type="dxa"/>
            <w:vMerge/>
            <w:tcBorders>
              <w:left w:val="single" w:sz="4" w:space="0" w:color="auto"/>
              <w:bottom w:val="single" w:sz="4" w:space="0" w:color="auto"/>
              <w:right w:val="single" w:sz="4" w:space="0" w:color="auto"/>
            </w:tcBorders>
            <w:shd w:val="clear" w:color="000000" w:fill="BFBFBF"/>
            <w:vAlign w:val="center"/>
            <w:hideMark/>
          </w:tcPr>
          <w:p w14:paraId="57DDF42E" w14:textId="77777777" w:rsidR="00654CCD" w:rsidRPr="00FA56ED" w:rsidRDefault="00654CCD" w:rsidP="00E50FF1">
            <w:pPr>
              <w:jc w:val="center"/>
            </w:pPr>
          </w:p>
        </w:tc>
        <w:tc>
          <w:tcPr>
            <w:tcW w:w="850" w:type="dxa"/>
            <w:vMerge/>
            <w:tcBorders>
              <w:left w:val="nil"/>
              <w:bottom w:val="single" w:sz="4" w:space="0" w:color="auto"/>
              <w:right w:val="single" w:sz="4" w:space="0" w:color="auto"/>
            </w:tcBorders>
            <w:shd w:val="clear" w:color="000000" w:fill="BFBFBF"/>
            <w:vAlign w:val="center"/>
            <w:hideMark/>
          </w:tcPr>
          <w:p w14:paraId="78ED6CE3"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000000" w:fill="BFBFBF"/>
            <w:vAlign w:val="center"/>
            <w:hideMark/>
          </w:tcPr>
          <w:p w14:paraId="47774683" w14:textId="77777777" w:rsidR="00654CCD" w:rsidRPr="00FA56ED" w:rsidRDefault="00654CCD" w:rsidP="00E50FF1">
            <w:pPr>
              <w:jc w:val="center"/>
            </w:pPr>
            <w:r w:rsidRPr="00FA56ED">
              <w:rPr>
                <w:rFonts w:hint="eastAsia"/>
              </w:rPr>
              <w:t>実行順序</w:t>
            </w:r>
          </w:p>
        </w:tc>
        <w:tc>
          <w:tcPr>
            <w:tcW w:w="3402" w:type="dxa"/>
            <w:tcBorders>
              <w:top w:val="nil"/>
              <w:left w:val="nil"/>
              <w:bottom w:val="single" w:sz="4" w:space="0" w:color="auto"/>
              <w:right w:val="single" w:sz="4" w:space="0" w:color="auto"/>
            </w:tcBorders>
            <w:shd w:val="clear" w:color="000000" w:fill="BFBFBF"/>
            <w:vAlign w:val="center"/>
            <w:hideMark/>
          </w:tcPr>
          <w:p w14:paraId="45D8E7C8" w14:textId="77777777" w:rsidR="00654CCD" w:rsidRPr="00FA56ED" w:rsidRDefault="00654CCD" w:rsidP="00E50FF1">
            <w:pPr>
              <w:jc w:val="center"/>
            </w:pPr>
            <w:r w:rsidRPr="00FA56ED">
              <w:rPr>
                <w:rFonts w:hint="eastAsia"/>
              </w:rPr>
              <w:t>バッチジョブ</w:t>
            </w:r>
          </w:p>
        </w:tc>
      </w:tr>
      <w:tr w:rsidR="00654CCD" w:rsidRPr="00FA56ED" w14:paraId="54B1D303" w14:textId="77777777" w:rsidTr="006B268C">
        <w:trPr>
          <w:trHeight w:val="720"/>
        </w:trPr>
        <w:tc>
          <w:tcPr>
            <w:tcW w:w="3119" w:type="dxa"/>
            <w:tcBorders>
              <w:top w:val="nil"/>
              <w:left w:val="single" w:sz="4" w:space="0" w:color="auto"/>
              <w:bottom w:val="single" w:sz="4" w:space="0" w:color="auto"/>
              <w:right w:val="single" w:sz="4" w:space="0" w:color="auto"/>
            </w:tcBorders>
            <w:shd w:val="clear" w:color="auto" w:fill="auto"/>
            <w:hideMark/>
          </w:tcPr>
          <w:p w14:paraId="267EF0A6" w14:textId="77777777" w:rsidR="00654CCD" w:rsidRPr="00FA56ED" w:rsidRDefault="00654CCD" w:rsidP="00E50FF1">
            <w:r w:rsidRPr="00FA56ED">
              <w:rPr>
                <w:rFonts w:hint="eastAsia"/>
              </w:rPr>
              <w:t>商品情報変更予約バッチセット</w:t>
            </w:r>
          </w:p>
          <w:p w14:paraId="6EE2D649" w14:textId="77777777" w:rsidR="00654CCD" w:rsidRPr="00FA56ED" w:rsidRDefault="00654CCD" w:rsidP="00E50FF1">
            <w:proofErr w:type="spellStart"/>
            <w:r w:rsidRPr="00FA56ED">
              <w:rPr>
                <w:rFonts w:eastAsia="ＭＳ Ｐゴシック"/>
              </w:rPr>
              <w:t>ReservedCommodity</w:t>
            </w:r>
            <w:proofErr w:type="spellEnd"/>
          </w:p>
        </w:tc>
        <w:tc>
          <w:tcPr>
            <w:tcW w:w="850" w:type="dxa"/>
            <w:tcBorders>
              <w:top w:val="single" w:sz="4" w:space="0" w:color="auto"/>
              <w:left w:val="nil"/>
              <w:right w:val="single" w:sz="4" w:space="0" w:color="auto"/>
            </w:tcBorders>
            <w:shd w:val="clear" w:color="auto" w:fill="auto"/>
            <w:hideMark/>
          </w:tcPr>
          <w:p w14:paraId="0F43A163" w14:textId="77777777" w:rsidR="00654CCD" w:rsidRPr="00FA56ED" w:rsidRDefault="00654CCD" w:rsidP="00E50FF1">
            <w:pPr>
              <w:jc w:val="center"/>
            </w:pPr>
            <w:r w:rsidRPr="00FA56ED">
              <w:rPr>
                <w:rFonts w:hint="eastAsia"/>
              </w:rPr>
              <w:t>毎時</w:t>
            </w:r>
          </w:p>
        </w:tc>
        <w:tc>
          <w:tcPr>
            <w:tcW w:w="993" w:type="dxa"/>
            <w:tcBorders>
              <w:top w:val="nil"/>
              <w:left w:val="nil"/>
              <w:bottom w:val="single" w:sz="4" w:space="0" w:color="auto"/>
              <w:right w:val="single" w:sz="4" w:space="0" w:color="auto"/>
            </w:tcBorders>
            <w:shd w:val="clear" w:color="auto" w:fill="auto"/>
            <w:hideMark/>
          </w:tcPr>
          <w:p w14:paraId="309317FA" w14:textId="77777777" w:rsidR="00654CCD" w:rsidRPr="00FA56ED" w:rsidRDefault="00654CCD" w:rsidP="00E50FF1">
            <w:pPr>
              <w:jc w:val="center"/>
              <w:rPr>
                <w:rFonts w:eastAsia="ＭＳ Ｐゴシック"/>
              </w:rPr>
            </w:pPr>
            <w:r w:rsidRPr="00FA56ED">
              <w:rPr>
                <w:rFonts w:eastAsia="ＭＳ Ｐゴシック"/>
              </w:rPr>
              <w:t>1</w:t>
            </w:r>
          </w:p>
        </w:tc>
        <w:tc>
          <w:tcPr>
            <w:tcW w:w="3402" w:type="dxa"/>
            <w:tcBorders>
              <w:top w:val="nil"/>
              <w:left w:val="nil"/>
              <w:bottom w:val="single" w:sz="4" w:space="0" w:color="auto"/>
              <w:right w:val="single" w:sz="4" w:space="0" w:color="auto"/>
            </w:tcBorders>
            <w:shd w:val="clear" w:color="auto" w:fill="auto"/>
            <w:hideMark/>
          </w:tcPr>
          <w:p w14:paraId="160B9077" w14:textId="77777777" w:rsidR="00654CCD" w:rsidRPr="00FA56ED" w:rsidRDefault="00654CCD" w:rsidP="00E50FF1">
            <w:r>
              <w:rPr>
                <w:rFonts w:hint="eastAsia"/>
              </w:rPr>
              <w:t>商品情報変更予約</w:t>
            </w:r>
          </w:p>
        </w:tc>
      </w:tr>
      <w:tr w:rsidR="00654CCD" w:rsidRPr="00FA56ED" w14:paraId="3924362F" w14:textId="77777777" w:rsidTr="00246FFD">
        <w:trPr>
          <w:trHeight w:val="270"/>
        </w:trPr>
        <w:tc>
          <w:tcPr>
            <w:tcW w:w="3119" w:type="dxa"/>
            <w:vMerge w:val="restart"/>
            <w:tcBorders>
              <w:top w:val="single" w:sz="4" w:space="0" w:color="auto"/>
              <w:left w:val="single" w:sz="4" w:space="0" w:color="auto"/>
              <w:right w:val="single" w:sz="4" w:space="0" w:color="auto"/>
            </w:tcBorders>
            <w:shd w:val="clear" w:color="auto" w:fill="auto"/>
            <w:hideMark/>
          </w:tcPr>
          <w:p w14:paraId="44F8F341" w14:textId="77777777" w:rsidR="00654CCD" w:rsidRPr="00FA56ED" w:rsidRDefault="00654CCD" w:rsidP="00E50FF1">
            <w:r w:rsidRPr="00FA56ED">
              <w:rPr>
                <w:rFonts w:hint="eastAsia"/>
              </w:rPr>
              <w:t>日次集計バッチセット</w:t>
            </w:r>
          </w:p>
          <w:p w14:paraId="1D98E44D" w14:textId="77777777" w:rsidR="00654CCD" w:rsidRPr="00654CCD" w:rsidRDefault="00654CCD" w:rsidP="00E50FF1">
            <w:pPr>
              <w:rPr>
                <w:rFonts w:eastAsia="ＭＳ Ｐゴシック"/>
              </w:rPr>
            </w:pPr>
            <w:proofErr w:type="spellStart"/>
            <w:r w:rsidRPr="00FA56ED">
              <w:rPr>
                <w:rFonts w:eastAsia="ＭＳ Ｐゴシック"/>
              </w:rPr>
              <w:t>DailySummary</w:t>
            </w:r>
            <w:proofErr w:type="spellEnd"/>
          </w:p>
        </w:tc>
        <w:tc>
          <w:tcPr>
            <w:tcW w:w="850" w:type="dxa"/>
            <w:vMerge w:val="restart"/>
            <w:tcBorders>
              <w:top w:val="single" w:sz="4" w:space="0" w:color="auto"/>
              <w:left w:val="nil"/>
              <w:right w:val="single" w:sz="4" w:space="0" w:color="auto"/>
            </w:tcBorders>
            <w:shd w:val="clear" w:color="auto" w:fill="auto"/>
            <w:hideMark/>
          </w:tcPr>
          <w:p w14:paraId="0D7B0FBA" w14:textId="77777777" w:rsidR="00654CCD" w:rsidRPr="00FA56ED" w:rsidRDefault="00654CCD" w:rsidP="00E50FF1">
            <w:pPr>
              <w:jc w:val="center"/>
            </w:pPr>
            <w:r w:rsidRPr="00FA56ED">
              <w:rPr>
                <w:rFonts w:hint="eastAsia"/>
              </w:rPr>
              <w:t>日次</w:t>
            </w:r>
          </w:p>
        </w:tc>
        <w:tc>
          <w:tcPr>
            <w:tcW w:w="993" w:type="dxa"/>
            <w:tcBorders>
              <w:top w:val="single" w:sz="4" w:space="0" w:color="auto"/>
              <w:left w:val="nil"/>
              <w:bottom w:val="single" w:sz="4" w:space="0" w:color="auto"/>
              <w:right w:val="single" w:sz="4" w:space="0" w:color="auto"/>
            </w:tcBorders>
            <w:shd w:val="clear" w:color="auto" w:fill="auto"/>
            <w:hideMark/>
          </w:tcPr>
          <w:p w14:paraId="45171D6C" w14:textId="77777777" w:rsidR="00654CCD" w:rsidRPr="00FA56ED" w:rsidRDefault="00654CCD" w:rsidP="00E50FF1">
            <w:pPr>
              <w:jc w:val="center"/>
              <w:rPr>
                <w:rFonts w:eastAsia="ＭＳ Ｐゴシック"/>
              </w:rPr>
            </w:pPr>
            <w:r w:rsidRPr="00FA56ED">
              <w:rPr>
                <w:rFonts w:eastAsia="ＭＳ Ｐゴシック"/>
              </w:rPr>
              <w:t>1</w:t>
            </w:r>
          </w:p>
        </w:tc>
        <w:tc>
          <w:tcPr>
            <w:tcW w:w="3402" w:type="dxa"/>
            <w:tcBorders>
              <w:top w:val="single" w:sz="4" w:space="0" w:color="auto"/>
              <w:left w:val="nil"/>
              <w:bottom w:val="single" w:sz="4" w:space="0" w:color="auto"/>
              <w:right w:val="single" w:sz="4" w:space="0" w:color="auto"/>
            </w:tcBorders>
            <w:shd w:val="clear" w:color="auto" w:fill="auto"/>
            <w:hideMark/>
          </w:tcPr>
          <w:p w14:paraId="22D0A3AF" w14:textId="77777777" w:rsidR="00654CCD" w:rsidRPr="00FA56ED" w:rsidRDefault="00246FFD" w:rsidP="00E50FF1">
            <w:r>
              <w:rPr>
                <w:rFonts w:hint="eastAsia"/>
              </w:rPr>
              <w:t>カテゴリ集計</w:t>
            </w:r>
          </w:p>
        </w:tc>
      </w:tr>
      <w:tr w:rsidR="00654CCD" w:rsidRPr="00FA56ED" w14:paraId="0CCC2067" w14:textId="77777777" w:rsidTr="00246FFD">
        <w:trPr>
          <w:trHeight w:val="270"/>
        </w:trPr>
        <w:tc>
          <w:tcPr>
            <w:tcW w:w="3119" w:type="dxa"/>
            <w:vMerge/>
            <w:tcBorders>
              <w:left w:val="single" w:sz="4" w:space="0" w:color="auto"/>
              <w:right w:val="single" w:sz="4" w:space="0" w:color="auto"/>
            </w:tcBorders>
            <w:shd w:val="clear" w:color="auto" w:fill="auto"/>
            <w:hideMark/>
          </w:tcPr>
          <w:p w14:paraId="3D3F7919" w14:textId="77777777" w:rsidR="00654CCD" w:rsidRPr="00FA56ED" w:rsidRDefault="00654CCD" w:rsidP="00E50FF1">
            <w:pPr>
              <w:rPr>
                <w:rFonts w:eastAsia="ＭＳ Ｐゴシック"/>
              </w:rPr>
            </w:pPr>
          </w:p>
        </w:tc>
        <w:tc>
          <w:tcPr>
            <w:tcW w:w="850" w:type="dxa"/>
            <w:vMerge/>
            <w:tcBorders>
              <w:left w:val="nil"/>
              <w:right w:val="single" w:sz="4" w:space="0" w:color="auto"/>
            </w:tcBorders>
            <w:shd w:val="clear" w:color="auto" w:fill="auto"/>
            <w:hideMark/>
          </w:tcPr>
          <w:p w14:paraId="47158D9F"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hideMark/>
          </w:tcPr>
          <w:p w14:paraId="20E6E8ED" w14:textId="77777777" w:rsidR="00654CCD" w:rsidRPr="00FA56ED" w:rsidRDefault="00654CCD" w:rsidP="00E50FF1">
            <w:pPr>
              <w:jc w:val="center"/>
              <w:rPr>
                <w:rFonts w:eastAsia="ＭＳ Ｐゴシック"/>
              </w:rPr>
            </w:pPr>
            <w:r w:rsidRPr="00FA56ED">
              <w:rPr>
                <w:rFonts w:eastAsia="ＭＳ Ｐゴシック"/>
              </w:rPr>
              <w:t>2</w:t>
            </w:r>
          </w:p>
        </w:tc>
        <w:tc>
          <w:tcPr>
            <w:tcW w:w="3402" w:type="dxa"/>
            <w:tcBorders>
              <w:top w:val="nil"/>
              <w:left w:val="nil"/>
              <w:bottom w:val="single" w:sz="4" w:space="0" w:color="auto"/>
              <w:right w:val="single" w:sz="4" w:space="0" w:color="auto"/>
            </w:tcBorders>
            <w:shd w:val="clear" w:color="auto" w:fill="auto"/>
            <w:hideMark/>
          </w:tcPr>
          <w:p w14:paraId="55828F9B" w14:textId="77777777" w:rsidR="00654CCD" w:rsidRPr="00FA56ED" w:rsidRDefault="00246FFD" w:rsidP="00E50FF1">
            <w:r>
              <w:rPr>
                <w:rFonts w:hint="eastAsia"/>
              </w:rPr>
              <w:t>カテゴリ全関連商品集計</w:t>
            </w:r>
          </w:p>
        </w:tc>
      </w:tr>
      <w:tr w:rsidR="00654CCD" w:rsidRPr="00FA56ED" w14:paraId="5BF08EA7" w14:textId="77777777" w:rsidTr="00246FFD">
        <w:trPr>
          <w:trHeight w:val="270"/>
        </w:trPr>
        <w:tc>
          <w:tcPr>
            <w:tcW w:w="3119" w:type="dxa"/>
            <w:vMerge/>
            <w:tcBorders>
              <w:left w:val="single" w:sz="4" w:space="0" w:color="auto"/>
              <w:bottom w:val="single" w:sz="4" w:space="0" w:color="auto"/>
              <w:right w:val="single" w:sz="4" w:space="0" w:color="auto"/>
            </w:tcBorders>
            <w:shd w:val="clear" w:color="auto" w:fill="auto"/>
            <w:hideMark/>
          </w:tcPr>
          <w:p w14:paraId="0E03C2E6"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bottom w:val="single" w:sz="4" w:space="0" w:color="auto"/>
              <w:right w:val="single" w:sz="4" w:space="0" w:color="auto"/>
            </w:tcBorders>
            <w:shd w:val="clear" w:color="auto" w:fill="auto"/>
            <w:hideMark/>
          </w:tcPr>
          <w:p w14:paraId="41589CDD"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7F86A3AC" w14:textId="77777777" w:rsidR="00654CCD" w:rsidRPr="00FA56ED" w:rsidRDefault="00654CCD" w:rsidP="00E50FF1">
            <w:pPr>
              <w:jc w:val="center"/>
              <w:rPr>
                <w:rFonts w:eastAsia="ＭＳ Ｐゴシック"/>
              </w:rPr>
            </w:pPr>
            <w:r w:rsidRPr="00FA56ED">
              <w:rPr>
                <w:rFonts w:eastAsia="ＭＳ Ｐゴシック"/>
              </w:rPr>
              <w:t>3</w:t>
            </w:r>
          </w:p>
        </w:tc>
        <w:tc>
          <w:tcPr>
            <w:tcW w:w="3402" w:type="dxa"/>
            <w:tcBorders>
              <w:top w:val="nil"/>
              <w:left w:val="nil"/>
              <w:bottom w:val="single" w:sz="4" w:space="0" w:color="auto"/>
              <w:right w:val="single" w:sz="4" w:space="0" w:color="auto"/>
            </w:tcBorders>
            <w:shd w:val="clear" w:color="auto" w:fill="auto"/>
            <w:vAlign w:val="center"/>
            <w:hideMark/>
          </w:tcPr>
          <w:p w14:paraId="6B41F212" w14:textId="77777777" w:rsidR="00654CCD" w:rsidRPr="00FA56ED" w:rsidRDefault="0075748F" w:rsidP="00E50FF1">
            <w:r>
              <w:rPr>
                <w:rFonts w:hint="eastAsia"/>
              </w:rPr>
              <w:t>失効ポイント削除</w:t>
            </w:r>
          </w:p>
        </w:tc>
      </w:tr>
      <w:tr w:rsidR="00654CCD" w:rsidRPr="00FA56ED" w14:paraId="618BDCAB" w14:textId="77777777" w:rsidTr="00246FFD">
        <w:trPr>
          <w:trHeight w:val="270"/>
        </w:trPr>
        <w:tc>
          <w:tcPr>
            <w:tcW w:w="3119" w:type="dxa"/>
            <w:vMerge w:val="restart"/>
            <w:tcBorders>
              <w:top w:val="nil"/>
              <w:left w:val="single" w:sz="4" w:space="0" w:color="auto"/>
              <w:right w:val="nil"/>
            </w:tcBorders>
            <w:shd w:val="clear" w:color="auto" w:fill="auto"/>
            <w:hideMark/>
          </w:tcPr>
          <w:p w14:paraId="369D8F16" w14:textId="77777777" w:rsidR="00654CCD" w:rsidRPr="00FA56ED" w:rsidRDefault="00654CCD" w:rsidP="00E50FF1">
            <w:r w:rsidRPr="00FA56ED">
              <w:rPr>
                <w:rFonts w:hint="eastAsia"/>
              </w:rPr>
              <w:t>メール送信バッチセット</w:t>
            </w:r>
          </w:p>
          <w:p w14:paraId="5587007B" w14:textId="77777777" w:rsidR="00654CCD" w:rsidRPr="00654CCD" w:rsidRDefault="00654CCD" w:rsidP="00E50FF1">
            <w:pPr>
              <w:rPr>
                <w:rFonts w:eastAsia="ＭＳ Ｐゴシック"/>
              </w:rPr>
            </w:pPr>
            <w:proofErr w:type="spellStart"/>
            <w:r w:rsidRPr="00FA56ED">
              <w:rPr>
                <w:rFonts w:eastAsia="ＭＳ Ｐゴシック"/>
              </w:rPr>
              <w:t>SendAllMail</w:t>
            </w:r>
            <w:proofErr w:type="spellEnd"/>
          </w:p>
        </w:tc>
        <w:tc>
          <w:tcPr>
            <w:tcW w:w="850" w:type="dxa"/>
            <w:vMerge w:val="restart"/>
            <w:tcBorders>
              <w:top w:val="nil"/>
              <w:left w:val="single" w:sz="4" w:space="0" w:color="auto"/>
              <w:right w:val="single" w:sz="4" w:space="0" w:color="auto"/>
            </w:tcBorders>
            <w:shd w:val="clear" w:color="auto" w:fill="auto"/>
            <w:hideMark/>
          </w:tcPr>
          <w:p w14:paraId="372A3F15" w14:textId="77777777" w:rsidR="00654CCD" w:rsidRPr="00FA56ED" w:rsidRDefault="00654CCD" w:rsidP="00E50FF1">
            <w:pPr>
              <w:jc w:val="center"/>
            </w:pPr>
            <w:r w:rsidRPr="00FA56ED">
              <w:rPr>
                <w:rFonts w:hint="eastAsia"/>
              </w:rPr>
              <w:t>日次</w:t>
            </w:r>
          </w:p>
        </w:tc>
        <w:tc>
          <w:tcPr>
            <w:tcW w:w="993" w:type="dxa"/>
            <w:tcBorders>
              <w:top w:val="nil"/>
              <w:left w:val="nil"/>
              <w:bottom w:val="single" w:sz="4" w:space="0" w:color="auto"/>
              <w:right w:val="single" w:sz="4" w:space="0" w:color="auto"/>
            </w:tcBorders>
            <w:shd w:val="clear" w:color="auto" w:fill="auto"/>
            <w:vAlign w:val="center"/>
            <w:hideMark/>
          </w:tcPr>
          <w:p w14:paraId="6AC2DEA5" w14:textId="77777777" w:rsidR="00654CCD" w:rsidRPr="00FA56ED" w:rsidRDefault="00654CCD" w:rsidP="00E50FF1">
            <w:pPr>
              <w:jc w:val="center"/>
              <w:rPr>
                <w:rFonts w:eastAsia="ＭＳ Ｐゴシック"/>
              </w:rPr>
            </w:pPr>
            <w:r w:rsidRPr="00FA56ED">
              <w:rPr>
                <w:rFonts w:eastAsia="ＭＳ Ｐゴシック"/>
              </w:rPr>
              <w:t>1</w:t>
            </w:r>
          </w:p>
        </w:tc>
        <w:tc>
          <w:tcPr>
            <w:tcW w:w="3402" w:type="dxa"/>
            <w:tcBorders>
              <w:top w:val="nil"/>
              <w:left w:val="nil"/>
              <w:bottom w:val="single" w:sz="4" w:space="0" w:color="auto"/>
              <w:right w:val="single" w:sz="4" w:space="0" w:color="auto"/>
            </w:tcBorders>
            <w:shd w:val="clear" w:color="auto" w:fill="auto"/>
            <w:vAlign w:val="center"/>
            <w:hideMark/>
          </w:tcPr>
          <w:p w14:paraId="50E44DDC" w14:textId="77777777" w:rsidR="00654CCD" w:rsidRPr="00FA56ED" w:rsidRDefault="0075748F" w:rsidP="00E50FF1">
            <w:r>
              <w:rPr>
                <w:rFonts w:hint="eastAsia"/>
              </w:rPr>
              <w:t>ポイント失効メール送信</w:t>
            </w:r>
          </w:p>
        </w:tc>
      </w:tr>
      <w:tr w:rsidR="00654CCD" w:rsidRPr="00FA56ED" w14:paraId="3FB0562C" w14:textId="77777777" w:rsidTr="00246FFD">
        <w:trPr>
          <w:trHeight w:val="270"/>
        </w:trPr>
        <w:tc>
          <w:tcPr>
            <w:tcW w:w="3119" w:type="dxa"/>
            <w:vMerge/>
            <w:tcBorders>
              <w:left w:val="single" w:sz="4" w:space="0" w:color="auto"/>
              <w:right w:val="nil"/>
            </w:tcBorders>
            <w:shd w:val="clear" w:color="auto" w:fill="auto"/>
            <w:hideMark/>
          </w:tcPr>
          <w:p w14:paraId="4D9D6D9A" w14:textId="77777777" w:rsidR="00654CCD" w:rsidRPr="00FA56ED" w:rsidRDefault="00654CCD" w:rsidP="00E50FF1">
            <w:pPr>
              <w:rPr>
                <w:rFonts w:eastAsia="ＭＳ Ｐゴシック"/>
              </w:rPr>
            </w:pPr>
          </w:p>
        </w:tc>
        <w:tc>
          <w:tcPr>
            <w:tcW w:w="850" w:type="dxa"/>
            <w:vMerge/>
            <w:tcBorders>
              <w:left w:val="single" w:sz="4" w:space="0" w:color="auto"/>
              <w:right w:val="single" w:sz="4" w:space="0" w:color="auto"/>
            </w:tcBorders>
            <w:shd w:val="clear" w:color="auto" w:fill="auto"/>
            <w:hideMark/>
          </w:tcPr>
          <w:p w14:paraId="2B8292D9"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4B4869DF" w14:textId="77777777" w:rsidR="00654CCD" w:rsidRPr="00FA56ED" w:rsidRDefault="00654CCD" w:rsidP="00E50FF1">
            <w:pPr>
              <w:jc w:val="center"/>
              <w:rPr>
                <w:rFonts w:eastAsia="ＭＳ Ｐゴシック"/>
              </w:rPr>
            </w:pPr>
            <w:r w:rsidRPr="00FA56ED">
              <w:rPr>
                <w:rFonts w:eastAsia="ＭＳ Ｐゴシック"/>
              </w:rPr>
              <w:t>2</w:t>
            </w:r>
          </w:p>
        </w:tc>
        <w:tc>
          <w:tcPr>
            <w:tcW w:w="3402" w:type="dxa"/>
            <w:tcBorders>
              <w:top w:val="nil"/>
              <w:left w:val="nil"/>
              <w:bottom w:val="single" w:sz="4" w:space="0" w:color="auto"/>
              <w:right w:val="single" w:sz="4" w:space="0" w:color="auto"/>
            </w:tcBorders>
            <w:shd w:val="clear" w:color="auto" w:fill="auto"/>
            <w:vAlign w:val="center"/>
            <w:hideMark/>
          </w:tcPr>
          <w:p w14:paraId="34125E17" w14:textId="77777777" w:rsidR="00654CCD" w:rsidRPr="00FA56ED" w:rsidRDefault="0075748F" w:rsidP="00E50FF1">
            <w:r>
              <w:rPr>
                <w:rFonts w:hint="eastAsia"/>
              </w:rPr>
              <w:t>誕生日メール送信</w:t>
            </w:r>
          </w:p>
        </w:tc>
      </w:tr>
      <w:tr w:rsidR="00654CCD" w:rsidRPr="00FA56ED" w14:paraId="606F102D" w14:textId="77777777" w:rsidTr="00246FFD">
        <w:trPr>
          <w:trHeight w:val="270"/>
        </w:trPr>
        <w:tc>
          <w:tcPr>
            <w:tcW w:w="3119" w:type="dxa"/>
            <w:vMerge/>
            <w:tcBorders>
              <w:left w:val="single" w:sz="4" w:space="0" w:color="auto"/>
              <w:right w:val="nil"/>
            </w:tcBorders>
            <w:shd w:val="clear" w:color="auto" w:fill="auto"/>
            <w:hideMark/>
          </w:tcPr>
          <w:p w14:paraId="6AE6AA34"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2E1C6D06"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138F5AD2" w14:textId="77777777" w:rsidR="00654CCD" w:rsidRPr="00FA56ED" w:rsidRDefault="00654CCD" w:rsidP="00E50FF1">
            <w:pPr>
              <w:jc w:val="center"/>
              <w:rPr>
                <w:rFonts w:eastAsia="ＭＳ Ｐゴシック"/>
              </w:rPr>
            </w:pPr>
            <w:r w:rsidRPr="00FA56ED">
              <w:rPr>
                <w:rFonts w:eastAsia="ＭＳ Ｐゴシック"/>
              </w:rPr>
              <w:t>3</w:t>
            </w:r>
          </w:p>
        </w:tc>
        <w:tc>
          <w:tcPr>
            <w:tcW w:w="3402" w:type="dxa"/>
            <w:tcBorders>
              <w:top w:val="nil"/>
              <w:left w:val="nil"/>
              <w:bottom w:val="single" w:sz="4" w:space="0" w:color="auto"/>
              <w:right w:val="single" w:sz="4" w:space="0" w:color="auto"/>
            </w:tcBorders>
            <w:shd w:val="clear" w:color="auto" w:fill="auto"/>
            <w:vAlign w:val="center"/>
            <w:hideMark/>
          </w:tcPr>
          <w:p w14:paraId="7D9BE362" w14:textId="77777777" w:rsidR="00654CCD" w:rsidRPr="00FA56ED" w:rsidRDefault="0075748F" w:rsidP="00E50FF1">
            <w:r>
              <w:rPr>
                <w:rFonts w:hint="eastAsia"/>
              </w:rPr>
              <w:t>入荷お知らせメール送信</w:t>
            </w:r>
          </w:p>
        </w:tc>
      </w:tr>
      <w:tr w:rsidR="00654CCD" w:rsidRPr="00FA56ED" w14:paraId="10C6F337" w14:textId="77777777" w:rsidTr="00246FFD">
        <w:trPr>
          <w:trHeight w:val="270"/>
        </w:trPr>
        <w:tc>
          <w:tcPr>
            <w:tcW w:w="3119" w:type="dxa"/>
            <w:vMerge/>
            <w:tcBorders>
              <w:left w:val="single" w:sz="4" w:space="0" w:color="auto"/>
              <w:bottom w:val="single" w:sz="4" w:space="0" w:color="auto"/>
              <w:right w:val="nil"/>
            </w:tcBorders>
            <w:shd w:val="clear" w:color="auto" w:fill="auto"/>
            <w:hideMark/>
          </w:tcPr>
          <w:p w14:paraId="1FCC65A4"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bottom w:val="nil"/>
              <w:right w:val="single" w:sz="4" w:space="0" w:color="auto"/>
            </w:tcBorders>
            <w:shd w:val="clear" w:color="auto" w:fill="auto"/>
            <w:hideMark/>
          </w:tcPr>
          <w:p w14:paraId="7F640F81"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3CB3BA48" w14:textId="77777777" w:rsidR="00654CCD" w:rsidRPr="00FA56ED" w:rsidRDefault="00654CCD" w:rsidP="00E50FF1">
            <w:pPr>
              <w:jc w:val="center"/>
              <w:rPr>
                <w:rFonts w:eastAsia="ＭＳ Ｐゴシック"/>
              </w:rPr>
            </w:pPr>
            <w:r w:rsidRPr="00FA56ED">
              <w:rPr>
                <w:rFonts w:eastAsia="ＭＳ Ｐゴシック"/>
              </w:rPr>
              <w:t>4</w:t>
            </w:r>
          </w:p>
        </w:tc>
        <w:tc>
          <w:tcPr>
            <w:tcW w:w="3402" w:type="dxa"/>
            <w:tcBorders>
              <w:top w:val="nil"/>
              <w:left w:val="nil"/>
              <w:bottom w:val="single" w:sz="4" w:space="0" w:color="auto"/>
              <w:right w:val="single" w:sz="4" w:space="0" w:color="auto"/>
            </w:tcBorders>
            <w:shd w:val="clear" w:color="auto" w:fill="auto"/>
            <w:vAlign w:val="center"/>
            <w:hideMark/>
          </w:tcPr>
          <w:p w14:paraId="55FE1DB8" w14:textId="77777777" w:rsidR="00654CCD" w:rsidRPr="00FA56ED" w:rsidRDefault="0075748F" w:rsidP="00E50FF1">
            <w:r>
              <w:rPr>
                <w:rFonts w:hint="eastAsia"/>
              </w:rPr>
              <w:t>メール送信</w:t>
            </w:r>
          </w:p>
        </w:tc>
      </w:tr>
      <w:tr w:rsidR="00654CCD" w:rsidRPr="00FA56ED" w14:paraId="311D7151" w14:textId="77777777" w:rsidTr="00E50FF1">
        <w:trPr>
          <w:trHeight w:val="270"/>
        </w:trPr>
        <w:tc>
          <w:tcPr>
            <w:tcW w:w="3119" w:type="dxa"/>
            <w:vMerge w:val="restart"/>
            <w:tcBorders>
              <w:top w:val="single" w:sz="4" w:space="0" w:color="auto"/>
              <w:left w:val="single" w:sz="4" w:space="0" w:color="auto"/>
              <w:right w:val="nil"/>
            </w:tcBorders>
            <w:shd w:val="clear" w:color="auto" w:fill="auto"/>
            <w:hideMark/>
          </w:tcPr>
          <w:p w14:paraId="3B6D3084" w14:textId="77777777" w:rsidR="00654CCD" w:rsidRPr="00FA56ED" w:rsidRDefault="00654CCD" w:rsidP="00E50FF1">
            <w:r w:rsidRPr="00FA56ED">
              <w:rPr>
                <w:rFonts w:hint="eastAsia"/>
              </w:rPr>
              <w:t>日次受注変更バッチセット</w:t>
            </w:r>
          </w:p>
          <w:p w14:paraId="66EAFFE2" w14:textId="77777777" w:rsidR="00654CCD" w:rsidRPr="00FA56ED" w:rsidRDefault="00654CCD" w:rsidP="00E50FF1">
            <w:pPr>
              <w:rPr>
                <w:rFonts w:eastAsia="ＭＳ Ｐゴシック"/>
              </w:rPr>
            </w:pPr>
            <w:proofErr w:type="spellStart"/>
            <w:r w:rsidRPr="00FA56ED">
              <w:rPr>
                <w:rFonts w:eastAsia="ＭＳ Ｐゴシック"/>
              </w:rPr>
              <w:t>OrderInformationChange</w:t>
            </w:r>
            <w:proofErr w:type="spellEnd"/>
          </w:p>
        </w:tc>
        <w:tc>
          <w:tcPr>
            <w:tcW w:w="850" w:type="dxa"/>
            <w:vMerge w:val="restart"/>
            <w:tcBorders>
              <w:top w:val="single" w:sz="4" w:space="0" w:color="auto"/>
              <w:left w:val="single" w:sz="4" w:space="0" w:color="auto"/>
              <w:right w:val="single" w:sz="4" w:space="0" w:color="auto"/>
            </w:tcBorders>
            <w:shd w:val="clear" w:color="auto" w:fill="auto"/>
            <w:hideMark/>
          </w:tcPr>
          <w:p w14:paraId="60676953" w14:textId="77777777" w:rsidR="00654CCD" w:rsidRPr="00FA56ED" w:rsidRDefault="00654CCD" w:rsidP="00E50FF1">
            <w:pPr>
              <w:jc w:val="center"/>
            </w:pPr>
            <w:r w:rsidRPr="00FA56ED">
              <w:rPr>
                <w:rFonts w:hint="eastAsia"/>
              </w:rPr>
              <w:t>日次</w:t>
            </w:r>
          </w:p>
        </w:tc>
        <w:tc>
          <w:tcPr>
            <w:tcW w:w="993" w:type="dxa"/>
            <w:tcBorders>
              <w:top w:val="nil"/>
              <w:left w:val="nil"/>
              <w:bottom w:val="single" w:sz="4" w:space="0" w:color="auto"/>
              <w:right w:val="single" w:sz="4" w:space="0" w:color="auto"/>
            </w:tcBorders>
            <w:shd w:val="clear" w:color="auto" w:fill="auto"/>
            <w:vAlign w:val="center"/>
            <w:hideMark/>
          </w:tcPr>
          <w:p w14:paraId="7A408864" w14:textId="77777777" w:rsidR="00654CCD" w:rsidRPr="00FA56ED" w:rsidRDefault="00654CCD" w:rsidP="00E50FF1">
            <w:pPr>
              <w:jc w:val="center"/>
              <w:rPr>
                <w:rFonts w:eastAsia="ＭＳ Ｐゴシック"/>
              </w:rPr>
            </w:pPr>
            <w:r w:rsidRPr="00FA56ED">
              <w:rPr>
                <w:rFonts w:eastAsia="ＭＳ Ｐゴシック"/>
              </w:rPr>
              <w:t>1</w:t>
            </w:r>
          </w:p>
        </w:tc>
        <w:tc>
          <w:tcPr>
            <w:tcW w:w="3402" w:type="dxa"/>
            <w:tcBorders>
              <w:top w:val="nil"/>
              <w:left w:val="nil"/>
              <w:bottom w:val="single" w:sz="4" w:space="0" w:color="auto"/>
              <w:right w:val="single" w:sz="4" w:space="0" w:color="auto"/>
            </w:tcBorders>
            <w:shd w:val="clear" w:color="auto" w:fill="auto"/>
            <w:vAlign w:val="center"/>
            <w:hideMark/>
          </w:tcPr>
          <w:p w14:paraId="18BD4C1B" w14:textId="77777777" w:rsidR="00654CCD" w:rsidRPr="00FA56ED" w:rsidRDefault="00654CCD" w:rsidP="00E50FF1">
            <w:r w:rsidRPr="00FA56ED">
              <w:rPr>
                <w:rFonts w:hint="eastAsia"/>
              </w:rPr>
              <w:t>在庫連携</w:t>
            </w:r>
            <w:r w:rsidRPr="00FA56ED">
              <w:t>CSV</w:t>
            </w:r>
            <w:r w:rsidR="0075748F">
              <w:rPr>
                <w:rFonts w:hint="eastAsia"/>
              </w:rPr>
              <w:t>取込</w:t>
            </w:r>
          </w:p>
        </w:tc>
      </w:tr>
      <w:tr w:rsidR="00654CCD" w:rsidRPr="00FA56ED" w14:paraId="1EA1EA15" w14:textId="77777777" w:rsidTr="00246FFD">
        <w:trPr>
          <w:trHeight w:val="270"/>
        </w:trPr>
        <w:tc>
          <w:tcPr>
            <w:tcW w:w="3119" w:type="dxa"/>
            <w:vMerge/>
            <w:tcBorders>
              <w:left w:val="single" w:sz="4" w:space="0" w:color="auto"/>
              <w:right w:val="nil"/>
            </w:tcBorders>
            <w:shd w:val="clear" w:color="auto" w:fill="auto"/>
            <w:hideMark/>
          </w:tcPr>
          <w:p w14:paraId="5190EB2B" w14:textId="77777777" w:rsidR="00654CCD" w:rsidRPr="00FA56ED" w:rsidRDefault="00654CCD" w:rsidP="00E50FF1">
            <w:pPr>
              <w:rPr>
                <w:rFonts w:eastAsia="ＭＳ Ｐゴシック"/>
              </w:rPr>
            </w:pPr>
          </w:p>
        </w:tc>
        <w:tc>
          <w:tcPr>
            <w:tcW w:w="850" w:type="dxa"/>
            <w:vMerge/>
            <w:tcBorders>
              <w:left w:val="single" w:sz="4" w:space="0" w:color="auto"/>
              <w:right w:val="single" w:sz="4" w:space="0" w:color="auto"/>
            </w:tcBorders>
            <w:shd w:val="clear" w:color="auto" w:fill="auto"/>
            <w:hideMark/>
          </w:tcPr>
          <w:p w14:paraId="3F9ABA0C"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2DE027A4" w14:textId="77777777" w:rsidR="00654CCD" w:rsidRPr="00FA56ED" w:rsidRDefault="00654CCD" w:rsidP="00E50FF1">
            <w:pPr>
              <w:jc w:val="center"/>
              <w:rPr>
                <w:rFonts w:eastAsia="ＭＳ Ｐゴシック"/>
              </w:rPr>
            </w:pPr>
            <w:r w:rsidRPr="00FA56ED">
              <w:rPr>
                <w:rFonts w:eastAsia="ＭＳ Ｐゴシック"/>
              </w:rPr>
              <w:t>2</w:t>
            </w:r>
          </w:p>
        </w:tc>
        <w:tc>
          <w:tcPr>
            <w:tcW w:w="3402" w:type="dxa"/>
            <w:tcBorders>
              <w:top w:val="nil"/>
              <w:left w:val="nil"/>
              <w:bottom w:val="single" w:sz="4" w:space="0" w:color="auto"/>
              <w:right w:val="single" w:sz="4" w:space="0" w:color="auto"/>
            </w:tcBorders>
            <w:shd w:val="clear" w:color="auto" w:fill="auto"/>
            <w:vAlign w:val="center"/>
            <w:hideMark/>
          </w:tcPr>
          <w:p w14:paraId="0B5D8AC9" w14:textId="77777777" w:rsidR="00654CCD" w:rsidRPr="00FA56ED" w:rsidRDefault="00654CCD" w:rsidP="00E50FF1">
            <w:r w:rsidRPr="00FA56ED">
              <w:rPr>
                <w:rFonts w:hint="eastAsia"/>
              </w:rPr>
              <w:t>予約</w:t>
            </w:r>
            <w:r w:rsidR="0075748F">
              <w:rPr>
                <w:rFonts w:hint="eastAsia"/>
              </w:rPr>
              <w:t>情報受注変更</w:t>
            </w:r>
          </w:p>
        </w:tc>
      </w:tr>
      <w:tr w:rsidR="00654CCD" w:rsidRPr="00FA56ED" w14:paraId="46A71E74" w14:textId="77777777" w:rsidTr="00246FFD">
        <w:trPr>
          <w:trHeight w:val="270"/>
        </w:trPr>
        <w:tc>
          <w:tcPr>
            <w:tcW w:w="3119" w:type="dxa"/>
            <w:vMerge/>
            <w:tcBorders>
              <w:left w:val="single" w:sz="4" w:space="0" w:color="auto"/>
              <w:right w:val="nil"/>
            </w:tcBorders>
            <w:shd w:val="clear" w:color="auto" w:fill="auto"/>
            <w:hideMark/>
          </w:tcPr>
          <w:p w14:paraId="449DEFC9"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7A04C8C9"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2497ADE6" w14:textId="77777777" w:rsidR="00654CCD" w:rsidRPr="00FA56ED" w:rsidRDefault="00654CCD" w:rsidP="00E50FF1">
            <w:pPr>
              <w:jc w:val="center"/>
              <w:rPr>
                <w:rFonts w:eastAsia="ＭＳ Ｐゴシック"/>
              </w:rPr>
            </w:pPr>
            <w:r w:rsidRPr="00FA56ED">
              <w:rPr>
                <w:rFonts w:eastAsia="ＭＳ Ｐゴシック"/>
              </w:rPr>
              <w:t>3</w:t>
            </w:r>
          </w:p>
        </w:tc>
        <w:tc>
          <w:tcPr>
            <w:tcW w:w="3402" w:type="dxa"/>
            <w:tcBorders>
              <w:top w:val="nil"/>
              <w:left w:val="nil"/>
              <w:bottom w:val="single" w:sz="4" w:space="0" w:color="auto"/>
              <w:right w:val="single" w:sz="4" w:space="0" w:color="auto"/>
            </w:tcBorders>
            <w:shd w:val="clear" w:color="auto" w:fill="auto"/>
            <w:vAlign w:val="center"/>
            <w:hideMark/>
          </w:tcPr>
          <w:p w14:paraId="69F7132A" w14:textId="77777777" w:rsidR="00654CCD" w:rsidRPr="00FA56ED" w:rsidRDefault="0075748F" w:rsidP="00E50FF1">
            <w:r>
              <w:rPr>
                <w:rFonts w:hint="eastAsia"/>
              </w:rPr>
              <w:t>受注データ出力</w:t>
            </w:r>
          </w:p>
        </w:tc>
      </w:tr>
      <w:tr w:rsidR="00654CCD" w:rsidRPr="00FA56ED" w14:paraId="4EC08C3A" w14:textId="77777777" w:rsidTr="00246FFD">
        <w:trPr>
          <w:trHeight w:val="270"/>
        </w:trPr>
        <w:tc>
          <w:tcPr>
            <w:tcW w:w="3119" w:type="dxa"/>
            <w:vMerge/>
            <w:tcBorders>
              <w:left w:val="single" w:sz="4" w:space="0" w:color="auto"/>
              <w:right w:val="nil"/>
            </w:tcBorders>
            <w:shd w:val="clear" w:color="auto" w:fill="auto"/>
            <w:hideMark/>
          </w:tcPr>
          <w:p w14:paraId="14482D12"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2FF5D8B7"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0587C1C5" w14:textId="77777777" w:rsidR="00654CCD" w:rsidRPr="00FA56ED" w:rsidRDefault="00654CCD" w:rsidP="00E50FF1">
            <w:pPr>
              <w:jc w:val="center"/>
              <w:rPr>
                <w:rFonts w:eastAsia="ＭＳ Ｐゴシック"/>
              </w:rPr>
            </w:pPr>
            <w:r w:rsidRPr="00FA56ED">
              <w:rPr>
                <w:rFonts w:eastAsia="ＭＳ Ｐゴシック"/>
              </w:rPr>
              <w:t>4</w:t>
            </w:r>
          </w:p>
        </w:tc>
        <w:tc>
          <w:tcPr>
            <w:tcW w:w="3402" w:type="dxa"/>
            <w:tcBorders>
              <w:top w:val="nil"/>
              <w:left w:val="nil"/>
              <w:bottom w:val="single" w:sz="4" w:space="0" w:color="auto"/>
              <w:right w:val="single" w:sz="4" w:space="0" w:color="auto"/>
            </w:tcBorders>
            <w:shd w:val="clear" w:color="auto" w:fill="auto"/>
            <w:vAlign w:val="center"/>
            <w:hideMark/>
          </w:tcPr>
          <w:p w14:paraId="44215B83" w14:textId="77777777" w:rsidR="00654CCD" w:rsidRPr="00FA56ED" w:rsidRDefault="0075748F" w:rsidP="00E50FF1">
            <w:r>
              <w:rPr>
                <w:rFonts w:hint="eastAsia"/>
              </w:rPr>
              <w:t>入金消込</w:t>
            </w:r>
          </w:p>
        </w:tc>
      </w:tr>
      <w:tr w:rsidR="00654CCD" w:rsidRPr="00FA56ED" w14:paraId="799F2A98" w14:textId="77777777" w:rsidTr="00246FFD">
        <w:trPr>
          <w:trHeight w:val="270"/>
        </w:trPr>
        <w:tc>
          <w:tcPr>
            <w:tcW w:w="3119" w:type="dxa"/>
            <w:vMerge/>
            <w:tcBorders>
              <w:left w:val="single" w:sz="4" w:space="0" w:color="auto"/>
              <w:right w:val="nil"/>
            </w:tcBorders>
            <w:shd w:val="clear" w:color="auto" w:fill="auto"/>
            <w:hideMark/>
          </w:tcPr>
          <w:p w14:paraId="4BD06C87"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15E0609F"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5BE7649D" w14:textId="77777777" w:rsidR="00654CCD" w:rsidRPr="00FA56ED" w:rsidRDefault="00654CCD" w:rsidP="00E50FF1">
            <w:pPr>
              <w:jc w:val="center"/>
              <w:rPr>
                <w:rFonts w:eastAsia="ＭＳ Ｐゴシック"/>
              </w:rPr>
            </w:pPr>
            <w:r w:rsidRPr="00FA56ED">
              <w:rPr>
                <w:rFonts w:eastAsia="ＭＳ Ｐゴシック"/>
              </w:rPr>
              <w:t>5</w:t>
            </w:r>
          </w:p>
        </w:tc>
        <w:tc>
          <w:tcPr>
            <w:tcW w:w="3402" w:type="dxa"/>
            <w:tcBorders>
              <w:top w:val="nil"/>
              <w:left w:val="nil"/>
              <w:bottom w:val="single" w:sz="4" w:space="0" w:color="auto"/>
              <w:right w:val="single" w:sz="4" w:space="0" w:color="auto"/>
            </w:tcBorders>
            <w:shd w:val="clear" w:color="auto" w:fill="auto"/>
            <w:vAlign w:val="center"/>
            <w:hideMark/>
          </w:tcPr>
          <w:p w14:paraId="570BC55B" w14:textId="77777777" w:rsidR="00654CCD" w:rsidRPr="00FA56ED" w:rsidRDefault="0075748F" w:rsidP="00E50FF1">
            <w:r>
              <w:rPr>
                <w:rFonts w:hint="eastAsia"/>
              </w:rPr>
              <w:t>出荷実績データ取込</w:t>
            </w:r>
          </w:p>
        </w:tc>
      </w:tr>
      <w:tr w:rsidR="00654CCD" w:rsidRPr="00FA56ED" w14:paraId="706F244D" w14:textId="77777777" w:rsidTr="00246FFD">
        <w:trPr>
          <w:trHeight w:val="270"/>
        </w:trPr>
        <w:tc>
          <w:tcPr>
            <w:tcW w:w="3119" w:type="dxa"/>
            <w:vMerge/>
            <w:tcBorders>
              <w:left w:val="single" w:sz="4" w:space="0" w:color="auto"/>
              <w:right w:val="nil"/>
            </w:tcBorders>
            <w:shd w:val="clear" w:color="auto" w:fill="auto"/>
            <w:hideMark/>
          </w:tcPr>
          <w:p w14:paraId="6A31F0B1"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18EBB0A9"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24E50EA0" w14:textId="77777777" w:rsidR="00654CCD" w:rsidRPr="00FA56ED" w:rsidRDefault="00654CCD" w:rsidP="00E50FF1">
            <w:pPr>
              <w:jc w:val="center"/>
              <w:rPr>
                <w:rFonts w:eastAsia="ＭＳ Ｐゴシック"/>
              </w:rPr>
            </w:pPr>
            <w:r w:rsidRPr="00FA56ED">
              <w:rPr>
                <w:rFonts w:eastAsia="ＭＳ Ｐゴシック"/>
              </w:rPr>
              <w:t>6</w:t>
            </w:r>
          </w:p>
        </w:tc>
        <w:tc>
          <w:tcPr>
            <w:tcW w:w="3402" w:type="dxa"/>
            <w:tcBorders>
              <w:top w:val="nil"/>
              <w:left w:val="nil"/>
              <w:bottom w:val="single" w:sz="4" w:space="0" w:color="auto"/>
              <w:right w:val="single" w:sz="4" w:space="0" w:color="auto"/>
            </w:tcBorders>
            <w:shd w:val="clear" w:color="auto" w:fill="auto"/>
            <w:vAlign w:val="center"/>
            <w:hideMark/>
          </w:tcPr>
          <w:p w14:paraId="026ED1B1" w14:textId="77777777" w:rsidR="00654CCD" w:rsidRPr="00FA56ED" w:rsidRDefault="0075748F" w:rsidP="00E50FF1">
            <w:r>
              <w:rPr>
                <w:rFonts w:hint="eastAsia"/>
              </w:rPr>
              <w:t>宅配便伝票番号取込</w:t>
            </w:r>
          </w:p>
        </w:tc>
      </w:tr>
      <w:tr w:rsidR="00654CCD" w:rsidRPr="00FA56ED" w14:paraId="049AF777" w14:textId="77777777" w:rsidTr="00246FFD">
        <w:trPr>
          <w:trHeight w:val="270"/>
        </w:trPr>
        <w:tc>
          <w:tcPr>
            <w:tcW w:w="3119" w:type="dxa"/>
            <w:vMerge/>
            <w:tcBorders>
              <w:left w:val="single" w:sz="4" w:space="0" w:color="auto"/>
              <w:right w:val="nil"/>
            </w:tcBorders>
            <w:shd w:val="clear" w:color="auto" w:fill="auto"/>
            <w:hideMark/>
          </w:tcPr>
          <w:p w14:paraId="72D0963B"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47205ABB"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3F45972B" w14:textId="77777777" w:rsidR="00654CCD" w:rsidRPr="00FA56ED" w:rsidRDefault="00654CCD" w:rsidP="00E50FF1">
            <w:pPr>
              <w:jc w:val="center"/>
              <w:rPr>
                <w:rFonts w:eastAsia="ＭＳ Ｐゴシック"/>
              </w:rPr>
            </w:pPr>
            <w:r w:rsidRPr="00FA56ED">
              <w:rPr>
                <w:rFonts w:eastAsia="ＭＳ Ｐゴシック"/>
              </w:rPr>
              <w:t>7</w:t>
            </w:r>
          </w:p>
        </w:tc>
        <w:tc>
          <w:tcPr>
            <w:tcW w:w="3402" w:type="dxa"/>
            <w:tcBorders>
              <w:top w:val="nil"/>
              <w:left w:val="nil"/>
              <w:bottom w:val="single" w:sz="4" w:space="0" w:color="auto"/>
              <w:right w:val="single" w:sz="4" w:space="0" w:color="auto"/>
            </w:tcBorders>
            <w:shd w:val="clear" w:color="auto" w:fill="auto"/>
            <w:vAlign w:val="center"/>
            <w:hideMark/>
          </w:tcPr>
          <w:p w14:paraId="6BC5214A" w14:textId="77777777" w:rsidR="00654CCD" w:rsidRPr="00FA56ED" w:rsidRDefault="0075748F" w:rsidP="00E50FF1">
            <w:r>
              <w:rPr>
                <w:rFonts w:hint="eastAsia"/>
              </w:rPr>
              <w:t>決済プロバイダ売上送信</w:t>
            </w:r>
          </w:p>
        </w:tc>
      </w:tr>
      <w:tr w:rsidR="00654CCD" w:rsidRPr="00FA56ED" w14:paraId="3EAAB67B" w14:textId="77777777" w:rsidTr="00246FFD">
        <w:trPr>
          <w:trHeight w:val="270"/>
        </w:trPr>
        <w:tc>
          <w:tcPr>
            <w:tcW w:w="3119" w:type="dxa"/>
            <w:vMerge/>
            <w:tcBorders>
              <w:left w:val="single" w:sz="4" w:space="0" w:color="auto"/>
              <w:right w:val="nil"/>
            </w:tcBorders>
            <w:shd w:val="clear" w:color="auto" w:fill="auto"/>
            <w:hideMark/>
          </w:tcPr>
          <w:p w14:paraId="48145324"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4EC66DC9"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2D6E8C77" w14:textId="77777777" w:rsidR="00654CCD" w:rsidRPr="00FA56ED" w:rsidRDefault="00654CCD" w:rsidP="00E50FF1">
            <w:pPr>
              <w:jc w:val="center"/>
              <w:rPr>
                <w:rFonts w:eastAsia="ＭＳ Ｐゴシック"/>
              </w:rPr>
            </w:pPr>
            <w:r w:rsidRPr="00FA56ED">
              <w:rPr>
                <w:rFonts w:eastAsia="ＭＳ Ｐゴシック"/>
              </w:rPr>
              <w:t>8</w:t>
            </w:r>
          </w:p>
        </w:tc>
        <w:tc>
          <w:tcPr>
            <w:tcW w:w="3402" w:type="dxa"/>
            <w:tcBorders>
              <w:top w:val="nil"/>
              <w:left w:val="nil"/>
              <w:bottom w:val="single" w:sz="4" w:space="0" w:color="auto"/>
              <w:right w:val="single" w:sz="4" w:space="0" w:color="auto"/>
            </w:tcBorders>
            <w:shd w:val="clear" w:color="auto" w:fill="auto"/>
            <w:vAlign w:val="center"/>
            <w:hideMark/>
          </w:tcPr>
          <w:p w14:paraId="050F7FE9" w14:textId="77777777" w:rsidR="00654CCD" w:rsidRPr="00FA56ED" w:rsidRDefault="0075748F" w:rsidP="00E50FF1">
            <w:r>
              <w:rPr>
                <w:rFonts w:hint="eastAsia"/>
              </w:rPr>
              <w:t>売上確定</w:t>
            </w:r>
          </w:p>
        </w:tc>
      </w:tr>
      <w:tr w:rsidR="00654CCD" w:rsidRPr="00FA56ED" w14:paraId="409C65FD" w14:textId="77777777" w:rsidTr="00246FFD">
        <w:trPr>
          <w:trHeight w:val="270"/>
        </w:trPr>
        <w:tc>
          <w:tcPr>
            <w:tcW w:w="3119" w:type="dxa"/>
            <w:vMerge/>
            <w:tcBorders>
              <w:left w:val="single" w:sz="4" w:space="0" w:color="auto"/>
              <w:bottom w:val="single" w:sz="4" w:space="0" w:color="auto"/>
              <w:right w:val="nil"/>
            </w:tcBorders>
            <w:shd w:val="clear" w:color="auto" w:fill="auto"/>
            <w:hideMark/>
          </w:tcPr>
          <w:p w14:paraId="3627664C"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right w:val="single" w:sz="4" w:space="0" w:color="auto"/>
            </w:tcBorders>
            <w:shd w:val="clear" w:color="auto" w:fill="auto"/>
            <w:hideMark/>
          </w:tcPr>
          <w:p w14:paraId="208C54BE"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429BBC6A" w14:textId="77777777" w:rsidR="00654CCD" w:rsidRPr="00FA56ED" w:rsidRDefault="00654CCD" w:rsidP="00E50FF1">
            <w:pPr>
              <w:jc w:val="center"/>
              <w:rPr>
                <w:rFonts w:eastAsia="ＭＳ Ｐゴシック"/>
              </w:rPr>
            </w:pPr>
            <w:r w:rsidRPr="00FA56ED">
              <w:rPr>
                <w:rFonts w:eastAsia="ＭＳ Ｐゴシック"/>
              </w:rPr>
              <w:t>9</w:t>
            </w:r>
          </w:p>
        </w:tc>
        <w:tc>
          <w:tcPr>
            <w:tcW w:w="3402" w:type="dxa"/>
            <w:tcBorders>
              <w:top w:val="nil"/>
              <w:left w:val="nil"/>
              <w:bottom w:val="single" w:sz="4" w:space="0" w:color="auto"/>
              <w:right w:val="single" w:sz="4" w:space="0" w:color="auto"/>
            </w:tcBorders>
            <w:shd w:val="clear" w:color="auto" w:fill="auto"/>
            <w:vAlign w:val="center"/>
            <w:hideMark/>
          </w:tcPr>
          <w:p w14:paraId="6B97FB9B" w14:textId="77777777" w:rsidR="00654CCD" w:rsidRPr="00FA56ED" w:rsidRDefault="0075748F" w:rsidP="00E50FF1">
            <w:r>
              <w:rPr>
                <w:rFonts w:hint="eastAsia"/>
              </w:rPr>
              <w:t>キャンセル取込作成</w:t>
            </w:r>
          </w:p>
        </w:tc>
      </w:tr>
      <w:tr w:rsidR="00654CCD" w:rsidRPr="00FA56ED" w14:paraId="3AE98EAE" w14:textId="77777777" w:rsidTr="00246FFD">
        <w:trPr>
          <w:trHeight w:val="270"/>
        </w:trPr>
        <w:tc>
          <w:tcPr>
            <w:tcW w:w="3119" w:type="dxa"/>
            <w:vMerge/>
            <w:tcBorders>
              <w:top w:val="single" w:sz="4" w:space="0" w:color="auto"/>
              <w:left w:val="single" w:sz="4" w:space="0" w:color="auto"/>
              <w:bottom w:val="single" w:sz="4" w:space="0" w:color="auto"/>
              <w:right w:val="nil"/>
            </w:tcBorders>
            <w:shd w:val="clear" w:color="auto" w:fill="auto"/>
            <w:hideMark/>
          </w:tcPr>
          <w:p w14:paraId="4B017E57"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bottom w:val="single" w:sz="4" w:space="0" w:color="auto"/>
              <w:right w:val="single" w:sz="4" w:space="0" w:color="auto"/>
            </w:tcBorders>
            <w:shd w:val="clear" w:color="auto" w:fill="auto"/>
            <w:hideMark/>
          </w:tcPr>
          <w:p w14:paraId="1358AADF"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4B9FE9A1" w14:textId="77777777" w:rsidR="00654CCD" w:rsidRPr="00FA56ED" w:rsidRDefault="00654CCD" w:rsidP="00E50FF1">
            <w:pPr>
              <w:jc w:val="center"/>
              <w:rPr>
                <w:rFonts w:eastAsia="ＭＳ Ｐゴシック"/>
              </w:rPr>
            </w:pPr>
            <w:r w:rsidRPr="00FA56ED">
              <w:rPr>
                <w:rFonts w:eastAsia="ＭＳ Ｐゴシック"/>
              </w:rPr>
              <w:t>10</w:t>
            </w:r>
          </w:p>
        </w:tc>
        <w:tc>
          <w:tcPr>
            <w:tcW w:w="3402" w:type="dxa"/>
            <w:tcBorders>
              <w:top w:val="nil"/>
              <w:left w:val="nil"/>
              <w:bottom w:val="single" w:sz="4" w:space="0" w:color="auto"/>
              <w:right w:val="single" w:sz="4" w:space="0" w:color="auto"/>
            </w:tcBorders>
            <w:shd w:val="clear" w:color="auto" w:fill="auto"/>
            <w:vAlign w:val="center"/>
            <w:hideMark/>
          </w:tcPr>
          <w:p w14:paraId="50D29D4E" w14:textId="77777777" w:rsidR="00654CCD" w:rsidRPr="00FA56ED" w:rsidRDefault="0075748F" w:rsidP="00E50FF1">
            <w:r>
              <w:rPr>
                <w:rFonts w:hint="eastAsia"/>
              </w:rPr>
              <w:t>仮受注・仮予約データキャンセル</w:t>
            </w:r>
          </w:p>
        </w:tc>
      </w:tr>
      <w:tr w:rsidR="00246FFD" w:rsidRPr="00FA56ED" w14:paraId="2DBAEE60" w14:textId="77777777" w:rsidTr="00246FFD">
        <w:trPr>
          <w:trHeight w:val="730"/>
        </w:trPr>
        <w:tc>
          <w:tcPr>
            <w:tcW w:w="3119" w:type="dxa"/>
            <w:tcBorders>
              <w:top w:val="single" w:sz="4" w:space="0" w:color="auto"/>
              <w:left w:val="single" w:sz="4" w:space="0" w:color="auto"/>
              <w:right w:val="single" w:sz="4" w:space="0" w:color="auto"/>
            </w:tcBorders>
            <w:shd w:val="clear" w:color="auto" w:fill="auto"/>
          </w:tcPr>
          <w:p w14:paraId="2D137EC8" w14:textId="77777777" w:rsidR="00246FFD" w:rsidRDefault="00246FFD" w:rsidP="00E50FF1">
            <w:r w:rsidRPr="00246FFD">
              <w:rPr>
                <w:rFonts w:hint="eastAsia"/>
              </w:rPr>
              <w:t>マスタデータ入力バッチセット</w:t>
            </w:r>
          </w:p>
          <w:p w14:paraId="5FF382C4" w14:textId="77777777" w:rsidR="00246FFD" w:rsidRPr="00FA56ED" w:rsidRDefault="00246FFD" w:rsidP="00E50FF1">
            <w:proofErr w:type="spellStart"/>
            <w:r w:rsidRPr="00246FFD">
              <w:t>ImportMasterData</w:t>
            </w:r>
            <w:proofErr w:type="spellEnd"/>
          </w:p>
        </w:tc>
        <w:tc>
          <w:tcPr>
            <w:tcW w:w="850" w:type="dxa"/>
            <w:tcBorders>
              <w:top w:val="single" w:sz="4" w:space="0" w:color="auto"/>
              <w:left w:val="nil"/>
              <w:right w:val="single" w:sz="4" w:space="0" w:color="auto"/>
            </w:tcBorders>
            <w:shd w:val="clear" w:color="auto" w:fill="auto"/>
          </w:tcPr>
          <w:p w14:paraId="1BEC7751" w14:textId="77777777" w:rsidR="00246FFD" w:rsidRDefault="00246FFD" w:rsidP="00E50FF1">
            <w:pPr>
              <w:jc w:val="center"/>
            </w:pPr>
            <w:r>
              <w:rPr>
                <w:rFonts w:hint="eastAsia"/>
              </w:rPr>
              <w:t>日次</w:t>
            </w:r>
          </w:p>
        </w:tc>
        <w:tc>
          <w:tcPr>
            <w:tcW w:w="993" w:type="dxa"/>
            <w:tcBorders>
              <w:top w:val="single" w:sz="4" w:space="0" w:color="auto"/>
              <w:left w:val="nil"/>
              <w:bottom w:val="single" w:sz="4" w:space="0" w:color="auto"/>
              <w:right w:val="single" w:sz="4" w:space="0" w:color="auto"/>
            </w:tcBorders>
            <w:shd w:val="clear" w:color="auto" w:fill="auto"/>
          </w:tcPr>
          <w:p w14:paraId="59AA174C" w14:textId="77777777" w:rsidR="00246FFD" w:rsidRDefault="000D4DE1" w:rsidP="00E50FF1">
            <w:pPr>
              <w:jc w:val="center"/>
              <w:rPr>
                <w:rFonts w:eastAsia="ＭＳ Ｐゴシック"/>
              </w:rPr>
            </w:pPr>
            <w:r>
              <w:rPr>
                <w:rFonts w:eastAsia="ＭＳ Ｐゴシック" w:hint="eastAsia"/>
              </w:rPr>
              <w:t>1</w:t>
            </w:r>
          </w:p>
        </w:tc>
        <w:tc>
          <w:tcPr>
            <w:tcW w:w="3402" w:type="dxa"/>
            <w:tcBorders>
              <w:top w:val="single" w:sz="4" w:space="0" w:color="auto"/>
              <w:left w:val="nil"/>
              <w:bottom w:val="single" w:sz="4" w:space="0" w:color="auto"/>
              <w:right w:val="single" w:sz="4" w:space="0" w:color="auto"/>
            </w:tcBorders>
            <w:shd w:val="clear" w:color="auto" w:fill="auto"/>
          </w:tcPr>
          <w:p w14:paraId="6D4C9347" w14:textId="77777777" w:rsidR="00246FFD" w:rsidRPr="00654CCD" w:rsidRDefault="00246FFD" w:rsidP="00E50FF1">
            <w:r w:rsidRPr="00246FFD">
              <w:rPr>
                <w:rFonts w:hint="eastAsia"/>
              </w:rPr>
              <w:t>マスタデータ入力</w:t>
            </w:r>
          </w:p>
        </w:tc>
      </w:tr>
      <w:tr w:rsidR="006F08B7" w:rsidRPr="00FA56ED" w14:paraId="14373CF2" w14:textId="77777777" w:rsidTr="00246FFD">
        <w:trPr>
          <w:trHeight w:val="730"/>
        </w:trPr>
        <w:tc>
          <w:tcPr>
            <w:tcW w:w="3119" w:type="dxa"/>
            <w:tcBorders>
              <w:top w:val="single" w:sz="4" w:space="0" w:color="auto"/>
              <w:left w:val="single" w:sz="4" w:space="0" w:color="auto"/>
              <w:right w:val="single" w:sz="4" w:space="0" w:color="auto"/>
            </w:tcBorders>
            <w:shd w:val="clear" w:color="auto" w:fill="auto"/>
          </w:tcPr>
          <w:p w14:paraId="77579BC8" w14:textId="77777777" w:rsidR="006F08B7" w:rsidRDefault="006F08B7" w:rsidP="00E50FF1">
            <w:r w:rsidRPr="006F08B7">
              <w:rPr>
                <w:rFonts w:hint="eastAsia"/>
              </w:rPr>
              <w:lastRenderedPageBreak/>
              <w:t>マスタデータ出力バッチセット</w:t>
            </w:r>
          </w:p>
          <w:p w14:paraId="77004FB9" w14:textId="77777777" w:rsidR="006F08B7" w:rsidRPr="00FA56ED" w:rsidRDefault="006F08B7" w:rsidP="00E50FF1">
            <w:proofErr w:type="spellStart"/>
            <w:r w:rsidRPr="006F08B7">
              <w:t>ExportMasterData</w:t>
            </w:r>
            <w:proofErr w:type="spellEnd"/>
          </w:p>
        </w:tc>
        <w:tc>
          <w:tcPr>
            <w:tcW w:w="850" w:type="dxa"/>
            <w:tcBorders>
              <w:top w:val="single" w:sz="4" w:space="0" w:color="auto"/>
              <w:left w:val="nil"/>
              <w:right w:val="single" w:sz="4" w:space="0" w:color="auto"/>
            </w:tcBorders>
            <w:shd w:val="clear" w:color="auto" w:fill="auto"/>
          </w:tcPr>
          <w:p w14:paraId="61FF6703" w14:textId="77777777" w:rsidR="006F08B7" w:rsidRDefault="006F08B7" w:rsidP="00E50FF1">
            <w:pPr>
              <w:jc w:val="center"/>
            </w:pPr>
            <w:r>
              <w:rPr>
                <w:rFonts w:hint="eastAsia"/>
              </w:rPr>
              <w:t>日次</w:t>
            </w:r>
          </w:p>
        </w:tc>
        <w:tc>
          <w:tcPr>
            <w:tcW w:w="993" w:type="dxa"/>
            <w:tcBorders>
              <w:top w:val="single" w:sz="4" w:space="0" w:color="auto"/>
              <w:left w:val="nil"/>
              <w:bottom w:val="single" w:sz="4" w:space="0" w:color="auto"/>
              <w:right w:val="single" w:sz="4" w:space="0" w:color="auto"/>
            </w:tcBorders>
            <w:shd w:val="clear" w:color="auto" w:fill="auto"/>
          </w:tcPr>
          <w:p w14:paraId="1E1FD335" w14:textId="77777777" w:rsidR="006F08B7" w:rsidRDefault="006F08B7" w:rsidP="00E50FF1">
            <w:pPr>
              <w:jc w:val="center"/>
              <w:rPr>
                <w:rFonts w:eastAsia="ＭＳ Ｐゴシック"/>
              </w:rPr>
            </w:pPr>
            <w:r>
              <w:rPr>
                <w:rFonts w:eastAsia="ＭＳ Ｐゴシック" w:hint="eastAsia"/>
              </w:rPr>
              <w:t>1</w:t>
            </w:r>
          </w:p>
        </w:tc>
        <w:tc>
          <w:tcPr>
            <w:tcW w:w="3402" w:type="dxa"/>
            <w:tcBorders>
              <w:top w:val="single" w:sz="4" w:space="0" w:color="auto"/>
              <w:left w:val="nil"/>
              <w:bottom w:val="single" w:sz="4" w:space="0" w:color="auto"/>
              <w:right w:val="single" w:sz="4" w:space="0" w:color="auto"/>
            </w:tcBorders>
            <w:shd w:val="clear" w:color="auto" w:fill="auto"/>
          </w:tcPr>
          <w:p w14:paraId="45F6480F" w14:textId="77777777" w:rsidR="006F08B7" w:rsidRPr="00654CCD" w:rsidRDefault="006F08B7" w:rsidP="0075748F">
            <w:r w:rsidRPr="006F08B7">
              <w:rPr>
                <w:rFonts w:hint="eastAsia"/>
              </w:rPr>
              <w:t>マスタデータ出力</w:t>
            </w:r>
          </w:p>
        </w:tc>
      </w:tr>
      <w:tr w:rsidR="00E0390E" w:rsidRPr="00FA56ED" w14:paraId="0B05DF63" w14:textId="77777777" w:rsidTr="00246FFD">
        <w:trPr>
          <w:trHeight w:val="730"/>
        </w:trPr>
        <w:tc>
          <w:tcPr>
            <w:tcW w:w="3119" w:type="dxa"/>
            <w:tcBorders>
              <w:top w:val="single" w:sz="4" w:space="0" w:color="auto"/>
              <w:left w:val="single" w:sz="4" w:space="0" w:color="auto"/>
              <w:right w:val="single" w:sz="4" w:space="0" w:color="auto"/>
            </w:tcBorders>
            <w:shd w:val="clear" w:color="auto" w:fill="auto"/>
          </w:tcPr>
          <w:p w14:paraId="2629CD0F" w14:textId="77777777" w:rsidR="00E0390E" w:rsidRPr="00FA56ED" w:rsidRDefault="00E0390E" w:rsidP="00E50FF1">
            <w:r w:rsidRPr="00FA56ED">
              <w:rPr>
                <w:rFonts w:hint="eastAsia"/>
              </w:rPr>
              <w:t>定期販売受注指示作成バッチセット</w:t>
            </w:r>
          </w:p>
          <w:p w14:paraId="2CAC7452" w14:textId="77777777" w:rsidR="00E0390E" w:rsidRPr="00FA56ED" w:rsidRDefault="00E0390E" w:rsidP="00E50FF1">
            <w:proofErr w:type="spellStart"/>
            <w:r w:rsidRPr="00FA56ED">
              <w:t>RegularSaleToWorkOrder</w:t>
            </w:r>
            <w:proofErr w:type="spellEnd"/>
          </w:p>
        </w:tc>
        <w:tc>
          <w:tcPr>
            <w:tcW w:w="850" w:type="dxa"/>
            <w:tcBorders>
              <w:top w:val="single" w:sz="4" w:space="0" w:color="auto"/>
              <w:left w:val="nil"/>
              <w:right w:val="single" w:sz="4" w:space="0" w:color="auto"/>
            </w:tcBorders>
            <w:shd w:val="clear" w:color="auto" w:fill="auto"/>
          </w:tcPr>
          <w:p w14:paraId="6EF72648" w14:textId="77777777" w:rsidR="00E0390E" w:rsidRPr="00FA56ED" w:rsidRDefault="00E0390E" w:rsidP="00E50FF1">
            <w:pPr>
              <w:jc w:val="center"/>
            </w:pPr>
            <w:r>
              <w:rPr>
                <w:rFonts w:hint="eastAsia"/>
              </w:rPr>
              <w:t>日次</w:t>
            </w:r>
          </w:p>
        </w:tc>
        <w:tc>
          <w:tcPr>
            <w:tcW w:w="993" w:type="dxa"/>
            <w:tcBorders>
              <w:top w:val="single" w:sz="4" w:space="0" w:color="auto"/>
              <w:left w:val="nil"/>
              <w:bottom w:val="single" w:sz="4" w:space="0" w:color="auto"/>
              <w:right w:val="single" w:sz="4" w:space="0" w:color="auto"/>
            </w:tcBorders>
            <w:shd w:val="clear" w:color="auto" w:fill="auto"/>
          </w:tcPr>
          <w:p w14:paraId="1A8496B6" w14:textId="77777777" w:rsidR="00E0390E" w:rsidRPr="00FA56ED" w:rsidRDefault="00E0390E" w:rsidP="00E50FF1">
            <w:pPr>
              <w:jc w:val="center"/>
              <w:rPr>
                <w:rFonts w:eastAsia="ＭＳ Ｐゴシック"/>
              </w:rPr>
            </w:pPr>
            <w:r>
              <w:rPr>
                <w:rFonts w:eastAsia="ＭＳ Ｐゴシック" w:hint="eastAsia"/>
              </w:rPr>
              <w:t>1</w:t>
            </w:r>
          </w:p>
        </w:tc>
        <w:tc>
          <w:tcPr>
            <w:tcW w:w="3402" w:type="dxa"/>
            <w:tcBorders>
              <w:top w:val="single" w:sz="4" w:space="0" w:color="auto"/>
              <w:left w:val="nil"/>
              <w:bottom w:val="single" w:sz="4" w:space="0" w:color="auto"/>
              <w:right w:val="single" w:sz="4" w:space="0" w:color="auto"/>
            </w:tcBorders>
            <w:shd w:val="clear" w:color="auto" w:fill="auto"/>
          </w:tcPr>
          <w:p w14:paraId="6B969603" w14:textId="77777777" w:rsidR="00E0390E" w:rsidRPr="00FA56ED" w:rsidRDefault="00E0390E" w:rsidP="00E50FF1">
            <w:r w:rsidRPr="00654CCD">
              <w:rPr>
                <w:rFonts w:hint="eastAsia"/>
              </w:rPr>
              <w:t>定期販売受注指示作成</w:t>
            </w:r>
          </w:p>
        </w:tc>
      </w:tr>
      <w:tr w:rsidR="00E0390E" w:rsidRPr="00FA56ED" w14:paraId="3FEB44F4" w14:textId="77777777" w:rsidTr="00246FFD">
        <w:trPr>
          <w:trHeight w:val="730"/>
        </w:trPr>
        <w:tc>
          <w:tcPr>
            <w:tcW w:w="3119" w:type="dxa"/>
            <w:tcBorders>
              <w:top w:val="single" w:sz="4" w:space="0" w:color="auto"/>
              <w:left w:val="single" w:sz="4" w:space="0" w:color="auto"/>
              <w:bottom w:val="single" w:sz="4" w:space="0" w:color="auto"/>
              <w:right w:val="single" w:sz="4" w:space="0" w:color="auto"/>
            </w:tcBorders>
            <w:shd w:val="clear" w:color="auto" w:fill="auto"/>
          </w:tcPr>
          <w:p w14:paraId="7B579AD3" w14:textId="77777777" w:rsidR="00E0390E" w:rsidRPr="00FA56ED" w:rsidRDefault="00E0390E" w:rsidP="00E50FF1">
            <w:r w:rsidRPr="00FA56ED">
              <w:rPr>
                <w:rFonts w:hint="eastAsia"/>
              </w:rPr>
              <w:t>定期販売受注作成バッチセット</w:t>
            </w:r>
          </w:p>
          <w:p w14:paraId="6ADB83E4" w14:textId="77777777" w:rsidR="00E0390E" w:rsidRPr="00FA56ED" w:rsidRDefault="00E0390E" w:rsidP="00E50FF1">
            <w:proofErr w:type="spellStart"/>
            <w:r w:rsidRPr="00FA56ED">
              <w:t>RegularSaleDirectToOrder</w:t>
            </w:r>
            <w:proofErr w:type="spellEnd"/>
          </w:p>
        </w:tc>
        <w:tc>
          <w:tcPr>
            <w:tcW w:w="850" w:type="dxa"/>
            <w:tcBorders>
              <w:top w:val="single" w:sz="4" w:space="0" w:color="auto"/>
              <w:left w:val="nil"/>
              <w:bottom w:val="single" w:sz="4" w:space="0" w:color="auto"/>
              <w:right w:val="single" w:sz="4" w:space="0" w:color="auto"/>
            </w:tcBorders>
            <w:shd w:val="clear" w:color="auto" w:fill="auto"/>
          </w:tcPr>
          <w:p w14:paraId="025FA9C2" w14:textId="77777777" w:rsidR="00E0390E" w:rsidRPr="00FA56ED" w:rsidRDefault="00E0390E" w:rsidP="00E50FF1">
            <w:pPr>
              <w:jc w:val="center"/>
            </w:pPr>
            <w:r>
              <w:rPr>
                <w:rFonts w:hint="eastAsia"/>
              </w:rPr>
              <w:t>日次</w:t>
            </w:r>
          </w:p>
        </w:tc>
        <w:tc>
          <w:tcPr>
            <w:tcW w:w="993" w:type="dxa"/>
            <w:tcBorders>
              <w:top w:val="single" w:sz="4" w:space="0" w:color="auto"/>
              <w:left w:val="nil"/>
              <w:bottom w:val="single" w:sz="4" w:space="0" w:color="auto"/>
              <w:right w:val="single" w:sz="4" w:space="0" w:color="auto"/>
            </w:tcBorders>
            <w:shd w:val="clear" w:color="auto" w:fill="auto"/>
          </w:tcPr>
          <w:p w14:paraId="2B00288E" w14:textId="77777777" w:rsidR="00E0390E" w:rsidRPr="00FA56ED" w:rsidRDefault="00E0390E" w:rsidP="00E50FF1">
            <w:pPr>
              <w:jc w:val="center"/>
              <w:rPr>
                <w:rFonts w:eastAsia="ＭＳ Ｐゴシック"/>
              </w:rPr>
            </w:pPr>
            <w:r>
              <w:rPr>
                <w:rFonts w:eastAsia="ＭＳ Ｐゴシック" w:hint="eastAsia"/>
              </w:rPr>
              <w:t>1</w:t>
            </w:r>
          </w:p>
        </w:tc>
        <w:tc>
          <w:tcPr>
            <w:tcW w:w="3402" w:type="dxa"/>
            <w:tcBorders>
              <w:top w:val="single" w:sz="4" w:space="0" w:color="auto"/>
              <w:left w:val="nil"/>
              <w:bottom w:val="single" w:sz="4" w:space="0" w:color="auto"/>
              <w:right w:val="single" w:sz="4" w:space="0" w:color="auto"/>
            </w:tcBorders>
            <w:shd w:val="clear" w:color="auto" w:fill="auto"/>
          </w:tcPr>
          <w:p w14:paraId="4020A874" w14:textId="77777777" w:rsidR="00E0390E" w:rsidRPr="00FA56ED" w:rsidRDefault="00E0390E" w:rsidP="00E50FF1">
            <w:r w:rsidRPr="00FA56ED">
              <w:rPr>
                <w:rFonts w:hint="eastAsia"/>
              </w:rPr>
              <w:t>定期販売受注作成</w:t>
            </w:r>
          </w:p>
        </w:tc>
      </w:tr>
      <w:tr w:rsidR="00246FFD" w:rsidRPr="00FA56ED" w14:paraId="14C3C7A9" w14:textId="77777777" w:rsidTr="0075748F">
        <w:trPr>
          <w:trHeight w:val="730"/>
        </w:trPr>
        <w:tc>
          <w:tcPr>
            <w:tcW w:w="3119" w:type="dxa"/>
            <w:tcBorders>
              <w:top w:val="single" w:sz="4" w:space="0" w:color="auto"/>
              <w:left w:val="single" w:sz="4" w:space="0" w:color="auto"/>
              <w:bottom w:val="single" w:sz="4" w:space="0" w:color="auto"/>
              <w:right w:val="nil"/>
            </w:tcBorders>
            <w:shd w:val="clear" w:color="auto" w:fill="auto"/>
          </w:tcPr>
          <w:p w14:paraId="3FC1242D" w14:textId="77777777" w:rsidR="00246FFD" w:rsidRPr="00FA56ED" w:rsidRDefault="00E50FF1" w:rsidP="00E50FF1">
            <w:r>
              <w:rPr>
                <w:rFonts w:hint="eastAsia"/>
              </w:rPr>
              <w:t>個別配信メール</w:t>
            </w:r>
            <w:r w:rsidR="00C97265">
              <w:rPr>
                <w:rFonts w:hint="eastAsia"/>
              </w:rPr>
              <w:t>一斉</w:t>
            </w:r>
            <w:r w:rsidR="00246FFD">
              <w:rPr>
                <w:rFonts w:hint="eastAsia"/>
              </w:rPr>
              <w:t>送信バッチセット</w:t>
            </w:r>
          </w:p>
          <w:p w14:paraId="6F959C86" w14:textId="77777777" w:rsidR="00246FFD" w:rsidRPr="00FA56ED" w:rsidRDefault="00246FFD" w:rsidP="00E50FF1">
            <w:proofErr w:type="spellStart"/>
            <w:r w:rsidRPr="00246FFD">
              <w:t>SendAllRespectiveMail</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9A2BA23" w14:textId="77777777" w:rsidR="00246FFD" w:rsidRPr="00FA56ED" w:rsidRDefault="00246FFD" w:rsidP="00E50FF1">
            <w:pPr>
              <w:jc w:val="center"/>
            </w:pPr>
            <w:r>
              <w:rPr>
                <w:rFonts w:hint="eastAsia"/>
              </w:rPr>
              <w:t>日次</w:t>
            </w:r>
          </w:p>
        </w:tc>
        <w:tc>
          <w:tcPr>
            <w:tcW w:w="993" w:type="dxa"/>
            <w:tcBorders>
              <w:top w:val="single" w:sz="4" w:space="0" w:color="auto"/>
              <w:left w:val="nil"/>
              <w:right w:val="single" w:sz="4" w:space="0" w:color="auto"/>
            </w:tcBorders>
            <w:shd w:val="clear" w:color="auto" w:fill="auto"/>
          </w:tcPr>
          <w:p w14:paraId="52CBBB7D" w14:textId="77777777" w:rsidR="00246FFD" w:rsidRPr="00FA56ED" w:rsidRDefault="00246FFD" w:rsidP="00E50FF1">
            <w:pPr>
              <w:jc w:val="center"/>
              <w:rPr>
                <w:rFonts w:eastAsia="ＭＳ Ｐゴシック"/>
              </w:rPr>
            </w:pPr>
            <w:r>
              <w:rPr>
                <w:rFonts w:eastAsia="ＭＳ Ｐゴシック" w:hint="eastAsia"/>
              </w:rPr>
              <w:t>1</w:t>
            </w:r>
          </w:p>
        </w:tc>
        <w:tc>
          <w:tcPr>
            <w:tcW w:w="3402" w:type="dxa"/>
            <w:tcBorders>
              <w:top w:val="single" w:sz="4" w:space="0" w:color="auto"/>
              <w:left w:val="nil"/>
              <w:right w:val="single" w:sz="4" w:space="0" w:color="auto"/>
            </w:tcBorders>
            <w:shd w:val="clear" w:color="auto" w:fill="auto"/>
          </w:tcPr>
          <w:p w14:paraId="6CE47E07" w14:textId="77777777" w:rsidR="00246FFD" w:rsidRPr="00FA56ED" w:rsidRDefault="00E50FF1" w:rsidP="00E50FF1">
            <w:r>
              <w:rPr>
                <w:rFonts w:hint="eastAsia"/>
              </w:rPr>
              <w:t>個別配信メール</w:t>
            </w:r>
            <w:r w:rsidR="00C97265">
              <w:rPr>
                <w:rFonts w:hint="eastAsia"/>
              </w:rPr>
              <w:t>一斉</w:t>
            </w:r>
            <w:r w:rsidR="00246FFD">
              <w:rPr>
                <w:rFonts w:hint="eastAsia"/>
              </w:rPr>
              <w:t>送信</w:t>
            </w:r>
          </w:p>
        </w:tc>
      </w:tr>
      <w:tr w:rsidR="00654CCD" w:rsidRPr="00FA56ED" w14:paraId="0E1662D7" w14:textId="77777777" w:rsidTr="00246FFD">
        <w:trPr>
          <w:trHeight w:val="270"/>
        </w:trPr>
        <w:tc>
          <w:tcPr>
            <w:tcW w:w="3119" w:type="dxa"/>
            <w:vMerge w:val="restart"/>
            <w:tcBorders>
              <w:top w:val="single" w:sz="4" w:space="0" w:color="auto"/>
              <w:left w:val="single" w:sz="4" w:space="0" w:color="auto"/>
              <w:right w:val="nil"/>
            </w:tcBorders>
            <w:shd w:val="clear" w:color="auto" w:fill="auto"/>
            <w:hideMark/>
          </w:tcPr>
          <w:p w14:paraId="35CF4E46" w14:textId="77777777" w:rsidR="00654CCD" w:rsidRPr="00FA56ED" w:rsidRDefault="00654CCD" w:rsidP="00E50FF1">
            <w:r w:rsidRPr="00FA56ED">
              <w:rPr>
                <w:rFonts w:hint="eastAsia"/>
              </w:rPr>
              <w:t>週次集計バッチセット</w:t>
            </w:r>
          </w:p>
          <w:p w14:paraId="6CFAAFE4" w14:textId="77777777" w:rsidR="00654CCD" w:rsidRPr="00654CCD" w:rsidRDefault="00654CCD" w:rsidP="00E50FF1">
            <w:pPr>
              <w:rPr>
                <w:rFonts w:eastAsia="ＭＳ Ｐゴシック"/>
              </w:rPr>
            </w:pPr>
            <w:proofErr w:type="spellStart"/>
            <w:r w:rsidRPr="00FA56ED">
              <w:rPr>
                <w:rFonts w:eastAsia="ＭＳ Ｐゴシック"/>
              </w:rPr>
              <w:t>WeeklySummary</w:t>
            </w:r>
            <w:proofErr w:type="spellEnd"/>
          </w:p>
        </w:tc>
        <w:tc>
          <w:tcPr>
            <w:tcW w:w="850" w:type="dxa"/>
            <w:vMerge w:val="restart"/>
            <w:tcBorders>
              <w:top w:val="single" w:sz="4" w:space="0" w:color="auto"/>
              <w:left w:val="single" w:sz="4" w:space="0" w:color="auto"/>
              <w:right w:val="single" w:sz="4" w:space="0" w:color="auto"/>
            </w:tcBorders>
            <w:shd w:val="clear" w:color="auto" w:fill="auto"/>
            <w:hideMark/>
          </w:tcPr>
          <w:p w14:paraId="683A9D36" w14:textId="77777777" w:rsidR="00654CCD" w:rsidRPr="00FA56ED" w:rsidRDefault="00654CCD" w:rsidP="00E50FF1">
            <w:pPr>
              <w:jc w:val="center"/>
            </w:pPr>
            <w:r w:rsidRPr="00FA56ED">
              <w:rPr>
                <w:rFonts w:hint="eastAsia"/>
              </w:rPr>
              <w:t>週次</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BAE034D" w14:textId="77777777" w:rsidR="00654CCD" w:rsidRPr="00FA56ED" w:rsidRDefault="00654CCD" w:rsidP="00E50FF1">
            <w:pPr>
              <w:jc w:val="center"/>
              <w:rPr>
                <w:rFonts w:eastAsia="ＭＳ Ｐゴシック"/>
              </w:rPr>
            </w:pPr>
            <w:r w:rsidRPr="00FA56ED">
              <w:rPr>
                <w:rFonts w:eastAsia="ＭＳ Ｐゴシック"/>
              </w:rPr>
              <w:t>1</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DC15CEA" w14:textId="77777777" w:rsidR="00654CCD" w:rsidRPr="00FA56ED" w:rsidRDefault="0075748F" w:rsidP="00E50FF1">
            <w:r>
              <w:rPr>
                <w:rFonts w:hint="eastAsia"/>
              </w:rPr>
              <w:t>オートリコメンド集計</w:t>
            </w:r>
          </w:p>
        </w:tc>
      </w:tr>
      <w:tr w:rsidR="00654CCD" w:rsidRPr="00FA56ED" w14:paraId="303988EE" w14:textId="77777777" w:rsidTr="00246FFD">
        <w:trPr>
          <w:trHeight w:val="270"/>
        </w:trPr>
        <w:tc>
          <w:tcPr>
            <w:tcW w:w="3119" w:type="dxa"/>
            <w:vMerge/>
            <w:tcBorders>
              <w:left w:val="single" w:sz="4" w:space="0" w:color="auto"/>
              <w:right w:val="nil"/>
            </w:tcBorders>
            <w:shd w:val="clear" w:color="auto" w:fill="auto"/>
            <w:hideMark/>
          </w:tcPr>
          <w:p w14:paraId="0BDA7FD1" w14:textId="77777777" w:rsidR="00654CCD" w:rsidRPr="00FA56ED" w:rsidRDefault="00654CCD" w:rsidP="00E50FF1">
            <w:pPr>
              <w:rPr>
                <w:rFonts w:eastAsia="ＭＳ Ｐゴシック"/>
              </w:rPr>
            </w:pPr>
          </w:p>
        </w:tc>
        <w:tc>
          <w:tcPr>
            <w:tcW w:w="850" w:type="dxa"/>
            <w:vMerge/>
            <w:tcBorders>
              <w:left w:val="single" w:sz="4" w:space="0" w:color="auto"/>
              <w:right w:val="single" w:sz="4" w:space="0" w:color="auto"/>
            </w:tcBorders>
            <w:shd w:val="clear" w:color="auto" w:fill="auto"/>
            <w:hideMark/>
          </w:tcPr>
          <w:p w14:paraId="586620C2"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61039648" w14:textId="77777777" w:rsidR="00654CCD" w:rsidRPr="00FA56ED" w:rsidRDefault="00654CCD" w:rsidP="00E50FF1">
            <w:pPr>
              <w:jc w:val="center"/>
              <w:rPr>
                <w:rFonts w:eastAsia="ＭＳ Ｐゴシック"/>
              </w:rPr>
            </w:pPr>
            <w:r w:rsidRPr="00FA56ED">
              <w:rPr>
                <w:rFonts w:eastAsia="ＭＳ Ｐゴシック"/>
              </w:rPr>
              <w:t>2</w:t>
            </w:r>
          </w:p>
        </w:tc>
        <w:tc>
          <w:tcPr>
            <w:tcW w:w="3402" w:type="dxa"/>
            <w:tcBorders>
              <w:top w:val="nil"/>
              <w:left w:val="nil"/>
              <w:bottom w:val="single" w:sz="4" w:space="0" w:color="auto"/>
              <w:right w:val="single" w:sz="4" w:space="0" w:color="auto"/>
            </w:tcBorders>
            <w:shd w:val="clear" w:color="auto" w:fill="auto"/>
            <w:vAlign w:val="center"/>
            <w:hideMark/>
          </w:tcPr>
          <w:p w14:paraId="61A91FE5" w14:textId="77777777" w:rsidR="00654CCD" w:rsidRPr="00FA56ED" w:rsidRDefault="0075748F" w:rsidP="00E50FF1">
            <w:r>
              <w:rPr>
                <w:rFonts w:hint="eastAsia"/>
              </w:rPr>
              <w:t>個人向けリコメンド集計</w:t>
            </w:r>
          </w:p>
        </w:tc>
      </w:tr>
      <w:tr w:rsidR="00654CCD" w:rsidRPr="00FA56ED" w14:paraId="082F65B3" w14:textId="77777777" w:rsidTr="00246FFD">
        <w:trPr>
          <w:trHeight w:val="270"/>
        </w:trPr>
        <w:tc>
          <w:tcPr>
            <w:tcW w:w="3119" w:type="dxa"/>
            <w:vMerge/>
            <w:tcBorders>
              <w:left w:val="single" w:sz="4" w:space="0" w:color="auto"/>
              <w:bottom w:val="single" w:sz="4" w:space="0" w:color="auto"/>
              <w:right w:val="nil"/>
            </w:tcBorders>
            <w:shd w:val="clear" w:color="auto" w:fill="auto"/>
            <w:hideMark/>
          </w:tcPr>
          <w:p w14:paraId="2A46EC27" w14:textId="77777777" w:rsidR="00654CCD" w:rsidRPr="00FA56ED" w:rsidRDefault="00654CCD" w:rsidP="00E50FF1">
            <w:pPr>
              <w:rPr>
                <w:rFonts w:ascii="ＭＳ Ｐゴシック" w:eastAsia="ＭＳ Ｐゴシック" w:hAnsi="ＭＳ Ｐゴシック"/>
                <w:sz w:val="22"/>
                <w:szCs w:val="22"/>
              </w:rPr>
            </w:pPr>
          </w:p>
        </w:tc>
        <w:tc>
          <w:tcPr>
            <w:tcW w:w="850" w:type="dxa"/>
            <w:vMerge/>
            <w:tcBorders>
              <w:left w:val="single" w:sz="4" w:space="0" w:color="auto"/>
              <w:bottom w:val="nil"/>
              <w:right w:val="single" w:sz="4" w:space="0" w:color="auto"/>
            </w:tcBorders>
            <w:shd w:val="clear" w:color="auto" w:fill="auto"/>
            <w:hideMark/>
          </w:tcPr>
          <w:p w14:paraId="7DDE57E6"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55DF1A8C" w14:textId="77777777" w:rsidR="00654CCD" w:rsidRPr="00FA56ED" w:rsidRDefault="00654CCD" w:rsidP="00E50FF1">
            <w:pPr>
              <w:jc w:val="center"/>
              <w:rPr>
                <w:rFonts w:eastAsia="ＭＳ Ｐゴシック"/>
              </w:rPr>
            </w:pPr>
            <w:r w:rsidRPr="00FA56ED">
              <w:rPr>
                <w:rFonts w:eastAsia="ＭＳ Ｐゴシック"/>
              </w:rPr>
              <w:t>3</w:t>
            </w:r>
          </w:p>
        </w:tc>
        <w:tc>
          <w:tcPr>
            <w:tcW w:w="3402" w:type="dxa"/>
            <w:tcBorders>
              <w:top w:val="nil"/>
              <w:left w:val="nil"/>
              <w:bottom w:val="single" w:sz="4" w:space="0" w:color="auto"/>
              <w:right w:val="single" w:sz="4" w:space="0" w:color="auto"/>
            </w:tcBorders>
            <w:shd w:val="clear" w:color="auto" w:fill="auto"/>
            <w:vAlign w:val="center"/>
            <w:hideMark/>
          </w:tcPr>
          <w:p w14:paraId="6B0A60C5" w14:textId="77777777" w:rsidR="00654CCD" w:rsidRPr="00FA56ED" w:rsidRDefault="0075748F" w:rsidP="00E50FF1">
            <w:r>
              <w:rPr>
                <w:rFonts w:hint="eastAsia"/>
              </w:rPr>
              <w:t>ランキング集計</w:t>
            </w:r>
          </w:p>
        </w:tc>
      </w:tr>
      <w:tr w:rsidR="00654CCD" w:rsidRPr="00FA56ED" w14:paraId="6C34CE37" w14:textId="77777777" w:rsidTr="00246FFD">
        <w:trPr>
          <w:trHeight w:val="270"/>
        </w:trPr>
        <w:tc>
          <w:tcPr>
            <w:tcW w:w="3119" w:type="dxa"/>
            <w:vMerge w:val="restart"/>
            <w:tcBorders>
              <w:top w:val="nil"/>
              <w:left w:val="single" w:sz="4" w:space="0" w:color="auto"/>
              <w:right w:val="nil"/>
            </w:tcBorders>
            <w:shd w:val="clear" w:color="auto" w:fill="auto"/>
            <w:hideMark/>
          </w:tcPr>
          <w:p w14:paraId="1D5D2885" w14:textId="77777777" w:rsidR="00654CCD" w:rsidRPr="00FA56ED" w:rsidRDefault="00654CCD" w:rsidP="00E50FF1">
            <w:r w:rsidRPr="00FA56ED">
              <w:rPr>
                <w:rFonts w:hint="eastAsia"/>
              </w:rPr>
              <w:t>月次ログ削除バッチセット</w:t>
            </w:r>
          </w:p>
          <w:p w14:paraId="19E83B67" w14:textId="77777777" w:rsidR="00654CCD" w:rsidRPr="00FA56ED" w:rsidRDefault="00654CCD" w:rsidP="00E50FF1">
            <w:proofErr w:type="spellStart"/>
            <w:r w:rsidRPr="00FA56ED">
              <w:rPr>
                <w:rFonts w:eastAsia="ＭＳ Ｐゴシック"/>
              </w:rPr>
              <w:t>MonthlyDeleteLog</w:t>
            </w:r>
            <w:proofErr w:type="spellEnd"/>
          </w:p>
        </w:tc>
        <w:tc>
          <w:tcPr>
            <w:tcW w:w="850" w:type="dxa"/>
            <w:vMerge w:val="restart"/>
            <w:tcBorders>
              <w:top w:val="single" w:sz="4" w:space="0" w:color="auto"/>
              <w:left w:val="single" w:sz="4" w:space="0" w:color="auto"/>
              <w:right w:val="single" w:sz="4" w:space="0" w:color="auto"/>
            </w:tcBorders>
            <w:shd w:val="clear" w:color="auto" w:fill="auto"/>
            <w:hideMark/>
          </w:tcPr>
          <w:p w14:paraId="7D3BA406" w14:textId="77777777" w:rsidR="00654CCD" w:rsidRPr="00FA56ED" w:rsidRDefault="00654CCD" w:rsidP="00E50FF1">
            <w:pPr>
              <w:jc w:val="center"/>
            </w:pPr>
            <w:r w:rsidRPr="00FA56ED">
              <w:rPr>
                <w:rFonts w:hint="eastAsia"/>
              </w:rPr>
              <w:t>月次</w:t>
            </w:r>
          </w:p>
        </w:tc>
        <w:tc>
          <w:tcPr>
            <w:tcW w:w="993" w:type="dxa"/>
            <w:tcBorders>
              <w:top w:val="nil"/>
              <w:left w:val="nil"/>
              <w:bottom w:val="single" w:sz="4" w:space="0" w:color="auto"/>
              <w:right w:val="single" w:sz="4" w:space="0" w:color="auto"/>
            </w:tcBorders>
            <w:shd w:val="clear" w:color="auto" w:fill="auto"/>
            <w:vAlign w:val="center"/>
            <w:hideMark/>
          </w:tcPr>
          <w:p w14:paraId="74107090" w14:textId="77777777" w:rsidR="00654CCD" w:rsidRPr="004D07F0" w:rsidRDefault="00654CCD" w:rsidP="00E50FF1">
            <w:pPr>
              <w:jc w:val="center"/>
              <w:rPr>
                <w:rFonts w:eastAsia="ＭＳ Ｐゴシック"/>
                <w:color w:val="000000" w:themeColor="text1"/>
              </w:rPr>
            </w:pPr>
            <w:r w:rsidRPr="004D07F0">
              <w:rPr>
                <w:rFonts w:eastAsia="ＭＳ Ｐゴシック"/>
                <w:color w:val="000000" w:themeColor="text1"/>
              </w:rPr>
              <w:t>1</w:t>
            </w:r>
          </w:p>
        </w:tc>
        <w:tc>
          <w:tcPr>
            <w:tcW w:w="3402" w:type="dxa"/>
            <w:tcBorders>
              <w:top w:val="nil"/>
              <w:left w:val="nil"/>
              <w:bottom w:val="single" w:sz="4" w:space="0" w:color="auto"/>
              <w:right w:val="single" w:sz="4" w:space="0" w:color="auto"/>
            </w:tcBorders>
            <w:shd w:val="clear" w:color="auto" w:fill="auto"/>
            <w:vAlign w:val="center"/>
            <w:hideMark/>
          </w:tcPr>
          <w:p w14:paraId="35BB4437" w14:textId="77777777" w:rsidR="00654CCD" w:rsidRPr="004D07F0" w:rsidRDefault="0075748F" w:rsidP="00E50FF1">
            <w:pPr>
              <w:rPr>
                <w:color w:val="000000" w:themeColor="text1"/>
              </w:rPr>
            </w:pPr>
            <w:r w:rsidRPr="004D07F0">
              <w:rPr>
                <w:rFonts w:hint="eastAsia"/>
                <w:color w:val="000000" w:themeColor="text1"/>
              </w:rPr>
              <w:t>ユーザアクセスログ削除</w:t>
            </w:r>
          </w:p>
        </w:tc>
      </w:tr>
      <w:tr w:rsidR="00654CCD" w:rsidRPr="00FA56ED" w14:paraId="3E07DBE8" w14:textId="77777777" w:rsidTr="00246FFD">
        <w:trPr>
          <w:trHeight w:val="270"/>
        </w:trPr>
        <w:tc>
          <w:tcPr>
            <w:tcW w:w="3119" w:type="dxa"/>
            <w:vMerge/>
            <w:tcBorders>
              <w:left w:val="single" w:sz="4" w:space="0" w:color="auto"/>
              <w:bottom w:val="single" w:sz="4" w:space="0" w:color="auto"/>
              <w:right w:val="nil"/>
            </w:tcBorders>
            <w:shd w:val="clear" w:color="auto" w:fill="auto"/>
            <w:hideMark/>
          </w:tcPr>
          <w:p w14:paraId="40D804D3" w14:textId="77777777" w:rsidR="00654CCD" w:rsidRPr="00FA56ED" w:rsidRDefault="00654CCD" w:rsidP="00E50FF1">
            <w:pPr>
              <w:rPr>
                <w:rFonts w:eastAsia="ＭＳ Ｐゴシック"/>
              </w:rPr>
            </w:pPr>
          </w:p>
        </w:tc>
        <w:tc>
          <w:tcPr>
            <w:tcW w:w="850" w:type="dxa"/>
            <w:vMerge/>
            <w:tcBorders>
              <w:left w:val="single" w:sz="4" w:space="0" w:color="auto"/>
              <w:bottom w:val="single" w:sz="4" w:space="0" w:color="auto"/>
              <w:right w:val="single" w:sz="4" w:space="0" w:color="auto"/>
            </w:tcBorders>
            <w:shd w:val="clear" w:color="auto" w:fill="auto"/>
            <w:hideMark/>
          </w:tcPr>
          <w:p w14:paraId="3A3DDB69"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72170CEE" w14:textId="77777777" w:rsidR="00654CCD" w:rsidRPr="004D07F0" w:rsidRDefault="00654CCD" w:rsidP="00E50FF1">
            <w:pPr>
              <w:jc w:val="center"/>
              <w:rPr>
                <w:rFonts w:eastAsia="ＭＳ Ｐゴシック"/>
                <w:color w:val="000000" w:themeColor="text1"/>
              </w:rPr>
            </w:pPr>
            <w:r w:rsidRPr="004D07F0">
              <w:rPr>
                <w:rFonts w:eastAsia="ＭＳ Ｐゴシック"/>
                <w:color w:val="000000" w:themeColor="text1"/>
              </w:rPr>
              <w:t>2</w:t>
            </w:r>
          </w:p>
        </w:tc>
        <w:tc>
          <w:tcPr>
            <w:tcW w:w="3402" w:type="dxa"/>
            <w:tcBorders>
              <w:top w:val="nil"/>
              <w:left w:val="nil"/>
              <w:bottom w:val="single" w:sz="4" w:space="0" w:color="auto"/>
              <w:right w:val="single" w:sz="4" w:space="0" w:color="auto"/>
            </w:tcBorders>
            <w:shd w:val="clear" w:color="auto" w:fill="auto"/>
            <w:vAlign w:val="center"/>
            <w:hideMark/>
          </w:tcPr>
          <w:p w14:paraId="7957F2BB" w14:textId="77777777" w:rsidR="00654CCD" w:rsidRPr="004D07F0" w:rsidRDefault="0075748F" w:rsidP="00E50FF1">
            <w:pPr>
              <w:rPr>
                <w:color w:val="000000" w:themeColor="text1"/>
              </w:rPr>
            </w:pPr>
            <w:r w:rsidRPr="004D07F0">
              <w:rPr>
                <w:rFonts w:hint="eastAsia"/>
                <w:color w:val="000000" w:themeColor="text1"/>
              </w:rPr>
              <w:t>メールキュー削除</w:t>
            </w:r>
          </w:p>
        </w:tc>
      </w:tr>
      <w:tr w:rsidR="00654CCD" w:rsidRPr="00FA56ED" w14:paraId="3AAEEEC2" w14:textId="77777777" w:rsidTr="00246FFD">
        <w:trPr>
          <w:trHeight w:val="270"/>
        </w:trPr>
        <w:tc>
          <w:tcPr>
            <w:tcW w:w="3119" w:type="dxa"/>
            <w:vMerge w:val="restart"/>
            <w:tcBorders>
              <w:top w:val="single" w:sz="4" w:space="0" w:color="auto"/>
              <w:left w:val="single" w:sz="4" w:space="0" w:color="auto"/>
              <w:right w:val="nil"/>
            </w:tcBorders>
            <w:shd w:val="clear" w:color="auto" w:fill="auto"/>
            <w:hideMark/>
          </w:tcPr>
          <w:p w14:paraId="4E8C2361" w14:textId="77777777" w:rsidR="00654CCD" w:rsidRPr="00FA56ED" w:rsidRDefault="00654CCD" w:rsidP="00E50FF1">
            <w:r w:rsidRPr="00FA56ED">
              <w:rPr>
                <w:rFonts w:hint="eastAsia"/>
              </w:rPr>
              <w:t>データベース再構成バッチセット</w:t>
            </w:r>
          </w:p>
          <w:p w14:paraId="713620BE" w14:textId="77777777" w:rsidR="00654CCD" w:rsidRPr="00FA56ED" w:rsidRDefault="00654CCD" w:rsidP="00E50FF1">
            <w:proofErr w:type="spellStart"/>
            <w:r w:rsidRPr="00FA56ED">
              <w:rPr>
                <w:rFonts w:eastAsia="ＭＳ Ｐゴシック"/>
              </w:rPr>
              <w:t>DatabasePerformance</w:t>
            </w:r>
            <w:proofErr w:type="spellEnd"/>
          </w:p>
        </w:tc>
        <w:tc>
          <w:tcPr>
            <w:tcW w:w="850" w:type="dxa"/>
            <w:vMerge w:val="restart"/>
            <w:tcBorders>
              <w:top w:val="nil"/>
              <w:left w:val="single" w:sz="4" w:space="0" w:color="auto"/>
              <w:right w:val="single" w:sz="4" w:space="0" w:color="auto"/>
            </w:tcBorders>
            <w:shd w:val="clear" w:color="auto" w:fill="auto"/>
            <w:hideMark/>
          </w:tcPr>
          <w:p w14:paraId="4493176D" w14:textId="77777777" w:rsidR="00654CCD" w:rsidRPr="00FA56ED" w:rsidRDefault="00654CCD" w:rsidP="00E50FF1">
            <w:pPr>
              <w:jc w:val="center"/>
            </w:pPr>
            <w:r w:rsidRPr="00FA56ED">
              <w:rPr>
                <w:rFonts w:hint="eastAsia"/>
              </w:rPr>
              <w:t>月次</w:t>
            </w:r>
          </w:p>
        </w:tc>
        <w:tc>
          <w:tcPr>
            <w:tcW w:w="993" w:type="dxa"/>
            <w:tcBorders>
              <w:top w:val="nil"/>
              <w:left w:val="nil"/>
              <w:bottom w:val="single" w:sz="4" w:space="0" w:color="auto"/>
              <w:right w:val="single" w:sz="4" w:space="0" w:color="auto"/>
            </w:tcBorders>
            <w:shd w:val="clear" w:color="auto" w:fill="auto"/>
            <w:vAlign w:val="center"/>
            <w:hideMark/>
          </w:tcPr>
          <w:p w14:paraId="59F69AEB" w14:textId="77777777" w:rsidR="00654CCD" w:rsidRPr="00FA56ED" w:rsidRDefault="00654CCD" w:rsidP="00E50FF1">
            <w:pPr>
              <w:jc w:val="center"/>
              <w:rPr>
                <w:rFonts w:eastAsia="ＭＳ Ｐゴシック"/>
              </w:rPr>
            </w:pPr>
            <w:r w:rsidRPr="00FA56ED">
              <w:rPr>
                <w:rFonts w:eastAsia="ＭＳ Ｐゴシック"/>
              </w:rPr>
              <w:t>1</w:t>
            </w:r>
          </w:p>
        </w:tc>
        <w:tc>
          <w:tcPr>
            <w:tcW w:w="3402" w:type="dxa"/>
            <w:tcBorders>
              <w:top w:val="nil"/>
              <w:left w:val="nil"/>
              <w:bottom w:val="single" w:sz="4" w:space="0" w:color="auto"/>
              <w:right w:val="single" w:sz="4" w:space="0" w:color="auto"/>
            </w:tcBorders>
            <w:shd w:val="clear" w:color="auto" w:fill="auto"/>
            <w:vAlign w:val="center"/>
            <w:hideMark/>
          </w:tcPr>
          <w:p w14:paraId="64A21FE8" w14:textId="77777777" w:rsidR="00654CCD" w:rsidRPr="00FA56ED" w:rsidRDefault="00CE7669" w:rsidP="00CE7669">
            <w:r w:rsidRPr="00FA56ED">
              <w:rPr>
                <w:rFonts w:hint="eastAsia"/>
              </w:rPr>
              <w:t>統計情報取得</w:t>
            </w:r>
          </w:p>
        </w:tc>
      </w:tr>
      <w:tr w:rsidR="00654CCD" w:rsidRPr="00FA56ED" w14:paraId="7960737D" w14:textId="77777777" w:rsidTr="000104BA">
        <w:trPr>
          <w:trHeight w:val="270"/>
        </w:trPr>
        <w:tc>
          <w:tcPr>
            <w:tcW w:w="3119" w:type="dxa"/>
            <w:vMerge/>
            <w:tcBorders>
              <w:left w:val="single" w:sz="4" w:space="0" w:color="auto"/>
              <w:bottom w:val="single" w:sz="4" w:space="0" w:color="auto"/>
              <w:right w:val="nil"/>
            </w:tcBorders>
            <w:shd w:val="clear" w:color="auto" w:fill="auto"/>
            <w:vAlign w:val="center"/>
            <w:hideMark/>
          </w:tcPr>
          <w:p w14:paraId="640A5C65" w14:textId="77777777" w:rsidR="00654CCD" w:rsidRPr="00FA56ED" w:rsidRDefault="00654CCD" w:rsidP="00E50FF1">
            <w:pPr>
              <w:rPr>
                <w:rFonts w:eastAsia="ＭＳ Ｐゴシック"/>
              </w:rPr>
            </w:pPr>
          </w:p>
        </w:tc>
        <w:tc>
          <w:tcPr>
            <w:tcW w:w="850" w:type="dxa"/>
            <w:vMerge/>
            <w:tcBorders>
              <w:left w:val="single" w:sz="4" w:space="0" w:color="auto"/>
              <w:bottom w:val="single" w:sz="4" w:space="0" w:color="auto"/>
              <w:right w:val="single" w:sz="4" w:space="0" w:color="auto"/>
            </w:tcBorders>
            <w:shd w:val="clear" w:color="auto" w:fill="auto"/>
            <w:vAlign w:val="center"/>
            <w:hideMark/>
          </w:tcPr>
          <w:p w14:paraId="7C877950" w14:textId="77777777" w:rsidR="00654CCD" w:rsidRPr="00FA56ED" w:rsidRDefault="00654CCD" w:rsidP="00E50FF1">
            <w:pPr>
              <w:jc w:val="center"/>
            </w:pPr>
          </w:p>
        </w:tc>
        <w:tc>
          <w:tcPr>
            <w:tcW w:w="993" w:type="dxa"/>
            <w:tcBorders>
              <w:top w:val="nil"/>
              <w:left w:val="nil"/>
              <w:bottom w:val="single" w:sz="4" w:space="0" w:color="auto"/>
              <w:right w:val="single" w:sz="4" w:space="0" w:color="auto"/>
            </w:tcBorders>
            <w:shd w:val="clear" w:color="auto" w:fill="auto"/>
            <w:vAlign w:val="center"/>
            <w:hideMark/>
          </w:tcPr>
          <w:p w14:paraId="7445DE1B" w14:textId="77777777" w:rsidR="00654CCD" w:rsidRPr="00FA56ED" w:rsidRDefault="00654CCD" w:rsidP="00E50FF1">
            <w:pPr>
              <w:jc w:val="center"/>
              <w:rPr>
                <w:rFonts w:eastAsia="ＭＳ Ｐゴシック"/>
              </w:rPr>
            </w:pPr>
            <w:r w:rsidRPr="00FA56ED">
              <w:rPr>
                <w:rFonts w:eastAsia="ＭＳ Ｐゴシック"/>
              </w:rPr>
              <w:t>2</w:t>
            </w:r>
          </w:p>
        </w:tc>
        <w:tc>
          <w:tcPr>
            <w:tcW w:w="3402" w:type="dxa"/>
            <w:tcBorders>
              <w:top w:val="nil"/>
              <w:left w:val="nil"/>
              <w:bottom w:val="single" w:sz="4" w:space="0" w:color="auto"/>
              <w:right w:val="single" w:sz="4" w:space="0" w:color="auto"/>
            </w:tcBorders>
            <w:shd w:val="clear" w:color="auto" w:fill="auto"/>
            <w:vAlign w:val="center"/>
            <w:hideMark/>
          </w:tcPr>
          <w:p w14:paraId="3766AF50" w14:textId="77777777" w:rsidR="00654CCD" w:rsidRPr="00FA56ED" w:rsidRDefault="00CE7669" w:rsidP="00CE7669">
            <w:r>
              <w:rPr>
                <w:rFonts w:hint="eastAsia"/>
              </w:rPr>
              <w:t>インデックス再構築</w:t>
            </w:r>
          </w:p>
        </w:tc>
      </w:tr>
      <w:tr w:rsidR="000104BA" w14:paraId="697AA617" w14:textId="77777777" w:rsidTr="000104BA">
        <w:trPr>
          <w:trHeight w:val="720"/>
        </w:trPr>
        <w:tc>
          <w:tcPr>
            <w:tcW w:w="3119" w:type="dxa"/>
            <w:tcBorders>
              <w:top w:val="single" w:sz="4" w:space="0" w:color="auto"/>
              <w:left w:val="single" w:sz="4" w:space="0" w:color="auto"/>
              <w:bottom w:val="single" w:sz="4" w:space="0" w:color="auto"/>
              <w:right w:val="single" w:sz="4" w:space="0" w:color="auto"/>
            </w:tcBorders>
            <w:shd w:val="clear" w:color="auto" w:fill="auto"/>
          </w:tcPr>
          <w:p w14:paraId="043B840A" w14:textId="77777777" w:rsidR="000104BA" w:rsidRDefault="000104BA" w:rsidP="00E50FF1">
            <w:r w:rsidRPr="006B268C">
              <w:rPr>
                <w:rFonts w:hint="eastAsia"/>
              </w:rPr>
              <w:t>SOCS</w:t>
            </w:r>
            <w:r w:rsidRPr="006B268C">
              <w:rPr>
                <w:rFonts w:hint="eastAsia"/>
              </w:rPr>
              <w:t>売上連携バッチセット</w:t>
            </w:r>
          </w:p>
          <w:p w14:paraId="7A453065" w14:textId="77777777" w:rsidR="000104BA" w:rsidRPr="00FA56ED" w:rsidRDefault="000104BA" w:rsidP="00E50FF1">
            <w:proofErr w:type="spellStart"/>
            <w:r w:rsidRPr="006B268C">
              <w:t>SocsOrder</w:t>
            </w:r>
            <w:proofErr w:type="spellEnd"/>
          </w:p>
        </w:tc>
        <w:tc>
          <w:tcPr>
            <w:tcW w:w="850" w:type="dxa"/>
            <w:tcBorders>
              <w:top w:val="single" w:sz="4" w:space="0" w:color="auto"/>
              <w:left w:val="nil"/>
              <w:bottom w:val="single" w:sz="4" w:space="0" w:color="auto"/>
              <w:right w:val="single" w:sz="4" w:space="0" w:color="auto"/>
            </w:tcBorders>
            <w:shd w:val="clear" w:color="auto" w:fill="auto"/>
          </w:tcPr>
          <w:p w14:paraId="4B5E9ECF" w14:textId="77777777" w:rsidR="000104BA" w:rsidRPr="00FA56ED" w:rsidRDefault="000104BA" w:rsidP="00E50FF1">
            <w:pPr>
              <w:jc w:val="center"/>
            </w:pPr>
            <w:r>
              <w:rPr>
                <w:rFonts w:hint="eastAsia"/>
              </w:rPr>
              <w:t>15</w:t>
            </w:r>
            <w:r>
              <w:rPr>
                <w:rFonts w:hint="eastAsia"/>
              </w:rPr>
              <w:t>分毎</w:t>
            </w:r>
          </w:p>
        </w:tc>
        <w:tc>
          <w:tcPr>
            <w:tcW w:w="993" w:type="dxa"/>
            <w:tcBorders>
              <w:top w:val="single" w:sz="4" w:space="0" w:color="auto"/>
              <w:left w:val="nil"/>
              <w:bottom w:val="single" w:sz="4" w:space="0" w:color="auto"/>
              <w:right w:val="single" w:sz="4" w:space="0" w:color="auto"/>
            </w:tcBorders>
            <w:shd w:val="clear" w:color="auto" w:fill="auto"/>
          </w:tcPr>
          <w:p w14:paraId="07FF3874" w14:textId="77777777" w:rsidR="000104BA" w:rsidRPr="00FA56ED" w:rsidRDefault="000104BA" w:rsidP="00E50FF1">
            <w:pPr>
              <w:jc w:val="center"/>
              <w:rPr>
                <w:rFonts w:eastAsia="ＭＳ Ｐゴシック"/>
              </w:rPr>
            </w:pPr>
            <w:r>
              <w:rPr>
                <w:rFonts w:eastAsia="ＭＳ Ｐゴシック" w:hint="eastAsia"/>
              </w:rPr>
              <w:t>1</w:t>
            </w:r>
          </w:p>
        </w:tc>
        <w:tc>
          <w:tcPr>
            <w:tcW w:w="3402" w:type="dxa"/>
            <w:tcBorders>
              <w:top w:val="single" w:sz="4" w:space="0" w:color="auto"/>
              <w:left w:val="nil"/>
              <w:bottom w:val="single" w:sz="4" w:space="0" w:color="auto"/>
              <w:right w:val="single" w:sz="4" w:space="0" w:color="auto"/>
            </w:tcBorders>
            <w:shd w:val="clear" w:color="auto" w:fill="auto"/>
          </w:tcPr>
          <w:p w14:paraId="65257808" w14:textId="77777777" w:rsidR="000104BA" w:rsidRDefault="000104BA" w:rsidP="00EA1C7B">
            <w:r w:rsidRPr="006B268C">
              <w:rPr>
                <w:rFonts w:hint="eastAsia"/>
              </w:rPr>
              <w:t>SOCS</w:t>
            </w:r>
            <w:r w:rsidR="00CE7669">
              <w:rPr>
                <w:rFonts w:hint="eastAsia"/>
              </w:rPr>
              <w:t>売上連携</w:t>
            </w:r>
          </w:p>
        </w:tc>
      </w:tr>
      <w:tr w:rsidR="000104BA" w14:paraId="1158D1AE" w14:textId="77777777" w:rsidTr="00F24642">
        <w:trPr>
          <w:trHeight w:val="720"/>
        </w:trPr>
        <w:tc>
          <w:tcPr>
            <w:tcW w:w="3119" w:type="dxa"/>
            <w:tcBorders>
              <w:top w:val="nil"/>
              <w:left w:val="single" w:sz="4" w:space="0" w:color="auto"/>
              <w:bottom w:val="single" w:sz="4" w:space="0" w:color="auto"/>
              <w:right w:val="single" w:sz="4" w:space="0" w:color="auto"/>
            </w:tcBorders>
            <w:shd w:val="clear" w:color="auto" w:fill="auto"/>
          </w:tcPr>
          <w:p w14:paraId="2142C2BC" w14:textId="77777777" w:rsidR="000104BA" w:rsidRDefault="000104BA" w:rsidP="00E50FF1">
            <w:r w:rsidRPr="006B268C">
              <w:rPr>
                <w:rFonts w:hint="eastAsia"/>
              </w:rPr>
              <w:t>SOCS</w:t>
            </w:r>
            <w:r w:rsidRPr="006B268C">
              <w:rPr>
                <w:rFonts w:hint="eastAsia"/>
              </w:rPr>
              <w:t>在庫連携バッチセット</w:t>
            </w:r>
          </w:p>
          <w:p w14:paraId="19355BE0" w14:textId="77777777" w:rsidR="000104BA" w:rsidRPr="00FA56ED" w:rsidRDefault="000104BA" w:rsidP="00E50FF1">
            <w:proofErr w:type="spellStart"/>
            <w:r w:rsidRPr="006B268C">
              <w:t>SocsStock</w:t>
            </w:r>
            <w:proofErr w:type="spellEnd"/>
          </w:p>
        </w:tc>
        <w:tc>
          <w:tcPr>
            <w:tcW w:w="850" w:type="dxa"/>
            <w:tcBorders>
              <w:top w:val="single" w:sz="4" w:space="0" w:color="auto"/>
              <w:left w:val="nil"/>
              <w:bottom w:val="single" w:sz="4" w:space="0" w:color="auto"/>
              <w:right w:val="single" w:sz="4" w:space="0" w:color="auto"/>
            </w:tcBorders>
            <w:shd w:val="clear" w:color="auto" w:fill="auto"/>
          </w:tcPr>
          <w:p w14:paraId="2F124EFB" w14:textId="77777777" w:rsidR="000104BA" w:rsidRPr="00FA56ED" w:rsidRDefault="000104BA" w:rsidP="00E50FF1">
            <w:pPr>
              <w:jc w:val="center"/>
            </w:pPr>
          </w:p>
        </w:tc>
        <w:tc>
          <w:tcPr>
            <w:tcW w:w="993" w:type="dxa"/>
            <w:tcBorders>
              <w:top w:val="nil"/>
              <w:left w:val="nil"/>
              <w:bottom w:val="single" w:sz="4" w:space="0" w:color="auto"/>
              <w:right w:val="single" w:sz="4" w:space="0" w:color="auto"/>
            </w:tcBorders>
            <w:shd w:val="clear" w:color="auto" w:fill="auto"/>
          </w:tcPr>
          <w:p w14:paraId="6C6CCC45" w14:textId="77777777" w:rsidR="000104BA" w:rsidRPr="00FA56ED" w:rsidRDefault="000104BA" w:rsidP="00E50FF1">
            <w:pPr>
              <w:jc w:val="center"/>
              <w:rPr>
                <w:rFonts w:eastAsia="ＭＳ Ｐゴシック"/>
              </w:rPr>
            </w:pPr>
            <w:r>
              <w:rPr>
                <w:rFonts w:eastAsia="ＭＳ Ｐゴシック" w:hint="eastAsia"/>
              </w:rPr>
              <w:t>1</w:t>
            </w:r>
          </w:p>
        </w:tc>
        <w:tc>
          <w:tcPr>
            <w:tcW w:w="3402" w:type="dxa"/>
            <w:tcBorders>
              <w:top w:val="nil"/>
              <w:left w:val="nil"/>
              <w:bottom w:val="single" w:sz="4" w:space="0" w:color="auto"/>
              <w:right w:val="single" w:sz="4" w:space="0" w:color="auto"/>
            </w:tcBorders>
            <w:shd w:val="clear" w:color="auto" w:fill="auto"/>
          </w:tcPr>
          <w:p w14:paraId="24E57226" w14:textId="77777777" w:rsidR="000104BA" w:rsidRDefault="000104BA" w:rsidP="00EA1C7B">
            <w:r w:rsidRPr="006B268C">
              <w:rPr>
                <w:rFonts w:hint="eastAsia"/>
              </w:rPr>
              <w:t>SOCS</w:t>
            </w:r>
            <w:r>
              <w:rPr>
                <w:rFonts w:hint="eastAsia"/>
              </w:rPr>
              <w:t>在庫連携</w:t>
            </w:r>
          </w:p>
        </w:tc>
      </w:tr>
    </w:tbl>
    <w:p w14:paraId="1770CAB1" w14:textId="77777777" w:rsidR="00E63EF9" w:rsidRDefault="00E63EF9" w:rsidP="00FA56ED"/>
    <w:p w14:paraId="5D1CB0E8" w14:textId="77777777" w:rsidR="00E63EF9" w:rsidRDefault="00E63EF9">
      <w:pPr>
        <w:widowControl/>
        <w:jc w:val="left"/>
      </w:pPr>
      <w:r>
        <w:br w:type="page"/>
      </w:r>
    </w:p>
    <w:p w14:paraId="30BB8E7F" w14:textId="77777777" w:rsidR="00A470EF" w:rsidRDefault="00A470EF" w:rsidP="00A470EF">
      <w:pPr>
        <w:pStyle w:val="3"/>
      </w:pPr>
      <w:bookmarkStart w:id="12" w:name="_Toc431388231"/>
      <w:r>
        <w:rPr>
          <w:rFonts w:hint="eastAsia"/>
        </w:rPr>
        <w:lastRenderedPageBreak/>
        <w:t>バッチセットの</w:t>
      </w:r>
      <w:r w:rsidR="00FB48B3">
        <w:rPr>
          <w:rFonts w:hint="eastAsia"/>
        </w:rPr>
        <w:t>実行</w:t>
      </w:r>
      <w:bookmarkEnd w:id="12"/>
    </w:p>
    <w:p w14:paraId="26566C4A" w14:textId="77777777" w:rsidR="002724AA" w:rsidRDefault="002B467C" w:rsidP="008349C0">
      <w:pPr>
        <w:ind w:firstLineChars="100" w:firstLine="180"/>
      </w:pPr>
      <w:r>
        <w:rPr>
          <w:rFonts w:hint="eastAsia"/>
        </w:rPr>
        <w:t>バッチは、バッチセット単位に実行します。</w:t>
      </w:r>
      <w:r w:rsidR="00463389">
        <w:rPr>
          <w:rFonts w:hint="eastAsia"/>
        </w:rPr>
        <w:t>バッチセットを定期的に実行するためには、</w:t>
      </w:r>
      <w:r w:rsidR="00501449">
        <w:rPr>
          <w:rFonts w:hint="eastAsia"/>
        </w:rPr>
        <w:t>実行用</w:t>
      </w:r>
      <w:r w:rsidR="00C10242">
        <w:rPr>
          <w:rFonts w:hint="eastAsia"/>
        </w:rPr>
        <w:t>スクリプトを</w:t>
      </w:r>
      <w:r>
        <w:rPr>
          <w:rFonts w:hint="eastAsia"/>
        </w:rPr>
        <w:t>既定のディレクトリに配置した上で</w:t>
      </w:r>
      <w:r w:rsidR="00C10242">
        <w:rPr>
          <w:rFonts w:hint="eastAsia"/>
        </w:rPr>
        <w:t>スケジューラに登録する必要があります。</w:t>
      </w:r>
      <w:r w:rsidR="00BC27FD">
        <w:rPr>
          <w:rFonts w:hint="eastAsia"/>
        </w:rPr>
        <w:t>スクリプトの</w:t>
      </w:r>
      <w:r w:rsidR="00F6258A">
        <w:rPr>
          <w:rFonts w:hint="eastAsia"/>
        </w:rPr>
        <w:t>詳細な構成</w:t>
      </w:r>
      <w:r w:rsidR="00BC27FD">
        <w:rPr>
          <w:rFonts w:hint="eastAsia"/>
        </w:rPr>
        <w:t>については、</w:t>
      </w:r>
      <w:r w:rsidR="00BC27FD">
        <w:rPr>
          <w:rFonts w:hint="eastAsia"/>
        </w:rPr>
        <w:t>&lt;</w:t>
      </w:r>
      <w:r w:rsidR="00BC27FD" w:rsidRPr="00BC27FD">
        <w:rPr>
          <w:rFonts w:hint="eastAsia"/>
        </w:rPr>
        <w:t>ディレクトリ構成図</w:t>
      </w:r>
      <w:r w:rsidR="00BC27FD">
        <w:rPr>
          <w:rFonts w:hint="eastAsia"/>
        </w:rPr>
        <w:t>&gt;</w:t>
      </w:r>
      <w:r w:rsidR="00BC27FD">
        <w:rPr>
          <w:rFonts w:hint="eastAsia"/>
        </w:rPr>
        <w:t>を参照して下さい。</w:t>
      </w:r>
    </w:p>
    <w:p w14:paraId="5C8517AA" w14:textId="77777777" w:rsidR="002724AA" w:rsidRPr="00056911" w:rsidRDefault="002724AA" w:rsidP="002724AA"/>
    <w:p w14:paraId="78E9CB37" w14:textId="77777777" w:rsidR="00013E57" w:rsidRDefault="001605EF" w:rsidP="00013E57">
      <w:pPr>
        <w:ind w:firstLineChars="100" w:firstLine="180"/>
      </w:pPr>
      <w:r>
        <w:rPr>
          <w:rFonts w:hint="eastAsia"/>
        </w:rPr>
        <w:t>バッチセットが実行されると、</w:t>
      </w:r>
      <w:r w:rsidR="00013E57">
        <w:rPr>
          <w:rFonts w:hint="eastAsia"/>
        </w:rPr>
        <w:t>以下のメール</w:t>
      </w:r>
      <w:r w:rsidR="0046064D">
        <w:rPr>
          <w:rFonts w:hint="eastAsia"/>
        </w:rPr>
        <w:t>を</w:t>
      </w:r>
      <w:r w:rsidR="00013E57">
        <w:rPr>
          <w:rFonts w:hint="eastAsia"/>
        </w:rPr>
        <w:t>管理者に送信</w:t>
      </w:r>
      <w:r w:rsidR="0046064D">
        <w:rPr>
          <w:rFonts w:hint="eastAsia"/>
        </w:rPr>
        <w:t>します</w:t>
      </w:r>
      <w:r w:rsidR="00013E57">
        <w:rPr>
          <w:rFonts w:hint="eastAsia"/>
        </w:rPr>
        <w:t>。</w:t>
      </w:r>
    </w:p>
    <w:p w14:paraId="3C2603DA" w14:textId="77777777" w:rsidR="00013E57" w:rsidRDefault="00013E57" w:rsidP="00F45032">
      <w:pPr>
        <w:pStyle w:val="ab"/>
        <w:numPr>
          <w:ilvl w:val="0"/>
          <w:numId w:val="64"/>
        </w:numPr>
        <w:ind w:leftChars="0"/>
      </w:pPr>
      <w:r>
        <w:rPr>
          <w:rFonts w:hint="eastAsia"/>
        </w:rPr>
        <w:t>バッチ実行ログ</w:t>
      </w:r>
      <w:r w:rsidR="003E17B7">
        <w:rPr>
          <w:rFonts w:hint="eastAsia"/>
        </w:rPr>
        <w:t>を</w:t>
      </w:r>
      <w:r w:rsidR="00A8619C">
        <w:rPr>
          <w:rFonts w:hint="eastAsia"/>
        </w:rPr>
        <w:t>必ず</w:t>
      </w:r>
      <w:r>
        <w:rPr>
          <w:rFonts w:hint="eastAsia"/>
        </w:rPr>
        <w:t>送信</w:t>
      </w:r>
      <w:r w:rsidR="003E17B7">
        <w:rPr>
          <w:rFonts w:hint="eastAsia"/>
        </w:rPr>
        <w:t>します</w:t>
      </w:r>
      <w:r>
        <w:rPr>
          <w:rFonts w:hint="eastAsia"/>
        </w:rPr>
        <w:t>。</w:t>
      </w:r>
    </w:p>
    <w:p w14:paraId="196E9A3D" w14:textId="77777777" w:rsidR="00572192" w:rsidRDefault="00013E57" w:rsidP="0076734E">
      <w:pPr>
        <w:pStyle w:val="ab"/>
        <w:numPr>
          <w:ilvl w:val="0"/>
          <w:numId w:val="64"/>
        </w:numPr>
        <w:ind w:leftChars="0"/>
      </w:pPr>
      <w:r>
        <w:rPr>
          <w:rFonts w:hint="eastAsia"/>
        </w:rPr>
        <w:t>エラーが発生した場合、エラー内容を知らせるメール</w:t>
      </w:r>
      <w:r w:rsidR="003E17B7">
        <w:rPr>
          <w:rFonts w:hint="eastAsia"/>
        </w:rPr>
        <w:t>を</w:t>
      </w:r>
      <w:r>
        <w:rPr>
          <w:rFonts w:hint="eastAsia"/>
        </w:rPr>
        <w:t>送信</w:t>
      </w:r>
      <w:r w:rsidR="003E17B7">
        <w:rPr>
          <w:rFonts w:hint="eastAsia"/>
        </w:rPr>
        <w:t>します</w:t>
      </w:r>
      <w:r>
        <w:rPr>
          <w:rFonts w:hint="eastAsia"/>
        </w:rPr>
        <w:t>。</w:t>
      </w:r>
    </w:p>
    <w:p w14:paraId="431FDA0C" w14:textId="77777777" w:rsidR="0076734E" w:rsidRDefault="0076734E">
      <w:pPr>
        <w:widowControl/>
        <w:jc w:val="left"/>
      </w:pPr>
    </w:p>
    <w:tbl>
      <w:tblPr>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474"/>
      </w:tblGrid>
      <w:tr w:rsidR="00056911" w:rsidRPr="00BF4B95" w14:paraId="22F52031" w14:textId="77777777" w:rsidTr="00B73D65">
        <w:tc>
          <w:tcPr>
            <w:tcW w:w="8474" w:type="dxa"/>
            <w:shd w:val="clear" w:color="auto" w:fill="E6E6E6"/>
          </w:tcPr>
          <w:p w14:paraId="37FCC791" w14:textId="77777777" w:rsidR="00056911" w:rsidRPr="000C6A98" w:rsidRDefault="00056911" w:rsidP="00B73D65">
            <w:pPr>
              <w:pStyle w:val="a"/>
              <w:numPr>
                <w:ilvl w:val="0"/>
                <w:numId w:val="0"/>
              </w:numPr>
              <w:rPr>
                <w:rFonts w:ascii="Century"/>
                <w:b/>
              </w:rPr>
            </w:pPr>
            <w:r w:rsidRPr="00193530">
              <w:rPr>
                <w:rFonts w:hAnsi="ＭＳ Ｐ明朝"/>
                <w:noProof/>
              </w:rPr>
              <w:drawing>
                <wp:inline distT="0" distB="0" distL="0" distR="0" wp14:anchorId="4E4460C4" wp14:editId="304118E5">
                  <wp:extent cx="323850" cy="314325"/>
                  <wp:effectExtent l="0" t="0" r="0" b="0"/>
                  <wp:docPr id="10" name="図 10" descr="j043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4315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BA6F52">
              <w:rPr>
                <w:rStyle w:val="SI"/>
                <w:b/>
              </w:rPr>
              <w:t>参照</w:t>
            </w:r>
            <w:r w:rsidRPr="00BF4B95">
              <w:rPr>
                <w:rFonts w:ascii="Century" w:hint="eastAsia"/>
              </w:rPr>
              <w:t xml:space="preserve">　　</w:t>
            </w:r>
            <w:r w:rsidRPr="004B5F1C">
              <w:rPr>
                <w:rFonts w:hint="eastAsia"/>
                <w:sz w:val="18"/>
                <w:szCs w:val="18"/>
              </w:rPr>
              <w:t>バッチジョブの設定値について</w:t>
            </w:r>
          </w:p>
          <w:p w14:paraId="7780CAE8" w14:textId="77777777" w:rsidR="00056911" w:rsidRPr="00233CEE" w:rsidRDefault="00056911" w:rsidP="00056911">
            <w:pPr>
              <w:ind w:firstLineChars="100" w:firstLine="180"/>
            </w:pPr>
            <w:r>
              <w:rPr>
                <w:rFonts w:hint="eastAsia"/>
              </w:rPr>
              <w:t>バッチジョブの個別の設定値については、</w:t>
            </w:r>
            <w:r>
              <w:rPr>
                <w:rFonts w:hint="eastAsia"/>
              </w:rPr>
              <w:t>&lt;</w:t>
            </w:r>
            <w:r>
              <w:rPr>
                <w:rFonts w:hint="eastAsia"/>
              </w:rPr>
              <w:t>設定値一覧</w:t>
            </w:r>
            <w:r>
              <w:rPr>
                <w:rFonts w:hint="eastAsia"/>
              </w:rPr>
              <w:t>&gt;</w:t>
            </w:r>
            <w:r>
              <w:rPr>
                <w:rFonts w:hint="eastAsia"/>
              </w:rPr>
              <w:t>を参照して下さい。</w:t>
            </w:r>
          </w:p>
        </w:tc>
      </w:tr>
    </w:tbl>
    <w:p w14:paraId="30E0BFA9" w14:textId="77777777" w:rsidR="0076734E" w:rsidRDefault="0076734E">
      <w:pPr>
        <w:widowControl/>
        <w:jc w:val="left"/>
      </w:pPr>
    </w:p>
    <w:p w14:paraId="3925714A" w14:textId="77777777" w:rsidR="00585CB8" w:rsidRDefault="00585CB8" w:rsidP="0076734E">
      <w:pPr>
        <w:pStyle w:val="4"/>
      </w:pPr>
      <w:r>
        <w:rPr>
          <w:rFonts w:hint="eastAsia"/>
        </w:rPr>
        <w:t>CSV</w:t>
      </w:r>
      <w:r w:rsidR="00907694">
        <w:rPr>
          <w:rFonts w:hint="eastAsia"/>
        </w:rPr>
        <w:t>ファイル</w:t>
      </w:r>
      <w:r w:rsidR="00EF7738">
        <w:rPr>
          <w:rFonts w:hint="eastAsia"/>
        </w:rPr>
        <w:t>入出力のディレクトリ</w:t>
      </w:r>
      <w:r w:rsidR="0062506E">
        <w:rPr>
          <w:rFonts w:hint="eastAsia"/>
        </w:rPr>
        <w:t>設定</w:t>
      </w:r>
    </w:p>
    <w:p w14:paraId="6C77F4E1" w14:textId="77777777" w:rsidR="004A6576" w:rsidRDefault="00585CB8" w:rsidP="00585CB8">
      <w:pPr>
        <w:ind w:firstLineChars="100" w:firstLine="180"/>
      </w:pPr>
      <w:r>
        <w:rPr>
          <w:rFonts w:hint="eastAsia"/>
        </w:rPr>
        <w:t>CSV</w:t>
      </w:r>
      <w:r w:rsidR="00D12CBC">
        <w:rPr>
          <w:rFonts w:hint="eastAsia"/>
        </w:rPr>
        <w:t>ファイルの入出力が</w:t>
      </w:r>
      <w:r>
        <w:rPr>
          <w:rFonts w:hint="eastAsia"/>
        </w:rPr>
        <w:t>発生するバッチジョブでは、</w:t>
      </w:r>
      <w:r w:rsidR="00A42A20">
        <w:rPr>
          <w:rFonts w:hint="eastAsia"/>
        </w:rPr>
        <w:t>既定のディレクトリ構成が必要になります。</w:t>
      </w:r>
      <w:r w:rsidR="00713F24">
        <w:rPr>
          <w:rFonts w:hint="eastAsia"/>
        </w:rPr>
        <w:t>バッチを実行する前に既定のディレクトリ構成の作成をお願いします。</w:t>
      </w:r>
    </w:p>
    <w:p w14:paraId="50FA4323" w14:textId="77777777" w:rsidR="00843A25" w:rsidRDefault="00843A25" w:rsidP="00F41455"/>
    <w:tbl>
      <w:tblPr>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474"/>
      </w:tblGrid>
      <w:tr w:rsidR="00B70331" w:rsidRPr="00BF4B95" w14:paraId="7460DE63" w14:textId="77777777" w:rsidTr="00F97800">
        <w:tc>
          <w:tcPr>
            <w:tcW w:w="8474" w:type="dxa"/>
            <w:shd w:val="clear" w:color="auto" w:fill="E6E6E6"/>
          </w:tcPr>
          <w:p w14:paraId="2BEE8908" w14:textId="77777777" w:rsidR="00B70331" w:rsidRPr="000C6A98" w:rsidRDefault="00B70331" w:rsidP="00F97800">
            <w:pPr>
              <w:pStyle w:val="a"/>
              <w:numPr>
                <w:ilvl w:val="0"/>
                <w:numId w:val="0"/>
              </w:numPr>
              <w:rPr>
                <w:rFonts w:ascii="Century"/>
                <w:b/>
              </w:rPr>
            </w:pPr>
            <w:r w:rsidRPr="00193530">
              <w:rPr>
                <w:rFonts w:hAnsi="ＭＳ Ｐ明朝"/>
                <w:noProof/>
              </w:rPr>
              <w:drawing>
                <wp:inline distT="0" distB="0" distL="0" distR="0" wp14:anchorId="4C64CCED" wp14:editId="521681BA">
                  <wp:extent cx="323850" cy="314325"/>
                  <wp:effectExtent l="0" t="0" r="0" b="0"/>
                  <wp:docPr id="16" name="図 16" descr="j043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4315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BA6F52">
              <w:rPr>
                <w:rStyle w:val="SI"/>
                <w:b/>
              </w:rPr>
              <w:t>参照</w:t>
            </w:r>
            <w:r w:rsidRPr="00BF4B95">
              <w:rPr>
                <w:rFonts w:ascii="Century" w:hint="eastAsia"/>
              </w:rPr>
              <w:t xml:space="preserve">　　</w:t>
            </w:r>
            <w:r w:rsidR="00C17383">
              <w:rPr>
                <w:rFonts w:hint="eastAsia"/>
                <w:sz w:val="18"/>
                <w:szCs w:val="18"/>
              </w:rPr>
              <w:t>ディレクトリの設定</w:t>
            </w:r>
            <w:r w:rsidRPr="004B5F1C">
              <w:rPr>
                <w:rFonts w:hint="eastAsia"/>
                <w:sz w:val="18"/>
                <w:szCs w:val="18"/>
              </w:rPr>
              <w:t>について</w:t>
            </w:r>
          </w:p>
          <w:p w14:paraId="790BC049" w14:textId="77777777" w:rsidR="00B70331" w:rsidRDefault="00B70331" w:rsidP="00B70331">
            <w:pPr>
              <w:ind w:firstLineChars="100" w:firstLine="180"/>
            </w:pPr>
            <w:r>
              <w:rPr>
                <w:rFonts w:hint="eastAsia"/>
              </w:rPr>
              <w:t>ディレクトリパスの設定は</w:t>
            </w:r>
            <w:r>
              <w:rPr>
                <w:rFonts w:hint="eastAsia"/>
              </w:rPr>
              <w:t>&lt;</w:t>
            </w:r>
            <w:r>
              <w:rPr>
                <w:rFonts w:hint="eastAsia"/>
              </w:rPr>
              <w:t>設定値一覧</w:t>
            </w:r>
            <w:r>
              <w:rPr>
                <w:rFonts w:hint="eastAsia"/>
              </w:rPr>
              <w:t>&gt;</w:t>
            </w:r>
            <w:r>
              <w:rPr>
                <w:rFonts w:hint="eastAsia"/>
              </w:rPr>
              <w:t>を参照して下さい。</w:t>
            </w:r>
          </w:p>
          <w:p w14:paraId="52DC9C31" w14:textId="77777777" w:rsidR="00B70331" w:rsidRPr="00233CEE" w:rsidRDefault="00B70331" w:rsidP="00B70331">
            <w:pPr>
              <w:ind w:firstLineChars="100" w:firstLine="180"/>
            </w:pPr>
            <w:r>
              <w:rPr>
                <w:rFonts w:hint="eastAsia"/>
              </w:rPr>
              <w:t>また</w:t>
            </w:r>
            <w:r w:rsidR="008B79C2">
              <w:rPr>
                <w:rFonts w:hint="eastAsia"/>
              </w:rPr>
              <w:t>、</w:t>
            </w:r>
            <w:r>
              <w:rPr>
                <w:rFonts w:hint="eastAsia"/>
              </w:rPr>
              <w:t>ディレクトリの構成および役割については</w:t>
            </w:r>
            <w:r>
              <w:rPr>
                <w:rFonts w:hint="eastAsia"/>
              </w:rPr>
              <w:t>&lt;</w:t>
            </w:r>
            <w:r w:rsidRPr="00FB794A">
              <w:rPr>
                <w:rFonts w:hint="eastAsia"/>
              </w:rPr>
              <w:t>ディレクトリ構成図</w:t>
            </w:r>
            <w:r>
              <w:rPr>
                <w:rFonts w:hint="eastAsia"/>
              </w:rPr>
              <w:t>&gt;</w:t>
            </w:r>
            <w:r>
              <w:rPr>
                <w:rFonts w:hint="eastAsia"/>
              </w:rPr>
              <w:t>を参照して下さい。</w:t>
            </w:r>
          </w:p>
        </w:tc>
      </w:tr>
    </w:tbl>
    <w:p w14:paraId="43406CF5" w14:textId="77777777" w:rsidR="00B70331" w:rsidRDefault="00B70331" w:rsidP="00F41455"/>
    <w:p w14:paraId="19A0C98C" w14:textId="77777777" w:rsidR="00BC0F32" w:rsidRDefault="00BC0F32">
      <w:pPr>
        <w:widowControl/>
        <w:jc w:val="left"/>
      </w:pPr>
      <w:r>
        <w:br w:type="page"/>
      </w:r>
    </w:p>
    <w:p w14:paraId="4860D1D5" w14:textId="77777777" w:rsidR="00BC0F32" w:rsidRPr="00585CB8" w:rsidRDefault="00BC0F32" w:rsidP="00BC0F32">
      <w:pPr>
        <w:pStyle w:val="2"/>
      </w:pPr>
      <w:bookmarkStart w:id="13" w:name="_Toc431388232"/>
      <w:r>
        <w:rPr>
          <w:rFonts w:hint="eastAsia"/>
        </w:rPr>
        <w:lastRenderedPageBreak/>
        <w:t>バッチ</w:t>
      </w:r>
      <w:r w:rsidR="004B154D">
        <w:rPr>
          <w:rFonts w:hint="eastAsia"/>
        </w:rPr>
        <w:t>セット</w:t>
      </w:r>
      <w:r>
        <w:rPr>
          <w:rFonts w:hint="eastAsia"/>
        </w:rPr>
        <w:t>詳細</w:t>
      </w:r>
      <w:bookmarkEnd w:id="13"/>
    </w:p>
    <w:p w14:paraId="455EA747" w14:textId="77777777" w:rsidR="00F6697F" w:rsidRDefault="005E0B8B" w:rsidP="005E0B8B">
      <w:pPr>
        <w:ind w:firstLineChars="100" w:firstLine="180"/>
      </w:pPr>
      <w:r>
        <w:rPr>
          <w:rFonts w:hint="eastAsia"/>
        </w:rPr>
        <w:t>各バッチ</w:t>
      </w:r>
      <w:r w:rsidR="004B154D">
        <w:rPr>
          <w:rFonts w:hint="eastAsia"/>
        </w:rPr>
        <w:t>セット</w:t>
      </w:r>
      <w:r>
        <w:rPr>
          <w:rFonts w:hint="eastAsia"/>
        </w:rPr>
        <w:t>処理について説明します。</w:t>
      </w:r>
    </w:p>
    <w:p w14:paraId="5B4432E5" w14:textId="77777777" w:rsidR="00A83BF6" w:rsidRDefault="00A83BF6">
      <w:pPr>
        <w:widowControl/>
        <w:jc w:val="left"/>
      </w:pPr>
      <w:r>
        <w:br w:type="page"/>
      </w:r>
    </w:p>
    <w:p w14:paraId="62616ECE" w14:textId="77777777" w:rsidR="00056127" w:rsidRDefault="00056127" w:rsidP="00056127">
      <w:pPr>
        <w:pStyle w:val="3"/>
      </w:pPr>
      <w:bookmarkStart w:id="14" w:name="_Toc431388233"/>
      <w:r w:rsidRPr="00056127">
        <w:rPr>
          <w:rFonts w:hint="eastAsia"/>
        </w:rPr>
        <w:lastRenderedPageBreak/>
        <w:t>商品情報変更予約バッチセット</w:t>
      </w:r>
      <w:bookmarkEnd w:id="14"/>
    </w:p>
    <w:p w14:paraId="4EE4B917" w14:textId="77777777" w:rsidR="000E2C05" w:rsidRDefault="00B41D5C" w:rsidP="000E2C05">
      <w:pPr>
        <w:ind w:firstLineChars="100" w:firstLine="180"/>
      </w:pPr>
      <w:r w:rsidRPr="00B41D5C">
        <w:rPr>
          <w:rFonts w:hint="eastAsia"/>
        </w:rPr>
        <w:t>商品情報変更予約バッチセット</w:t>
      </w:r>
      <w:r>
        <w:rPr>
          <w:rFonts w:hint="eastAsia"/>
        </w:rPr>
        <w:t>は、</w:t>
      </w:r>
      <w:r w:rsidR="0034104A">
        <w:rPr>
          <w:rFonts w:hint="eastAsia"/>
        </w:rPr>
        <w:t>商品情報変更予約登録画面で登録した</w:t>
      </w:r>
      <w:r w:rsidR="00AA6E00">
        <w:rPr>
          <w:rFonts w:hint="eastAsia"/>
        </w:rPr>
        <w:t>商品情報変更予約情報</w:t>
      </w:r>
      <w:r w:rsidR="0034104A">
        <w:rPr>
          <w:rFonts w:hint="eastAsia"/>
        </w:rPr>
        <w:t>を</w:t>
      </w:r>
      <w:r w:rsidR="00CC4158">
        <w:rPr>
          <w:rFonts w:hint="eastAsia"/>
        </w:rPr>
        <w:t>もとに</w:t>
      </w:r>
      <w:r w:rsidR="00EA7CF6">
        <w:rPr>
          <w:rFonts w:hint="eastAsia"/>
        </w:rPr>
        <w:t>商品</w:t>
      </w:r>
      <w:r w:rsidR="00CC4158">
        <w:rPr>
          <w:rFonts w:hint="eastAsia"/>
        </w:rPr>
        <w:t>情報を更新します</w:t>
      </w:r>
      <w:r w:rsidR="0034104A">
        <w:rPr>
          <w:rFonts w:hint="eastAsia"/>
        </w:rPr>
        <w:t>。</w:t>
      </w:r>
      <w:r w:rsidR="00CC4158">
        <w:rPr>
          <w:rFonts w:hint="eastAsia"/>
        </w:rPr>
        <w:t>更新された商品情報は、フロントでの閲覧に</w:t>
      </w:r>
      <w:r w:rsidR="000E2C05">
        <w:rPr>
          <w:rFonts w:hint="eastAsia"/>
        </w:rPr>
        <w:t>即時反映されます。</w:t>
      </w:r>
    </w:p>
    <w:p w14:paraId="379D828B" w14:textId="77777777" w:rsidR="000E2C05" w:rsidRDefault="00A83BF6" w:rsidP="005F2B52">
      <w:pPr>
        <w:ind w:firstLineChars="100" w:firstLine="180"/>
      </w:pPr>
      <w:r>
        <w:rPr>
          <w:rFonts w:hint="eastAsia"/>
        </w:rPr>
        <w:t>商品情報</w:t>
      </w:r>
      <w:r w:rsidR="00A35F42">
        <w:rPr>
          <w:rFonts w:hint="eastAsia"/>
        </w:rPr>
        <w:t>変更予約情報の</w:t>
      </w:r>
      <w:r w:rsidR="00EA7CF6">
        <w:rPr>
          <w:rFonts w:hint="eastAsia"/>
        </w:rPr>
        <w:t>反映日時は時間単位で</w:t>
      </w:r>
      <w:r w:rsidR="009C1AC6">
        <w:rPr>
          <w:rFonts w:hint="eastAsia"/>
        </w:rPr>
        <w:t>の予約</w:t>
      </w:r>
      <w:r w:rsidR="00EA7CF6">
        <w:rPr>
          <w:rFonts w:hint="eastAsia"/>
        </w:rPr>
        <w:t>設定が可能であり、本バッチセットも毎時実行される想定としています。</w:t>
      </w:r>
    </w:p>
    <w:p w14:paraId="30A5EA82" w14:textId="77777777" w:rsidR="004E259D" w:rsidRPr="008453BB" w:rsidRDefault="004E259D" w:rsidP="00173242"/>
    <w:p w14:paraId="68225929" w14:textId="77777777" w:rsidR="00301C14" w:rsidRDefault="00C13D84" w:rsidP="00742931">
      <w:pPr>
        <w:pStyle w:val="ab"/>
        <w:numPr>
          <w:ilvl w:val="0"/>
          <w:numId w:val="6"/>
        </w:numPr>
        <w:ind w:leftChars="0"/>
      </w:pPr>
      <w:r>
        <w:rPr>
          <w:rFonts w:hint="eastAsia"/>
        </w:rPr>
        <w:t>実行</w:t>
      </w:r>
      <w:r w:rsidR="00301C14">
        <w:rPr>
          <w:rFonts w:hint="eastAsia"/>
        </w:rPr>
        <w:t>前提条件</w:t>
      </w:r>
    </w:p>
    <w:p w14:paraId="08C3753B" w14:textId="77777777" w:rsidR="00301C14" w:rsidRDefault="00301C14" w:rsidP="00301C14">
      <w:pPr>
        <w:pStyle w:val="ab"/>
        <w:ind w:leftChars="0" w:left="420"/>
      </w:pPr>
      <w:r>
        <w:rPr>
          <w:rFonts w:hint="eastAsia"/>
        </w:rPr>
        <w:t>なし</w:t>
      </w:r>
    </w:p>
    <w:p w14:paraId="4D750B29" w14:textId="77777777" w:rsidR="00301C14" w:rsidRDefault="00301C14" w:rsidP="00A269F5"/>
    <w:p w14:paraId="1E39FC9D" w14:textId="77777777" w:rsidR="001D450F" w:rsidRDefault="001D450F" w:rsidP="00742931">
      <w:pPr>
        <w:pStyle w:val="ab"/>
        <w:numPr>
          <w:ilvl w:val="0"/>
          <w:numId w:val="6"/>
        </w:numPr>
        <w:ind w:leftChars="0"/>
      </w:pPr>
      <w:r>
        <w:rPr>
          <w:rFonts w:hint="eastAsia"/>
        </w:rPr>
        <w:t>処理内容</w:t>
      </w:r>
    </w:p>
    <w:p w14:paraId="319CC8E9" w14:textId="77777777" w:rsidR="00767A24" w:rsidRDefault="00A83BF6" w:rsidP="00742931">
      <w:pPr>
        <w:pStyle w:val="ab"/>
        <w:numPr>
          <w:ilvl w:val="0"/>
          <w:numId w:val="29"/>
        </w:numPr>
        <w:ind w:leftChars="0"/>
      </w:pPr>
      <w:r>
        <w:rPr>
          <w:rFonts w:hint="eastAsia"/>
        </w:rPr>
        <w:t>商品情報</w:t>
      </w:r>
      <w:r w:rsidR="00470126">
        <w:rPr>
          <w:rFonts w:hint="eastAsia"/>
        </w:rPr>
        <w:t>変更予約情報を</w:t>
      </w:r>
      <w:r w:rsidR="001D450F">
        <w:rPr>
          <w:rFonts w:hint="eastAsia"/>
        </w:rPr>
        <w:t>商品情報</w:t>
      </w:r>
      <w:r w:rsidR="00AF09E5">
        <w:rPr>
          <w:rFonts w:hint="eastAsia"/>
        </w:rPr>
        <w:t>に反映します</w:t>
      </w:r>
      <w:r w:rsidR="001D450F">
        <w:rPr>
          <w:rFonts w:hint="eastAsia"/>
        </w:rPr>
        <w:t>。</w:t>
      </w:r>
    </w:p>
    <w:p w14:paraId="66D45D1F" w14:textId="77777777" w:rsidR="00496E2B" w:rsidRPr="001D450F" w:rsidRDefault="005644E1" w:rsidP="00742931">
      <w:pPr>
        <w:pStyle w:val="ab"/>
        <w:numPr>
          <w:ilvl w:val="0"/>
          <w:numId w:val="29"/>
        </w:numPr>
        <w:ind w:leftChars="0"/>
      </w:pPr>
      <w:r>
        <w:rPr>
          <w:rFonts w:hint="eastAsia"/>
        </w:rPr>
        <w:t>正常に</w:t>
      </w:r>
      <w:r w:rsidR="00767A24">
        <w:rPr>
          <w:rFonts w:hint="eastAsia"/>
        </w:rPr>
        <w:t>反映された場合、変更予約情報を</w:t>
      </w:r>
      <w:r w:rsidR="001D450F">
        <w:rPr>
          <w:rFonts w:hint="eastAsia"/>
        </w:rPr>
        <w:t>論理削除</w:t>
      </w:r>
      <w:r w:rsidR="00767A24">
        <w:rPr>
          <w:rFonts w:hint="eastAsia"/>
        </w:rPr>
        <w:t>します</w:t>
      </w:r>
      <w:r w:rsidR="001D450F">
        <w:rPr>
          <w:rFonts w:hint="eastAsia"/>
        </w:rPr>
        <w:t>。</w:t>
      </w:r>
    </w:p>
    <w:p w14:paraId="7C055D3A" w14:textId="77777777" w:rsidR="001D450F" w:rsidRPr="00496E2B" w:rsidRDefault="001D450F" w:rsidP="00A269F5"/>
    <w:p w14:paraId="74D67AA5" w14:textId="77777777" w:rsidR="00E9697D" w:rsidRDefault="005968DA" w:rsidP="00742931">
      <w:pPr>
        <w:pStyle w:val="ab"/>
        <w:numPr>
          <w:ilvl w:val="0"/>
          <w:numId w:val="6"/>
        </w:numPr>
        <w:ind w:leftChars="0"/>
      </w:pPr>
      <w:r>
        <w:rPr>
          <w:rFonts w:hint="eastAsia"/>
        </w:rPr>
        <w:t>処理対象</w:t>
      </w:r>
    </w:p>
    <w:p w14:paraId="632C0074" w14:textId="77777777" w:rsidR="00E9697D" w:rsidRPr="00E9697D" w:rsidRDefault="00A61E32" w:rsidP="00742931">
      <w:pPr>
        <w:pStyle w:val="ab"/>
        <w:numPr>
          <w:ilvl w:val="0"/>
          <w:numId w:val="15"/>
        </w:numPr>
        <w:ind w:leftChars="0"/>
      </w:pPr>
      <w:r>
        <w:rPr>
          <w:rFonts w:hint="eastAsia"/>
        </w:rPr>
        <w:t>以下の条件を満たし</w:t>
      </w:r>
      <w:r w:rsidR="00EF1F92">
        <w:rPr>
          <w:rFonts w:hint="eastAsia"/>
        </w:rPr>
        <w:t>た</w:t>
      </w:r>
      <w:r w:rsidR="00A83BF6">
        <w:rPr>
          <w:rFonts w:hint="eastAsia"/>
        </w:rPr>
        <w:t>商品情報</w:t>
      </w:r>
      <w:r w:rsidR="00CA5077">
        <w:rPr>
          <w:rFonts w:hint="eastAsia"/>
        </w:rPr>
        <w:t>変更予約情報</w:t>
      </w:r>
      <w:r w:rsidR="00ED34E3">
        <w:rPr>
          <w:rFonts w:hint="eastAsia"/>
        </w:rPr>
        <w:t>が処理の対象です</w:t>
      </w:r>
      <w:r w:rsidR="00702609">
        <w:rPr>
          <w:rFonts w:hint="eastAsia"/>
        </w:rPr>
        <w:t>。</w:t>
      </w:r>
    </w:p>
    <w:p w14:paraId="2A1A4D5D" w14:textId="77777777" w:rsidR="008A1B79" w:rsidRDefault="00BF2FAD" w:rsidP="00742931">
      <w:pPr>
        <w:pStyle w:val="ab"/>
        <w:numPr>
          <w:ilvl w:val="0"/>
          <w:numId w:val="8"/>
        </w:numPr>
        <w:ind w:leftChars="466" w:left="1259"/>
        <w:jc w:val="left"/>
      </w:pPr>
      <w:r>
        <w:rPr>
          <w:rFonts w:hint="eastAsia"/>
        </w:rPr>
        <w:t>商品情報に</w:t>
      </w:r>
      <w:r w:rsidR="00015373">
        <w:rPr>
          <w:rFonts w:hint="eastAsia"/>
        </w:rPr>
        <w:t>未反映であること</w:t>
      </w:r>
      <w:r w:rsidR="00E11291">
        <w:rPr>
          <w:rFonts w:hint="eastAsia"/>
        </w:rPr>
        <w:t>。</w:t>
      </w:r>
    </w:p>
    <w:p w14:paraId="4E16BFDA" w14:textId="77777777" w:rsidR="008A1B79" w:rsidRDefault="00882DF4" w:rsidP="00742931">
      <w:pPr>
        <w:pStyle w:val="ab"/>
        <w:numPr>
          <w:ilvl w:val="0"/>
          <w:numId w:val="8"/>
        </w:numPr>
        <w:ind w:leftChars="466" w:left="1259"/>
        <w:jc w:val="left"/>
      </w:pPr>
      <w:r>
        <w:rPr>
          <w:rFonts w:hint="eastAsia"/>
        </w:rPr>
        <w:t>反映</w:t>
      </w:r>
      <w:r w:rsidR="008A1B79">
        <w:rPr>
          <w:rFonts w:hint="eastAsia"/>
        </w:rPr>
        <w:t>エラー</w:t>
      </w:r>
      <w:r w:rsidR="00CB2F3E">
        <w:rPr>
          <w:rFonts w:hint="eastAsia"/>
        </w:rPr>
        <w:t>が発生していないこと</w:t>
      </w:r>
      <w:r w:rsidR="00F75797">
        <w:rPr>
          <w:rFonts w:hint="eastAsia"/>
        </w:rPr>
        <w:t>。</w:t>
      </w:r>
    </w:p>
    <w:p w14:paraId="59CAEA95" w14:textId="77777777" w:rsidR="00B65EB7" w:rsidRDefault="00B65EB7" w:rsidP="00742931">
      <w:pPr>
        <w:pStyle w:val="ab"/>
        <w:numPr>
          <w:ilvl w:val="1"/>
          <w:numId w:val="7"/>
        </w:numPr>
        <w:ind w:leftChars="466" w:left="1259"/>
      </w:pPr>
      <w:r>
        <w:rPr>
          <w:rFonts w:hint="eastAsia"/>
        </w:rPr>
        <w:t>反映日時</w:t>
      </w:r>
      <w:r w:rsidR="0041054B">
        <w:rPr>
          <w:rFonts w:hint="eastAsia"/>
        </w:rPr>
        <w:t>がバッチ実行時間以下であること</w:t>
      </w:r>
      <w:r w:rsidR="00F75797">
        <w:rPr>
          <w:rFonts w:hint="eastAsia"/>
        </w:rPr>
        <w:t>。</w:t>
      </w:r>
    </w:p>
    <w:p w14:paraId="58962E8B" w14:textId="77777777" w:rsidR="00301C14" w:rsidRPr="00041813" w:rsidRDefault="003B56F1" w:rsidP="00F75797">
      <w:pPr>
        <w:pStyle w:val="ab"/>
        <w:ind w:leftChars="863" w:left="1553" w:firstLine="420"/>
        <w:rPr>
          <w:b/>
        </w:rPr>
      </w:pPr>
      <m:oMathPara>
        <m:oMathParaPr>
          <m:jc m:val="left"/>
        </m:oMathParaPr>
        <m:oMath>
          <m:r>
            <m:rPr>
              <m:sty m:val="p"/>
            </m:rPr>
            <w:rPr>
              <w:rFonts w:ascii="Cambria Math" w:hAnsi="Cambria Math" w:hint="eastAsia"/>
            </w:rPr>
            <m:t>処理対象となる反映日時</m:t>
          </m:r>
          <m:r>
            <m:rPr>
              <m:sty m:val="p"/>
            </m:rPr>
            <w:rPr>
              <w:rFonts w:ascii="Cambria Math" w:hAnsi="Cambria Math"/>
            </w:rPr>
            <m:t>=</m:t>
          </m:r>
          <m:r>
            <m:rPr>
              <m:sty m:val="bi"/>
            </m:rPr>
            <w:rPr>
              <w:rFonts w:ascii="Cambria Math" w:hAnsi="Cambria Math" w:hint="eastAsia"/>
            </w:rPr>
            <m:t>反映日時</m:t>
          </m:r>
          <m:r>
            <m:rPr>
              <m:sty m:val="p"/>
            </m:rPr>
            <w:rPr>
              <w:rFonts w:ascii="Cambria Math" w:hAnsi="Cambria Math" w:hint="eastAsia"/>
            </w:rPr>
            <m:t xml:space="preserve">　</m:t>
          </m:r>
          <m:r>
            <m:rPr>
              <m:sty m:val="p"/>
            </m:rPr>
            <w:rPr>
              <w:rFonts w:ascii="Cambria Math" w:hAnsi="Cambria Math"/>
            </w:rPr>
            <m:t>00</m:t>
          </m:r>
          <m:r>
            <m:rPr>
              <m:sty m:val="p"/>
            </m:rPr>
            <w:rPr>
              <w:rFonts w:ascii="Cambria Math" w:hAnsi="Cambria Math" w:hint="eastAsia"/>
            </w:rPr>
            <m:t>分</m:t>
          </m:r>
          <m:r>
            <m:rPr>
              <m:sty m:val="p"/>
            </m:rPr>
            <w:rPr>
              <w:rFonts w:ascii="Cambria Math" w:hAnsi="Cambria Math"/>
            </w:rPr>
            <m:t>00</m:t>
          </m:r>
          <m:r>
            <m:rPr>
              <m:sty m:val="p"/>
            </m:rPr>
            <w:rPr>
              <w:rFonts w:ascii="Cambria Math" w:hAnsi="Cambria Math" w:hint="eastAsia"/>
            </w:rPr>
            <m:t>秒</m:t>
          </m:r>
          <m:r>
            <m:rPr>
              <m:sty m:val="p"/>
            </m:rPr>
            <w:rPr>
              <w:rFonts w:ascii="Cambria Math" w:hAnsi="Cambria Math"/>
            </w:rPr>
            <m:t>≤</m:t>
          </m:r>
          <m:r>
            <m:rPr>
              <m:sty m:val="bi"/>
            </m:rPr>
            <w:rPr>
              <w:rFonts w:ascii="Cambria Math" w:hAnsi="Cambria Math" w:hint="eastAsia"/>
            </w:rPr>
            <m:t>バッチ実行時間</m:t>
          </m:r>
        </m:oMath>
      </m:oMathPara>
    </w:p>
    <w:p w14:paraId="1484713A" w14:textId="77777777" w:rsidR="00041813" w:rsidRPr="00041813" w:rsidRDefault="00A83BF6" w:rsidP="00742931">
      <w:pPr>
        <w:pStyle w:val="ab"/>
        <w:numPr>
          <w:ilvl w:val="0"/>
          <w:numId w:val="15"/>
        </w:numPr>
        <w:ind w:leftChars="0"/>
      </w:pPr>
      <w:r>
        <w:rPr>
          <w:rFonts w:hint="eastAsia"/>
        </w:rPr>
        <w:t>商品情報</w:t>
      </w:r>
      <w:r w:rsidR="000E62E9">
        <w:rPr>
          <w:rFonts w:hint="eastAsia"/>
        </w:rPr>
        <w:t>変更予約情報</w:t>
      </w:r>
      <w:r w:rsidR="00A61DFD">
        <w:rPr>
          <w:rFonts w:hint="eastAsia"/>
        </w:rPr>
        <w:t>と商品情報</w:t>
      </w:r>
      <w:r w:rsidR="00C416BE">
        <w:rPr>
          <w:rFonts w:hint="eastAsia"/>
        </w:rPr>
        <w:t>で、</w:t>
      </w:r>
      <w:r w:rsidR="00C416BE">
        <w:rPr>
          <w:rFonts w:hint="eastAsia"/>
        </w:rPr>
        <w:t>SKU</w:t>
      </w:r>
      <w:r w:rsidR="00C416BE">
        <w:rPr>
          <w:rFonts w:hint="eastAsia"/>
        </w:rPr>
        <w:t>数に相違がある</w:t>
      </w:r>
      <w:r w:rsidR="00A61DFD">
        <w:rPr>
          <w:rFonts w:hint="eastAsia"/>
        </w:rPr>
        <w:t>場合</w:t>
      </w:r>
      <w:r w:rsidR="00E315DD">
        <w:rPr>
          <w:rFonts w:hint="eastAsia"/>
        </w:rPr>
        <w:t>は</w:t>
      </w:r>
      <w:r w:rsidR="005E1A41">
        <w:rPr>
          <w:rFonts w:hint="eastAsia"/>
        </w:rPr>
        <w:t>反映</w:t>
      </w:r>
      <w:r w:rsidR="00A61DFD">
        <w:rPr>
          <w:rFonts w:hint="eastAsia"/>
        </w:rPr>
        <w:t>エラー</w:t>
      </w:r>
      <w:r w:rsidR="00910F4C">
        <w:rPr>
          <w:rFonts w:hint="eastAsia"/>
        </w:rPr>
        <w:t>とします</w:t>
      </w:r>
      <w:r w:rsidR="005E1A41">
        <w:rPr>
          <w:rFonts w:hint="eastAsia"/>
        </w:rPr>
        <w:t>。</w:t>
      </w:r>
    </w:p>
    <w:p w14:paraId="37F872AC" w14:textId="77777777" w:rsidR="00D55416" w:rsidRDefault="00D55416" w:rsidP="00E56DB0"/>
    <w:p w14:paraId="5153F797" w14:textId="77777777" w:rsidR="00A83BF6" w:rsidRDefault="00A83BF6" w:rsidP="00A83BF6">
      <w:pPr>
        <w:pStyle w:val="ab"/>
        <w:numPr>
          <w:ilvl w:val="0"/>
          <w:numId w:val="6"/>
        </w:numPr>
        <w:ind w:leftChars="0"/>
      </w:pPr>
      <w:r>
        <w:rPr>
          <w:rFonts w:hint="eastAsia"/>
        </w:rPr>
        <w:t>エラー処理</w:t>
      </w:r>
    </w:p>
    <w:p w14:paraId="1D4E4428" w14:textId="77777777" w:rsidR="00A83BF6" w:rsidRDefault="00A83BF6" w:rsidP="00A83BF6">
      <w:pPr>
        <w:pStyle w:val="ab"/>
        <w:numPr>
          <w:ilvl w:val="1"/>
          <w:numId w:val="6"/>
        </w:numPr>
        <w:ind w:leftChars="0"/>
      </w:pPr>
      <w:r>
        <w:rPr>
          <w:rFonts w:hint="eastAsia"/>
        </w:rPr>
        <w:t>エラーが</w:t>
      </w:r>
      <w:r>
        <w:rPr>
          <w:rFonts w:hint="eastAsia"/>
        </w:rPr>
        <w:t>1</w:t>
      </w:r>
      <w:r>
        <w:rPr>
          <w:rFonts w:hint="eastAsia"/>
        </w:rPr>
        <w:t>件でもあった場合、管理者にメールが送信されます。</w:t>
      </w:r>
    </w:p>
    <w:p w14:paraId="5E998660" w14:textId="77777777" w:rsidR="00A83BF6" w:rsidRPr="00250142" w:rsidRDefault="00A83BF6" w:rsidP="00A83BF6"/>
    <w:tbl>
      <w:tblPr>
        <w:tblW w:w="0" w:type="auto"/>
        <w:tblInd w:w="411" w:type="dxa"/>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063"/>
      </w:tblGrid>
      <w:tr w:rsidR="003C006C" w:rsidRPr="003C006C" w14:paraId="434B213C" w14:textId="77777777" w:rsidTr="00F24642">
        <w:tc>
          <w:tcPr>
            <w:tcW w:w="8063" w:type="dxa"/>
            <w:shd w:val="clear" w:color="auto" w:fill="E6E6E6"/>
          </w:tcPr>
          <w:p w14:paraId="42C4F488" w14:textId="77777777" w:rsidR="003C006C" w:rsidRPr="003C006C" w:rsidRDefault="003C006C" w:rsidP="003C006C">
            <w:pPr>
              <w:rPr>
                <w:b/>
              </w:rPr>
            </w:pPr>
            <w:r w:rsidRPr="003C006C">
              <w:rPr>
                <w:b/>
                <w:noProof/>
              </w:rPr>
              <w:drawing>
                <wp:inline distT="0" distB="0" distL="0" distR="0" wp14:anchorId="447BB069" wp14:editId="582B7EF0">
                  <wp:extent cx="304800" cy="304800"/>
                  <wp:effectExtent l="0" t="0" r="0" b="0"/>
                  <wp:docPr id="37" name="図 37"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4338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93AA4">
              <w:rPr>
                <w:rFonts w:hint="eastAsia"/>
                <w:b/>
              </w:rPr>
              <w:t xml:space="preserve">注意　　</w:t>
            </w:r>
            <w:r w:rsidR="00A83BF6" w:rsidRPr="008366B0">
              <w:rPr>
                <w:rFonts w:hint="eastAsia"/>
              </w:rPr>
              <w:t>商品情報</w:t>
            </w:r>
            <w:r w:rsidR="00D93AA4" w:rsidRPr="008366B0">
              <w:rPr>
                <w:rFonts w:hint="eastAsia"/>
              </w:rPr>
              <w:t>変更予約情報の</w:t>
            </w:r>
            <w:r w:rsidR="00F75ABC" w:rsidRPr="008366B0">
              <w:rPr>
                <w:rFonts w:hint="eastAsia"/>
              </w:rPr>
              <w:t>反映</w:t>
            </w:r>
            <w:r w:rsidR="00B07D40" w:rsidRPr="008366B0">
              <w:rPr>
                <w:rFonts w:hint="eastAsia"/>
              </w:rPr>
              <w:t>エラー</w:t>
            </w:r>
            <w:r w:rsidR="00D93AA4" w:rsidRPr="008366B0">
              <w:rPr>
                <w:rFonts w:hint="eastAsia"/>
              </w:rPr>
              <w:t>解消</w:t>
            </w:r>
            <w:r w:rsidR="00B07D40" w:rsidRPr="008366B0">
              <w:rPr>
                <w:rFonts w:hint="eastAsia"/>
              </w:rPr>
              <w:t>について</w:t>
            </w:r>
          </w:p>
          <w:p w14:paraId="18E5CF37" w14:textId="77777777" w:rsidR="003C006C" w:rsidRPr="003C006C" w:rsidRDefault="00D93AA4" w:rsidP="003733A3">
            <w:pPr>
              <w:ind w:firstLineChars="100" w:firstLine="180"/>
            </w:pPr>
            <w:r>
              <w:rPr>
                <w:rFonts w:hint="eastAsia"/>
              </w:rPr>
              <w:t>エラーになった変更予約情報は</w:t>
            </w:r>
            <w:r w:rsidR="003C006C" w:rsidRPr="003C006C">
              <w:rPr>
                <w:rFonts w:hint="eastAsia"/>
              </w:rPr>
              <w:t>、エラーが解消されるまで</w:t>
            </w:r>
            <w:r>
              <w:rPr>
                <w:rFonts w:hint="eastAsia"/>
              </w:rPr>
              <w:t>本バッチの対象外となります。</w:t>
            </w:r>
            <w:r w:rsidR="003733A3">
              <w:rPr>
                <w:rFonts w:hint="eastAsia"/>
              </w:rPr>
              <w:t>エラーを解消するためには、商品情報変更予約情報画面にて、</w:t>
            </w:r>
            <w:r w:rsidR="003C006C" w:rsidRPr="003C006C">
              <w:rPr>
                <w:rFonts w:hint="eastAsia"/>
              </w:rPr>
              <w:t>正しい情報で変更予約情報を更新</w:t>
            </w:r>
            <w:r w:rsidR="003733A3">
              <w:rPr>
                <w:rFonts w:hint="eastAsia"/>
              </w:rPr>
              <w:t>して頂く</w:t>
            </w:r>
            <w:r w:rsidR="003C006C" w:rsidRPr="003C006C">
              <w:rPr>
                <w:rFonts w:hint="eastAsia"/>
              </w:rPr>
              <w:t>必要があります。</w:t>
            </w:r>
          </w:p>
        </w:tc>
      </w:tr>
    </w:tbl>
    <w:p w14:paraId="3446D3BD" w14:textId="77777777" w:rsidR="00D177B8" w:rsidRDefault="00D177B8">
      <w:pPr>
        <w:widowControl/>
        <w:jc w:val="left"/>
      </w:pPr>
      <w:r>
        <w:br w:type="page"/>
      </w:r>
    </w:p>
    <w:p w14:paraId="1C35C471" w14:textId="77777777" w:rsidR="00056127" w:rsidRDefault="00056127" w:rsidP="00C10242">
      <w:pPr>
        <w:pStyle w:val="3"/>
      </w:pPr>
      <w:bookmarkStart w:id="15" w:name="_Toc431388234"/>
      <w:r w:rsidRPr="00056127">
        <w:rPr>
          <w:rFonts w:hint="eastAsia"/>
        </w:rPr>
        <w:lastRenderedPageBreak/>
        <w:t>日次集計バッチセット</w:t>
      </w:r>
      <w:bookmarkEnd w:id="15"/>
    </w:p>
    <w:p w14:paraId="55BDE12A" w14:textId="26443A58" w:rsidR="004C4605" w:rsidRDefault="00A325DF" w:rsidP="00413180">
      <w:pPr>
        <w:ind w:firstLineChars="100" w:firstLine="180"/>
      </w:pPr>
      <w:r>
        <w:rPr>
          <w:rFonts w:hint="eastAsia"/>
        </w:rPr>
        <w:t>日次集計バッチセットは、</w:t>
      </w:r>
      <w:r w:rsidR="00A0544B">
        <w:rPr>
          <w:rFonts w:hint="eastAsia"/>
        </w:rPr>
        <w:t>カテゴリに関連付</w:t>
      </w:r>
      <w:r w:rsidR="00C66F49">
        <w:rPr>
          <w:rFonts w:hint="eastAsia"/>
        </w:rPr>
        <w:t>いている商品数の集計</w:t>
      </w:r>
      <w:r w:rsidR="00413180">
        <w:rPr>
          <w:rFonts w:hint="eastAsia"/>
        </w:rPr>
        <w:t>や、ポイントの無効化を行います。</w:t>
      </w:r>
    </w:p>
    <w:p w14:paraId="7073F859" w14:textId="77777777" w:rsidR="00DF2B20" w:rsidRDefault="004C4605" w:rsidP="00413180">
      <w:pPr>
        <w:ind w:firstLineChars="100" w:firstLine="180"/>
      </w:pPr>
      <w:r>
        <w:rPr>
          <w:rFonts w:hint="eastAsia"/>
        </w:rPr>
        <w:t>本</w:t>
      </w:r>
      <w:r w:rsidR="00413180">
        <w:rPr>
          <w:rFonts w:hint="eastAsia"/>
        </w:rPr>
        <w:t>バッチセットは、</w:t>
      </w:r>
      <w:r w:rsidR="00413180">
        <w:rPr>
          <w:rFonts w:hint="eastAsia"/>
        </w:rPr>
        <w:t>3</w:t>
      </w:r>
      <w:r w:rsidR="00413180">
        <w:rPr>
          <w:rFonts w:hint="eastAsia"/>
        </w:rPr>
        <w:t>つのバッチジョブにより構成されます。</w:t>
      </w:r>
    </w:p>
    <w:p w14:paraId="2C0B6458" w14:textId="77777777" w:rsidR="00413180" w:rsidRDefault="00413180" w:rsidP="00C10242"/>
    <w:p w14:paraId="4C15611B" w14:textId="77777777" w:rsidR="005759AD" w:rsidRDefault="001918C0" w:rsidP="005759AD">
      <w:pPr>
        <w:pStyle w:val="4"/>
      </w:pPr>
      <w:r>
        <w:rPr>
          <w:rFonts w:hint="eastAsia"/>
        </w:rPr>
        <w:t>カテゴリ集計</w:t>
      </w:r>
    </w:p>
    <w:p w14:paraId="6B3B1A2E" w14:textId="77777777" w:rsidR="007B6825" w:rsidRPr="00532D20" w:rsidRDefault="006B61B7" w:rsidP="00F07FBE">
      <w:pPr>
        <w:ind w:firstLineChars="100" w:firstLine="180"/>
      </w:pPr>
      <w:r>
        <w:rPr>
          <w:rFonts w:hint="eastAsia"/>
        </w:rPr>
        <w:t>カテゴリ単位</w:t>
      </w:r>
      <w:r w:rsidR="00D567D0">
        <w:rPr>
          <w:rFonts w:hint="eastAsia"/>
        </w:rPr>
        <w:t>で</w:t>
      </w:r>
      <w:r w:rsidR="00B72B64">
        <w:rPr>
          <w:rFonts w:hint="eastAsia"/>
        </w:rPr>
        <w:t>、</w:t>
      </w:r>
      <w:r w:rsidRPr="00532D20">
        <w:rPr>
          <w:rFonts w:hint="eastAsia"/>
        </w:rPr>
        <w:t>子孫カテゴリ</w:t>
      </w:r>
      <w:r>
        <w:rPr>
          <w:rFonts w:hint="eastAsia"/>
        </w:rPr>
        <w:t>を含めて</w:t>
      </w:r>
      <w:r w:rsidR="00CD6709">
        <w:rPr>
          <w:rFonts w:hint="eastAsia"/>
        </w:rPr>
        <w:t>関連付けられている</w:t>
      </w:r>
      <w:r w:rsidR="00413180">
        <w:rPr>
          <w:rFonts w:hint="eastAsia"/>
        </w:rPr>
        <w:t>、販売</w:t>
      </w:r>
      <w:r w:rsidR="0070601C">
        <w:rPr>
          <w:rFonts w:hint="eastAsia"/>
        </w:rPr>
        <w:t>中の商品数を集計します。</w:t>
      </w:r>
    </w:p>
    <w:p w14:paraId="55683A97" w14:textId="77777777" w:rsidR="00F07FBE" w:rsidRPr="00041B3A" w:rsidRDefault="00F07FBE" w:rsidP="005759AD"/>
    <w:p w14:paraId="1A9C91A4" w14:textId="77777777" w:rsidR="00214326" w:rsidRDefault="00214326" w:rsidP="00742931">
      <w:pPr>
        <w:pStyle w:val="ab"/>
        <w:numPr>
          <w:ilvl w:val="0"/>
          <w:numId w:val="6"/>
        </w:numPr>
        <w:ind w:leftChars="0"/>
      </w:pPr>
      <w:r>
        <w:rPr>
          <w:rFonts w:hint="eastAsia"/>
        </w:rPr>
        <w:t>実行前提条件</w:t>
      </w:r>
    </w:p>
    <w:p w14:paraId="038C11CE" w14:textId="77777777" w:rsidR="00214326" w:rsidRDefault="00214326" w:rsidP="00214326">
      <w:pPr>
        <w:pStyle w:val="ab"/>
        <w:ind w:leftChars="0" w:left="420"/>
      </w:pPr>
      <w:r>
        <w:rPr>
          <w:rFonts w:hint="eastAsia"/>
        </w:rPr>
        <w:t>なし</w:t>
      </w:r>
    </w:p>
    <w:p w14:paraId="2F93BB6B" w14:textId="77777777" w:rsidR="00214326" w:rsidRDefault="00214326" w:rsidP="00214326"/>
    <w:p w14:paraId="5189B875" w14:textId="77777777" w:rsidR="00214326" w:rsidRDefault="00214326" w:rsidP="00742931">
      <w:pPr>
        <w:pStyle w:val="ab"/>
        <w:numPr>
          <w:ilvl w:val="0"/>
          <w:numId w:val="6"/>
        </w:numPr>
        <w:ind w:leftChars="0"/>
      </w:pPr>
      <w:r>
        <w:rPr>
          <w:rFonts w:hint="eastAsia"/>
        </w:rPr>
        <w:t>処理内容</w:t>
      </w:r>
    </w:p>
    <w:p w14:paraId="2B765060" w14:textId="77777777" w:rsidR="00CB357E" w:rsidRDefault="008850F4" w:rsidP="00742931">
      <w:pPr>
        <w:pStyle w:val="ab"/>
        <w:numPr>
          <w:ilvl w:val="0"/>
          <w:numId w:val="55"/>
        </w:numPr>
        <w:ind w:leftChars="0"/>
      </w:pPr>
      <w:r>
        <w:rPr>
          <w:rFonts w:hint="eastAsia"/>
        </w:rPr>
        <w:t>カテゴリ単位で</w:t>
      </w:r>
      <w:r w:rsidR="0087335C">
        <w:rPr>
          <w:rFonts w:hint="eastAsia"/>
        </w:rPr>
        <w:t>、</w:t>
      </w:r>
      <w:r w:rsidR="00CA78C1">
        <w:rPr>
          <w:rFonts w:hint="eastAsia"/>
        </w:rPr>
        <w:t>子孫カテゴリを含めて</w:t>
      </w:r>
      <w:r w:rsidR="00214326">
        <w:rPr>
          <w:rFonts w:hint="eastAsia"/>
        </w:rPr>
        <w:t>関連付けられている</w:t>
      </w:r>
      <w:r w:rsidR="00DB099D">
        <w:rPr>
          <w:rFonts w:hint="eastAsia"/>
        </w:rPr>
        <w:t>重複を除いた</w:t>
      </w:r>
      <w:r w:rsidR="00542696">
        <w:rPr>
          <w:rFonts w:hint="eastAsia"/>
        </w:rPr>
        <w:t>商品コード</w:t>
      </w:r>
      <w:r w:rsidR="003535B8">
        <w:rPr>
          <w:rFonts w:hint="eastAsia"/>
        </w:rPr>
        <w:t>を</w:t>
      </w:r>
      <w:r w:rsidR="00FC768C">
        <w:rPr>
          <w:rFonts w:hint="eastAsia"/>
        </w:rPr>
        <w:t>集計します</w:t>
      </w:r>
      <w:r w:rsidR="008917C5">
        <w:rPr>
          <w:rFonts w:hint="eastAsia"/>
        </w:rPr>
        <w:t>。</w:t>
      </w:r>
    </w:p>
    <w:p w14:paraId="74F62D9E" w14:textId="77777777" w:rsidR="00F3162D" w:rsidRDefault="00F3162D" w:rsidP="00F3162D"/>
    <w:p w14:paraId="2340EFD3" w14:textId="77777777" w:rsidR="00264F36" w:rsidRDefault="00264F36" w:rsidP="00264F36">
      <w:pPr>
        <w:pStyle w:val="af2"/>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58D3">
        <w:rPr>
          <w:noProof/>
        </w:rPr>
        <w:t>2</w:t>
      </w:r>
      <w:r>
        <w:fldChar w:fldCharType="end"/>
      </w:r>
      <w:r>
        <w:rPr>
          <w:rFonts w:hint="eastAsia"/>
        </w:rPr>
        <w:t xml:space="preserve">　カテゴリ集計例</w:t>
      </w:r>
    </w:p>
    <w:tbl>
      <w:tblPr>
        <w:tblStyle w:val="af6"/>
        <w:tblW w:w="0" w:type="auto"/>
        <w:tblLook w:val="04A0" w:firstRow="1" w:lastRow="0" w:firstColumn="1" w:lastColumn="0" w:noHBand="0" w:noVBand="1"/>
      </w:tblPr>
      <w:tblGrid>
        <w:gridCol w:w="4673"/>
        <w:gridCol w:w="3821"/>
      </w:tblGrid>
      <w:tr w:rsidR="00F3162D" w14:paraId="1ADF0C3E" w14:textId="77777777" w:rsidTr="00224B34">
        <w:tc>
          <w:tcPr>
            <w:tcW w:w="4673" w:type="dxa"/>
          </w:tcPr>
          <w:p w14:paraId="0D3D3B03" w14:textId="77777777" w:rsidR="00224B34" w:rsidRDefault="00224B34" w:rsidP="00224B34">
            <w:r>
              <w:rPr>
                <w:rFonts w:hint="eastAsia"/>
              </w:rPr>
              <w:t>すべての商品</w:t>
            </w:r>
          </w:p>
          <w:p w14:paraId="010D8EE7" w14:textId="77777777" w:rsidR="00224B34" w:rsidRDefault="00224B34" w:rsidP="00224B34">
            <w:pPr>
              <w:ind w:leftChars="236" w:left="425"/>
              <w:rPr>
                <w:b/>
                <w:i/>
                <w:u w:val="single"/>
              </w:rPr>
            </w:pPr>
            <w:r>
              <w:rPr>
                <w:rFonts w:hint="eastAsia"/>
              </w:rPr>
              <w:t>├親カテゴリ</w:t>
            </w:r>
            <w:r>
              <w:rPr>
                <w:rFonts w:hint="eastAsia"/>
              </w:rPr>
              <w:t>01</w:t>
            </w:r>
            <w:r>
              <w:tab/>
            </w:r>
            <w:r>
              <w:rPr>
                <w:rFonts w:hint="eastAsia"/>
              </w:rPr>
              <w:t>┬</w:t>
            </w:r>
            <w:r w:rsidRPr="000A57C0">
              <w:rPr>
                <w:rFonts w:hint="eastAsia"/>
                <w:b/>
                <w:i/>
                <w:u w:val="single"/>
              </w:rPr>
              <w:t>商品</w:t>
            </w:r>
            <w:r w:rsidRPr="000A57C0">
              <w:rPr>
                <w:rFonts w:hint="eastAsia"/>
                <w:b/>
                <w:i/>
                <w:u w:val="single"/>
              </w:rPr>
              <w:t>01</w:t>
            </w:r>
          </w:p>
          <w:p w14:paraId="002FD8DD" w14:textId="77777777" w:rsidR="00224B34" w:rsidRDefault="00224B34" w:rsidP="00224B34">
            <w:pPr>
              <w:ind w:leftChars="236" w:left="425"/>
            </w:pPr>
            <w:r>
              <w:rPr>
                <w:rFonts w:hint="eastAsia"/>
              </w:rPr>
              <w:t>│</w:t>
            </w:r>
            <w:r>
              <w:tab/>
            </w:r>
            <w:r>
              <w:rPr>
                <w:rFonts w:hint="eastAsia"/>
              </w:rPr>
              <w:t>│</w:t>
            </w:r>
            <w:r>
              <w:tab/>
            </w:r>
            <w:r>
              <w:rPr>
                <w:rFonts w:hint="eastAsia"/>
              </w:rPr>
              <w:t>├</w:t>
            </w:r>
            <w:r w:rsidRPr="000A57C0">
              <w:rPr>
                <w:rFonts w:hint="eastAsia"/>
                <w:b/>
                <w:i/>
                <w:u w:val="single"/>
              </w:rPr>
              <w:t>商品</w:t>
            </w:r>
            <w:r>
              <w:rPr>
                <w:rFonts w:hint="eastAsia"/>
                <w:b/>
                <w:i/>
                <w:u w:val="single"/>
              </w:rPr>
              <w:t>0</w:t>
            </w:r>
            <w:r>
              <w:rPr>
                <w:b/>
                <w:i/>
                <w:u w:val="single"/>
              </w:rPr>
              <w:t>2</w:t>
            </w:r>
          </w:p>
          <w:p w14:paraId="469F3874" w14:textId="77777777" w:rsidR="00224B34" w:rsidRPr="000239F9" w:rsidRDefault="00224B34" w:rsidP="00224B34">
            <w:pPr>
              <w:ind w:leftChars="236" w:left="425"/>
            </w:pPr>
            <w:r>
              <w:rPr>
                <w:rFonts w:hint="eastAsia"/>
              </w:rPr>
              <w:t>│</w:t>
            </w:r>
            <w:r>
              <w:tab/>
            </w:r>
            <w:r>
              <w:rPr>
                <w:rFonts w:hint="eastAsia"/>
              </w:rPr>
              <w:t>│</w:t>
            </w:r>
            <w:r>
              <w:tab/>
            </w:r>
            <w:r>
              <w:rPr>
                <w:rFonts w:hint="eastAsia"/>
              </w:rPr>
              <w:t>└</w:t>
            </w:r>
            <w:r w:rsidRPr="000A57C0">
              <w:rPr>
                <w:rFonts w:hint="eastAsia"/>
                <w:b/>
                <w:i/>
                <w:u w:val="single"/>
              </w:rPr>
              <w:t>商品</w:t>
            </w:r>
            <w:r>
              <w:rPr>
                <w:rFonts w:hint="eastAsia"/>
                <w:b/>
                <w:i/>
                <w:u w:val="single"/>
              </w:rPr>
              <w:t>03</w:t>
            </w:r>
          </w:p>
          <w:p w14:paraId="654598E2" w14:textId="77777777" w:rsidR="00224B34" w:rsidRDefault="00224B34" w:rsidP="00224B34">
            <w:pPr>
              <w:ind w:firstLine="425"/>
              <w:rPr>
                <w:b/>
                <w:i/>
                <w:u w:val="single"/>
              </w:rPr>
            </w:pPr>
            <w:r>
              <w:rPr>
                <w:rFonts w:hint="eastAsia"/>
              </w:rPr>
              <w:t>│</w:t>
            </w:r>
            <w:r>
              <w:tab/>
            </w:r>
            <w:r>
              <w:rPr>
                <w:rFonts w:hint="eastAsia"/>
              </w:rPr>
              <w:t>└子カテゴリ</w:t>
            </w:r>
            <w:r>
              <w:rPr>
                <w:rFonts w:hint="eastAsia"/>
              </w:rPr>
              <w:t>01</w:t>
            </w:r>
            <w:r>
              <w:rPr>
                <w:rFonts w:hint="eastAsia"/>
              </w:rPr>
              <w:t>──</w:t>
            </w:r>
            <w:r>
              <w:tab/>
            </w:r>
            <w:r>
              <w:rPr>
                <w:rFonts w:hint="eastAsia"/>
              </w:rPr>
              <w:t>┬</w:t>
            </w:r>
            <w:r w:rsidRPr="000A57C0">
              <w:rPr>
                <w:rFonts w:hint="eastAsia"/>
                <w:b/>
                <w:i/>
                <w:u w:val="single"/>
              </w:rPr>
              <w:t>商品</w:t>
            </w:r>
            <w:r w:rsidRPr="000A57C0">
              <w:rPr>
                <w:rFonts w:hint="eastAsia"/>
                <w:b/>
                <w:i/>
                <w:u w:val="single"/>
              </w:rPr>
              <w:t>01</w:t>
            </w:r>
          </w:p>
          <w:p w14:paraId="3A070944" w14:textId="77777777" w:rsidR="00224B34" w:rsidRDefault="00224B34" w:rsidP="00224B34">
            <w:pPr>
              <w:ind w:firstLine="425"/>
              <w:rPr>
                <w:b/>
                <w:i/>
                <w:u w:val="single"/>
              </w:rPr>
            </w:pPr>
            <w:r w:rsidRPr="00220025">
              <w:rPr>
                <w:rFonts w:hint="eastAsia"/>
              </w:rPr>
              <w:t>│</w:t>
            </w:r>
            <w:r w:rsidRPr="00220025">
              <w:rPr>
                <w:b/>
              </w:rPr>
              <w:tab/>
            </w:r>
            <w:r w:rsidRPr="00220025">
              <w:rPr>
                <w:b/>
              </w:rPr>
              <w:tab/>
            </w:r>
            <w:r w:rsidRPr="00F44443">
              <w:rPr>
                <w:rFonts w:hint="eastAsia"/>
              </w:rPr>
              <w:t>│</w:t>
            </w:r>
            <w:r>
              <w:rPr>
                <w:b/>
              </w:rPr>
              <w:tab/>
            </w:r>
            <w:r w:rsidRPr="004A1734">
              <w:rPr>
                <w:rFonts w:hint="eastAsia"/>
              </w:rPr>
              <w:t>└</w:t>
            </w:r>
            <w:r w:rsidRPr="00220025">
              <w:rPr>
                <w:rFonts w:hint="eastAsia"/>
                <w:b/>
                <w:i/>
                <w:u w:val="single"/>
              </w:rPr>
              <w:t>商品</w:t>
            </w:r>
            <w:r w:rsidRPr="00220025">
              <w:rPr>
                <w:rFonts w:hint="eastAsia"/>
                <w:b/>
                <w:i/>
                <w:u w:val="single"/>
              </w:rPr>
              <w:t>0</w:t>
            </w:r>
            <w:r>
              <w:rPr>
                <w:b/>
                <w:i/>
                <w:u w:val="single"/>
              </w:rPr>
              <w:t>2</w:t>
            </w:r>
          </w:p>
          <w:p w14:paraId="3AFB5683" w14:textId="77777777" w:rsidR="00224B34" w:rsidRDefault="00224B34" w:rsidP="00224B34">
            <w:pPr>
              <w:ind w:firstLine="425"/>
              <w:rPr>
                <w:b/>
                <w:u w:val="single"/>
              </w:rPr>
            </w:pPr>
            <w:r>
              <w:rPr>
                <w:rFonts w:hint="eastAsia"/>
              </w:rPr>
              <w:t>│</w:t>
            </w:r>
            <w:r>
              <w:tab/>
            </w:r>
            <w:r>
              <w:tab/>
            </w:r>
            <w:r>
              <w:rPr>
                <w:rFonts w:hint="eastAsia"/>
              </w:rPr>
              <w:t>└孫カテゴリ</w:t>
            </w:r>
            <w:r>
              <w:rPr>
                <w:rFonts w:hint="eastAsia"/>
              </w:rPr>
              <w:t>01</w:t>
            </w:r>
            <w:r>
              <w:rPr>
                <w:rFonts w:hint="eastAsia"/>
              </w:rPr>
              <w:t>─</w:t>
            </w:r>
            <w:r w:rsidR="00BC08C5">
              <w:rPr>
                <w:rFonts w:hint="eastAsia"/>
              </w:rPr>
              <w:t>─</w:t>
            </w:r>
            <w:r w:rsidRPr="000A57C0">
              <w:rPr>
                <w:rFonts w:hint="eastAsia"/>
                <w:b/>
                <w:i/>
                <w:u w:val="single"/>
              </w:rPr>
              <w:t>商品</w:t>
            </w:r>
            <w:r w:rsidR="00095F8C">
              <w:rPr>
                <w:rFonts w:hint="eastAsia"/>
                <w:b/>
                <w:i/>
                <w:u w:val="single"/>
              </w:rPr>
              <w:t>0</w:t>
            </w:r>
            <w:r>
              <w:rPr>
                <w:rFonts w:hint="eastAsia"/>
                <w:b/>
                <w:i/>
                <w:u w:val="single"/>
              </w:rPr>
              <w:t>1</w:t>
            </w:r>
          </w:p>
          <w:p w14:paraId="5732AD24" w14:textId="77777777" w:rsidR="00224B34" w:rsidRDefault="00224B34" w:rsidP="00224B34">
            <w:pPr>
              <w:ind w:firstLine="425"/>
              <w:rPr>
                <w:b/>
                <w:i/>
                <w:u w:val="single"/>
              </w:rPr>
            </w:pPr>
            <w:r>
              <w:rPr>
                <w:rFonts w:hint="eastAsia"/>
              </w:rPr>
              <w:t>└親カテゴリ</w:t>
            </w:r>
            <w:r>
              <w:rPr>
                <w:rFonts w:hint="eastAsia"/>
              </w:rPr>
              <w:t>02</w:t>
            </w:r>
            <w:r>
              <w:tab/>
            </w:r>
            <w:r>
              <w:rPr>
                <w:rFonts w:hint="eastAsia"/>
              </w:rPr>
              <w:t>┬</w:t>
            </w:r>
            <w:r w:rsidRPr="000A57C0">
              <w:rPr>
                <w:rFonts w:hint="eastAsia"/>
                <w:b/>
                <w:i/>
                <w:u w:val="single"/>
              </w:rPr>
              <w:t>商品</w:t>
            </w:r>
            <w:r>
              <w:rPr>
                <w:rFonts w:hint="eastAsia"/>
                <w:b/>
                <w:i/>
                <w:u w:val="single"/>
              </w:rPr>
              <w:t>001</w:t>
            </w:r>
          </w:p>
          <w:p w14:paraId="4E2917D7" w14:textId="77777777" w:rsidR="00224B34" w:rsidRPr="00220025" w:rsidRDefault="00224B34" w:rsidP="00224B34">
            <w:pPr>
              <w:ind w:firstLine="425"/>
            </w:pPr>
            <w:r w:rsidRPr="00220025">
              <w:tab/>
            </w:r>
            <w:r w:rsidRPr="00220025">
              <w:tab/>
            </w:r>
            <w:r w:rsidRPr="00220025">
              <w:rPr>
                <w:rFonts w:hint="eastAsia"/>
              </w:rPr>
              <w:t>└</w:t>
            </w:r>
            <w:r w:rsidRPr="000A57C0">
              <w:rPr>
                <w:rFonts w:hint="eastAsia"/>
                <w:b/>
                <w:i/>
                <w:u w:val="single"/>
              </w:rPr>
              <w:t>商品</w:t>
            </w:r>
            <w:r>
              <w:rPr>
                <w:rFonts w:hint="eastAsia"/>
                <w:b/>
                <w:i/>
                <w:u w:val="single"/>
              </w:rPr>
              <w:t>00</w:t>
            </w:r>
            <w:r>
              <w:rPr>
                <w:b/>
                <w:i/>
                <w:u w:val="single"/>
              </w:rPr>
              <w:t>2</w:t>
            </w:r>
          </w:p>
          <w:p w14:paraId="1984842D" w14:textId="77777777" w:rsidR="00F3162D" w:rsidRPr="00847580" w:rsidRDefault="00F3162D" w:rsidP="00B372C6">
            <w:pPr>
              <w:rPr>
                <w:b/>
                <w:u w:val="single"/>
              </w:rPr>
            </w:pPr>
          </w:p>
        </w:tc>
        <w:tc>
          <w:tcPr>
            <w:tcW w:w="3821" w:type="dxa"/>
          </w:tcPr>
          <w:p w14:paraId="0BCF6980" w14:textId="77777777" w:rsidR="00F3162D" w:rsidRDefault="00224B34" w:rsidP="00F3162D">
            <w:r>
              <w:rPr>
                <w:rFonts w:hint="eastAsia"/>
              </w:rPr>
              <w:t>集計結果は下表</w:t>
            </w:r>
            <w:r w:rsidR="00EC384A">
              <w:rPr>
                <w:rFonts w:hint="eastAsia"/>
              </w:rPr>
              <w:t>の通りになります。</w:t>
            </w:r>
          </w:p>
          <w:p w14:paraId="2F0EFAFD" w14:textId="77777777" w:rsidR="00EC384A" w:rsidRDefault="00EC384A" w:rsidP="00F3162D"/>
          <w:tbl>
            <w:tblPr>
              <w:tblStyle w:val="af6"/>
              <w:tblW w:w="0" w:type="auto"/>
              <w:tblLook w:val="04A0" w:firstRow="1" w:lastRow="0" w:firstColumn="1" w:lastColumn="0" w:noHBand="0" w:noVBand="1"/>
            </w:tblPr>
            <w:tblGrid>
              <w:gridCol w:w="2298"/>
              <w:gridCol w:w="992"/>
            </w:tblGrid>
            <w:tr w:rsidR="009F3DF8" w14:paraId="67478E1D" w14:textId="77777777" w:rsidTr="000239F9">
              <w:tc>
                <w:tcPr>
                  <w:tcW w:w="2298" w:type="dxa"/>
                  <w:shd w:val="clear" w:color="auto" w:fill="BFBFBF" w:themeFill="background1" w:themeFillShade="BF"/>
                </w:tcPr>
                <w:p w14:paraId="6CBF8B2F" w14:textId="77777777" w:rsidR="009F3DF8" w:rsidRDefault="009F3DF8" w:rsidP="009F3DF8">
                  <w:pPr>
                    <w:jc w:val="center"/>
                  </w:pPr>
                  <w:r>
                    <w:rPr>
                      <w:rFonts w:hint="eastAsia"/>
                    </w:rPr>
                    <w:t>カテゴリ名</w:t>
                  </w:r>
                </w:p>
              </w:tc>
              <w:tc>
                <w:tcPr>
                  <w:tcW w:w="992" w:type="dxa"/>
                  <w:shd w:val="clear" w:color="auto" w:fill="BFBFBF" w:themeFill="background1" w:themeFillShade="BF"/>
                </w:tcPr>
                <w:p w14:paraId="0B4B6AA9" w14:textId="77777777" w:rsidR="009F3DF8" w:rsidRDefault="009F0077" w:rsidP="009F3DF8">
                  <w:pPr>
                    <w:jc w:val="center"/>
                  </w:pPr>
                  <w:r>
                    <w:rPr>
                      <w:rFonts w:hint="eastAsia"/>
                    </w:rPr>
                    <w:t>商品種類</w:t>
                  </w:r>
                </w:p>
              </w:tc>
            </w:tr>
            <w:tr w:rsidR="009F3DF8" w14:paraId="682C0E26" w14:textId="77777777" w:rsidTr="000239F9">
              <w:tc>
                <w:tcPr>
                  <w:tcW w:w="2298" w:type="dxa"/>
                </w:tcPr>
                <w:p w14:paraId="3F23DBA2" w14:textId="77777777" w:rsidR="009F3DF8" w:rsidRDefault="009F3DF8" w:rsidP="009F3DF8">
                  <w:r>
                    <w:rPr>
                      <w:rFonts w:hint="eastAsia"/>
                    </w:rPr>
                    <w:t>すべての商品</w:t>
                  </w:r>
                </w:p>
              </w:tc>
              <w:tc>
                <w:tcPr>
                  <w:tcW w:w="992" w:type="dxa"/>
                </w:tcPr>
                <w:p w14:paraId="5DAD9B4F" w14:textId="77777777" w:rsidR="009F3DF8" w:rsidRDefault="009248C8" w:rsidP="009F3DF8">
                  <w:pPr>
                    <w:jc w:val="center"/>
                  </w:pPr>
                  <w:r>
                    <w:rPr>
                      <w:rFonts w:hint="eastAsia"/>
                    </w:rPr>
                    <w:t>3</w:t>
                  </w:r>
                </w:p>
              </w:tc>
            </w:tr>
            <w:tr w:rsidR="009F3DF8" w14:paraId="588C20D5" w14:textId="77777777" w:rsidTr="000239F9">
              <w:tc>
                <w:tcPr>
                  <w:tcW w:w="2298" w:type="dxa"/>
                </w:tcPr>
                <w:p w14:paraId="7D27A995" w14:textId="77777777" w:rsidR="009F3DF8" w:rsidRDefault="009F3DF8" w:rsidP="009F3DF8">
                  <w:r>
                    <w:rPr>
                      <w:rFonts w:hint="eastAsia"/>
                    </w:rPr>
                    <w:t>親カテゴリ</w:t>
                  </w:r>
                  <w:r>
                    <w:rPr>
                      <w:rFonts w:hint="eastAsia"/>
                    </w:rPr>
                    <w:t>01</w:t>
                  </w:r>
                </w:p>
              </w:tc>
              <w:tc>
                <w:tcPr>
                  <w:tcW w:w="992" w:type="dxa"/>
                </w:tcPr>
                <w:p w14:paraId="75A1BAE7" w14:textId="77777777" w:rsidR="009F3DF8" w:rsidRDefault="0000355C" w:rsidP="009F3DF8">
                  <w:pPr>
                    <w:jc w:val="center"/>
                  </w:pPr>
                  <w:r>
                    <w:rPr>
                      <w:rFonts w:hint="eastAsia"/>
                    </w:rPr>
                    <w:t>2</w:t>
                  </w:r>
                </w:p>
              </w:tc>
            </w:tr>
            <w:tr w:rsidR="009F3DF8" w14:paraId="0185E4BC" w14:textId="77777777" w:rsidTr="000239F9">
              <w:tc>
                <w:tcPr>
                  <w:tcW w:w="2298" w:type="dxa"/>
                </w:tcPr>
                <w:p w14:paraId="12D48165" w14:textId="77777777" w:rsidR="009F3DF8" w:rsidRDefault="009F3DF8" w:rsidP="009F3DF8">
                  <w:r>
                    <w:rPr>
                      <w:rFonts w:hint="eastAsia"/>
                    </w:rPr>
                    <w:t>親カテゴリ</w:t>
                  </w:r>
                  <w:r>
                    <w:rPr>
                      <w:rFonts w:hint="eastAsia"/>
                    </w:rPr>
                    <w:t>02</w:t>
                  </w:r>
                </w:p>
              </w:tc>
              <w:tc>
                <w:tcPr>
                  <w:tcW w:w="992" w:type="dxa"/>
                </w:tcPr>
                <w:p w14:paraId="7D74B663" w14:textId="77777777" w:rsidR="009F3DF8" w:rsidRDefault="00A92E4B" w:rsidP="009F3DF8">
                  <w:pPr>
                    <w:jc w:val="center"/>
                  </w:pPr>
                  <w:r>
                    <w:rPr>
                      <w:rFonts w:hint="eastAsia"/>
                    </w:rPr>
                    <w:t>2</w:t>
                  </w:r>
                </w:p>
              </w:tc>
            </w:tr>
            <w:tr w:rsidR="009F3DF8" w14:paraId="0EDB8411" w14:textId="77777777" w:rsidTr="000239F9">
              <w:tc>
                <w:tcPr>
                  <w:tcW w:w="2298" w:type="dxa"/>
                </w:tcPr>
                <w:p w14:paraId="08A4C203" w14:textId="77777777" w:rsidR="009F3DF8" w:rsidRDefault="009F3DF8" w:rsidP="00095F8C">
                  <w:r>
                    <w:rPr>
                      <w:rFonts w:hint="eastAsia"/>
                    </w:rPr>
                    <w:t>子カテゴリ</w:t>
                  </w:r>
                  <w:r>
                    <w:rPr>
                      <w:rFonts w:hint="eastAsia"/>
                    </w:rPr>
                    <w:t>02</w:t>
                  </w:r>
                </w:p>
              </w:tc>
              <w:tc>
                <w:tcPr>
                  <w:tcW w:w="992" w:type="dxa"/>
                </w:tcPr>
                <w:p w14:paraId="33B3AC08" w14:textId="77777777" w:rsidR="009F3DF8" w:rsidRDefault="00471566" w:rsidP="009F3DF8">
                  <w:pPr>
                    <w:jc w:val="center"/>
                  </w:pPr>
                  <w:r>
                    <w:rPr>
                      <w:rFonts w:hint="eastAsia"/>
                    </w:rPr>
                    <w:t>2</w:t>
                  </w:r>
                </w:p>
              </w:tc>
            </w:tr>
            <w:tr w:rsidR="009F3DF8" w14:paraId="3E978AA8" w14:textId="77777777" w:rsidTr="000239F9">
              <w:tc>
                <w:tcPr>
                  <w:tcW w:w="2298" w:type="dxa"/>
                </w:tcPr>
                <w:p w14:paraId="16663125" w14:textId="77777777" w:rsidR="009F3DF8" w:rsidRDefault="009F3DF8" w:rsidP="00095F8C">
                  <w:r>
                    <w:rPr>
                      <w:rFonts w:hint="eastAsia"/>
                    </w:rPr>
                    <w:t>孫カテゴリ</w:t>
                  </w:r>
                  <w:r>
                    <w:rPr>
                      <w:rFonts w:hint="eastAsia"/>
                    </w:rPr>
                    <w:t>01</w:t>
                  </w:r>
                </w:p>
              </w:tc>
              <w:tc>
                <w:tcPr>
                  <w:tcW w:w="992" w:type="dxa"/>
                </w:tcPr>
                <w:p w14:paraId="697813AC" w14:textId="77777777" w:rsidR="009F3DF8" w:rsidRDefault="006B088D" w:rsidP="009F3DF8">
                  <w:pPr>
                    <w:jc w:val="center"/>
                  </w:pPr>
                  <w:r>
                    <w:rPr>
                      <w:rFonts w:hint="eastAsia"/>
                    </w:rPr>
                    <w:t>1</w:t>
                  </w:r>
                </w:p>
              </w:tc>
            </w:tr>
          </w:tbl>
          <w:p w14:paraId="56AF3708" w14:textId="77777777" w:rsidR="009F3DF8" w:rsidRDefault="009F3DF8" w:rsidP="00D03698">
            <w:pPr>
              <w:ind w:left="180" w:hangingChars="100" w:hanging="180"/>
            </w:pPr>
            <w:r>
              <w:rPr>
                <w:rFonts w:hint="eastAsia"/>
              </w:rPr>
              <w:t>※全て</w:t>
            </w:r>
            <w:r w:rsidR="00E25A9B">
              <w:rPr>
                <w:rFonts w:hint="eastAsia"/>
              </w:rPr>
              <w:t>の商品が</w:t>
            </w:r>
            <w:r w:rsidR="00B372C6">
              <w:rPr>
                <w:rFonts w:hint="eastAsia"/>
              </w:rPr>
              <w:t>処理対象であることを条件としています。</w:t>
            </w:r>
          </w:p>
        </w:tc>
      </w:tr>
    </w:tbl>
    <w:p w14:paraId="79E5744C" w14:textId="77777777" w:rsidR="00220025" w:rsidRPr="005D4F7E" w:rsidRDefault="00220025" w:rsidP="00214326"/>
    <w:p w14:paraId="72AB7647" w14:textId="77777777" w:rsidR="00214326" w:rsidRDefault="00214326" w:rsidP="00E15935">
      <w:pPr>
        <w:pStyle w:val="ab"/>
        <w:numPr>
          <w:ilvl w:val="0"/>
          <w:numId w:val="63"/>
        </w:numPr>
        <w:ind w:leftChars="0"/>
      </w:pPr>
      <w:r>
        <w:rPr>
          <w:rFonts w:hint="eastAsia"/>
        </w:rPr>
        <w:t>処理対象</w:t>
      </w:r>
    </w:p>
    <w:p w14:paraId="36E56693" w14:textId="77777777" w:rsidR="00214326" w:rsidRDefault="00264F36" w:rsidP="00742931">
      <w:pPr>
        <w:pStyle w:val="ab"/>
        <w:numPr>
          <w:ilvl w:val="0"/>
          <w:numId w:val="15"/>
        </w:numPr>
        <w:ind w:leftChars="0"/>
      </w:pPr>
      <w:r>
        <w:rPr>
          <w:rFonts w:hint="eastAsia"/>
        </w:rPr>
        <w:t>以下の条件を満たした商品が集計対象</w:t>
      </w:r>
      <w:r w:rsidR="00C92A6D">
        <w:rPr>
          <w:rFonts w:hint="eastAsia"/>
        </w:rPr>
        <w:t>です</w:t>
      </w:r>
      <w:r>
        <w:rPr>
          <w:rFonts w:hint="eastAsia"/>
        </w:rPr>
        <w:t>。</w:t>
      </w:r>
    </w:p>
    <w:p w14:paraId="199CD4B8" w14:textId="77777777" w:rsidR="006F4D77" w:rsidRDefault="00C73D91" w:rsidP="00742931">
      <w:pPr>
        <w:pStyle w:val="ab"/>
        <w:numPr>
          <w:ilvl w:val="1"/>
          <w:numId w:val="15"/>
        </w:numPr>
        <w:ind w:leftChars="0"/>
      </w:pPr>
      <w:r>
        <w:rPr>
          <w:rFonts w:hint="eastAsia"/>
        </w:rPr>
        <w:t>ショップが開店中であること</w:t>
      </w:r>
      <w:r w:rsidR="006F4D77">
        <w:rPr>
          <w:rFonts w:hint="eastAsia"/>
        </w:rPr>
        <w:t>。</w:t>
      </w:r>
    </w:p>
    <w:p w14:paraId="30995CFA" w14:textId="77777777" w:rsidR="0048474F" w:rsidRDefault="0048474F" w:rsidP="00742931">
      <w:pPr>
        <w:pStyle w:val="ab"/>
        <w:numPr>
          <w:ilvl w:val="1"/>
          <w:numId w:val="15"/>
        </w:numPr>
        <w:ind w:leftChars="0"/>
      </w:pPr>
      <w:r>
        <w:rPr>
          <w:rFonts w:hint="eastAsia"/>
        </w:rPr>
        <w:t>カテゴリに</w:t>
      </w:r>
      <w:r w:rsidR="00FD1C8A">
        <w:rPr>
          <w:rFonts w:hint="eastAsia"/>
        </w:rPr>
        <w:t>関連付けられていること</w:t>
      </w:r>
      <w:r>
        <w:rPr>
          <w:rFonts w:hint="eastAsia"/>
        </w:rPr>
        <w:t>。</w:t>
      </w:r>
    </w:p>
    <w:p w14:paraId="0690BD43" w14:textId="77777777" w:rsidR="00E25A9B" w:rsidRDefault="00A22ACB" w:rsidP="00742931">
      <w:pPr>
        <w:pStyle w:val="ab"/>
        <w:numPr>
          <w:ilvl w:val="1"/>
          <w:numId w:val="15"/>
        </w:numPr>
        <w:ind w:leftChars="0"/>
      </w:pPr>
      <w:r>
        <w:rPr>
          <w:rFonts w:hint="eastAsia"/>
        </w:rPr>
        <w:t>公開</w:t>
      </w:r>
      <w:r w:rsidR="008D209C">
        <w:rPr>
          <w:rFonts w:hint="eastAsia"/>
        </w:rPr>
        <w:t>中</w:t>
      </w:r>
      <w:r w:rsidR="00E25A9B">
        <w:rPr>
          <w:rFonts w:hint="eastAsia"/>
        </w:rPr>
        <w:t>であること。</w:t>
      </w:r>
    </w:p>
    <w:p w14:paraId="79B97007" w14:textId="77777777" w:rsidR="00264F36" w:rsidRDefault="00A22ACB" w:rsidP="00742931">
      <w:pPr>
        <w:pStyle w:val="ab"/>
        <w:numPr>
          <w:ilvl w:val="1"/>
          <w:numId w:val="15"/>
        </w:numPr>
        <w:ind w:leftChars="0"/>
      </w:pPr>
      <w:r>
        <w:rPr>
          <w:rFonts w:hint="eastAsia"/>
        </w:rPr>
        <w:t>販売期間</w:t>
      </w:r>
      <w:r w:rsidR="00264F36">
        <w:rPr>
          <w:rFonts w:hint="eastAsia"/>
        </w:rPr>
        <w:t>または予約期間であること。</w:t>
      </w:r>
    </w:p>
    <w:p w14:paraId="5A0BC1B0" w14:textId="77777777" w:rsidR="00A338CD" w:rsidRDefault="00C73D91" w:rsidP="00742931">
      <w:pPr>
        <w:pStyle w:val="ab"/>
        <w:numPr>
          <w:ilvl w:val="1"/>
          <w:numId w:val="15"/>
        </w:numPr>
        <w:ind w:leftChars="0"/>
      </w:pPr>
      <w:r>
        <w:rPr>
          <w:rFonts w:hint="eastAsia"/>
        </w:rPr>
        <w:t>配送種別が表示状態であること</w:t>
      </w:r>
      <w:r w:rsidR="00264F36">
        <w:rPr>
          <w:rFonts w:hint="eastAsia"/>
        </w:rPr>
        <w:t>。</w:t>
      </w:r>
    </w:p>
    <w:p w14:paraId="1012749A" w14:textId="77777777" w:rsidR="000A57C0" w:rsidRDefault="000A57C0">
      <w:pPr>
        <w:widowControl/>
        <w:jc w:val="left"/>
        <w:rPr>
          <w:b/>
        </w:rPr>
      </w:pPr>
      <w:r>
        <w:rPr>
          <w:b/>
        </w:rPr>
        <w:br w:type="page"/>
      </w:r>
    </w:p>
    <w:p w14:paraId="2F0FEE7F" w14:textId="77777777" w:rsidR="005759AD" w:rsidRDefault="001918C0" w:rsidP="005759AD">
      <w:pPr>
        <w:pStyle w:val="4"/>
      </w:pPr>
      <w:r>
        <w:rPr>
          <w:rFonts w:hint="eastAsia"/>
        </w:rPr>
        <w:lastRenderedPageBreak/>
        <w:t>カテゴリ全関連商品集計</w:t>
      </w:r>
    </w:p>
    <w:p w14:paraId="113D3A9B" w14:textId="77777777" w:rsidR="00562349" w:rsidRDefault="007D6302" w:rsidP="00562349">
      <w:pPr>
        <w:ind w:firstLineChars="100" w:firstLine="180"/>
      </w:pPr>
      <w:r>
        <w:rPr>
          <w:rFonts w:hint="eastAsia"/>
        </w:rPr>
        <w:t>カテゴリ単位</w:t>
      </w:r>
      <w:r w:rsidR="00041B3A">
        <w:rPr>
          <w:rFonts w:hint="eastAsia"/>
        </w:rPr>
        <w:t>で</w:t>
      </w:r>
      <w:r w:rsidR="00B72B64">
        <w:rPr>
          <w:rFonts w:hint="eastAsia"/>
        </w:rPr>
        <w:t>、</w:t>
      </w:r>
      <w:r w:rsidRPr="00532D20">
        <w:rPr>
          <w:rFonts w:hint="eastAsia"/>
        </w:rPr>
        <w:t>子孫カテゴリ</w:t>
      </w:r>
      <w:r>
        <w:rPr>
          <w:rFonts w:hint="eastAsia"/>
        </w:rPr>
        <w:t>を含めて関連付けられている商品数を</w:t>
      </w:r>
      <w:r w:rsidR="00B457F9">
        <w:rPr>
          <w:rFonts w:hint="eastAsia"/>
        </w:rPr>
        <w:t>集計します</w:t>
      </w:r>
      <w:r w:rsidR="00041B3A">
        <w:rPr>
          <w:rFonts w:hint="eastAsia"/>
        </w:rPr>
        <w:t>。カテゴリ集計とは異なり、販売期間や公開状況等は考慮しません。</w:t>
      </w:r>
    </w:p>
    <w:p w14:paraId="74FE162F" w14:textId="77777777" w:rsidR="000A57C0" w:rsidRDefault="000A57C0" w:rsidP="000A57C0"/>
    <w:p w14:paraId="52A60D06" w14:textId="77777777" w:rsidR="00293933" w:rsidRDefault="00293933" w:rsidP="00742931">
      <w:pPr>
        <w:pStyle w:val="ab"/>
        <w:numPr>
          <w:ilvl w:val="0"/>
          <w:numId w:val="6"/>
        </w:numPr>
        <w:ind w:leftChars="0"/>
      </w:pPr>
      <w:r>
        <w:rPr>
          <w:rFonts w:hint="eastAsia"/>
        </w:rPr>
        <w:t>実行前提条件</w:t>
      </w:r>
    </w:p>
    <w:p w14:paraId="474E7413" w14:textId="77777777" w:rsidR="00293933" w:rsidRDefault="00293933" w:rsidP="00293933">
      <w:pPr>
        <w:pStyle w:val="ab"/>
        <w:ind w:leftChars="0" w:left="420"/>
      </w:pPr>
      <w:r>
        <w:rPr>
          <w:rFonts w:hint="eastAsia"/>
        </w:rPr>
        <w:t>なし</w:t>
      </w:r>
    </w:p>
    <w:p w14:paraId="27C7CF07" w14:textId="77777777" w:rsidR="00293933" w:rsidRDefault="00293933" w:rsidP="00293933"/>
    <w:p w14:paraId="375DF604" w14:textId="77777777" w:rsidR="00293933" w:rsidRDefault="00293933" w:rsidP="00742931">
      <w:pPr>
        <w:pStyle w:val="ab"/>
        <w:numPr>
          <w:ilvl w:val="0"/>
          <w:numId w:val="6"/>
        </w:numPr>
        <w:ind w:leftChars="0"/>
      </w:pPr>
      <w:r>
        <w:rPr>
          <w:rFonts w:hint="eastAsia"/>
        </w:rPr>
        <w:t>処理内容</w:t>
      </w:r>
    </w:p>
    <w:p w14:paraId="2AB3D351" w14:textId="77777777" w:rsidR="00597E74" w:rsidRDefault="00B25AE7" w:rsidP="00742931">
      <w:pPr>
        <w:pStyle w:val="ab"/>
        <w:numPr>
          <w:ilvl w:val="0"/>
          <w:numId w:val="30"/>
        </w:numPr>
        <w:ind w:leftChars="0"/>
      </w:pPr>
      <w:r>
        <w:rPr>
          <w:rFonts w:hint="eastAsia"/>
        </w:rPr>
        <w:t>カテゴリ単位で、</w:t>
      </w:r>
      <w:r w:rsidR="00B372C6">
        <w:rPr>
          <w:rFonts w:hint="eastAsia"/>
        </w:rPr>
        <w:t>子孫カテゴリを含めて関連付けられている商品コード</w:t>
      </w:r>
      <w:r w:rsidR="003B7BA2">
        <w:rPr>
          <w:rFonts w:hint="eastAsia"/>
        </w:rPr>
        <w:t>を</w:t>
      </w:r>
      <w:r w:rsidR="00DB318D">
        <w:rPr>
          <w:rFonts w:hint="eastAsia"/>
        </w:rPr>
        <w:t>集計します。</w:t>
      </w:r>
    </w:p>
    <w:p w14:paraId="4FBE986D" w14:textId="77777777" w:rsidR="00293933" w:rsidRPr="00597E74" w:rsidRDefault="00293933" w:rsidP="000A57C0"/>
    <w:p w14:paraId="5DEA6ACF" w14:textId="77777777" w:rsidR="0048474F" w:rsidRDefault="0048474F" w:rsidP="00742931">
      <w:pPr>
        <w:pStyle w:val="ab"/>
        <w:numPr>
          <w:ilvl w:val="0"/>
          <w:numId w:val="6"/>
        </w:numPr>
        <w:ind w:leftChars="0"/>
      </w:pPr>
      <w:r>
        <w:rPr>
          <w:rFonts w:hint="eastAsia"/>
        </w:rPr>
        <w:t>処理対象</w:t>
      </w:r>
    </w:p>
    <w:p w14:paraId="05105F8B" w14:textId="77777777" w:rsidR="000A57C0" w:rsidRPr="00A04638" w:rsidRDefault="00A04638" w:rsidP="00742931">
      <w:pPr>
        <w:pStyle w:val="ab"/>
        <w:numPr>
          <w:ilvl w:val="0"/>
          <w:numId w:val="15"/>
        </w:numPr>
        <w:ind w:leftChars="0"/>
      </w:pPr>
      <w:r>
        <w:rPr>
          <w:rFonts w:hint="eastAsia"/>
        </w:rPr>
        <w:t>カテゴリに関連付けられている商品が集計対象です。</w:t>
      </w:r>
    </w:p>
    <w:p w14:paraId="602E10E4" w14:textId="77777777" w:rsidR="000A57C0" w:rsidRDefault="000A57C0">
      <w:pPr>
        <w:widowControl/>
        <w:jc w:val="left"/>
      </w:pPr>
      <w:r>
        <w:br w:type="page"/>
      </w:r>
    </w:p>
    <w:p w14:paraId="624AD9E9" w14:textId="77777777" w:rsidR="005759AD" w:rsidRPr="000A57C0" w:rsidRDefault="005759AD" w:rsidP="005759AD"/>
    <w:p w14:paraId="6C96ACBD" w14:textId="77777777" w:rsidR="005759AD" w:rsidRDefault="001918C0" w:rsidP="00056127">
      <w:pPr>
        <w:pStyle w:val="4"/>
      </w:pPr>
      <w:r>
        <w:rPr>
          <w:rFonts w:hint="eastAsia"/>
        </w:rPr>
        <w:t>失効ポイント削除</w:t>
      </w:r>
    </w:p>
    <w:p w14:paraId="6B6DBA7B" w14:textId="77777777" w:rsidR="0019642C" w:rsidRDefault="00B5426D" w:rsidP="00F00B6E">
      <w:pPr>
        <w:ind w:firstLineChars="100" w:firstLine="180"/>
      </w:pPr>
      <w:r>
        <w:rPr>
          <w:rFonts w:hint="eastAsia"/>
        </w:rPr>
        <w:t>利用</w:t>
      </w:r>
      <w:r w:rsidR="00F00B6E">
        <w:rPr>
          <w:rFonts w:hint="eastAsia"/>
        </w:rPr>
        <w:t>期限切れの</w:t>
      </w:r>
      <w:r w:rsidR="00F0190A">
        <w:rPr>
          <w:rFonts w:hint="eastAsia"/>
        </w:rPr>
        <w:t>ポイントを</w:t>
      </w:r>
      <w:r w:rsidR="000532A9">
        <w:rPr>
          <w:rFonts w:hint="eastAsia"/>
        </w:rPr>
        <w:t>無効化します。</w:t>
      </w:r>
      <w:r w:rsidR="00A325DF">
        <w:rPr>
          <w:rFonts w:hint="eastAsia"/>
        </w:rPr>
        <w:t>本バッチジョブは、ポイントシステムが「使用しない」に設定されている場合でも実行されます。</w:t>
      </w:r>
    </w:p>
    <w:p w14:paraId="6B97E935" w14:textId="77777777" w:rsidR="002115F6" w:rsidRDefault="002115F6" w:rsidP="002115F6"/>
    <w:p w14:paraId="3DDA7F14" w14:textId="77777777" w:rsidR="002115F6" w:rsidRDefault="002115F6" w:rsidP="00742931">
      <w:pPr>
        <w:pStyle w:val="ab"/>
        <w:numPr>
          <w:ilvl w:val="0"/>
          <w:numId w:val="6"/>
        </w:numPr>
        <w:ind w:leftChars="0"/>
      </w:pPr>
      <w:r>
        <w:rPr>
          <w:rFonts w:hint="eastAsia"/>
        </w:rPr>
        <w:t>実行前提条件</w:t>
      </w:r>
    </w:p>
    <w:p w14:paraId="024A009B" w14:textId="77777777" w:rsidR="002115F6" w:rsidRDefault="002115F6" w:rsidP="002115F6">
      <w:pPr>
        <w:pStyle w:val="ab"/>
        <w:ind w:leftChars="0" w:left="420"/>
      </w:pPr>
      <w:r>
        <w:rPr>
          <w:rFonts w:hint="eastAsia"/>
        </w:rPr>
        <w:t>なし</w:t>
      </w:r>
    </w:p>
    <w:p w14:paraId="6C05E1B8" w14:textId="77777777" w:rsidR="002115F6" w:rsidRDefault="002115F6" w:rsidP="002115F6"/>
    <w:p w14:paraId="38B13E84" w14:textId="77777777" w:rsidR="002115F6" w:rsidRDefault="002115F6" w:rsidP="00742931">
      <w:pPr>
        <w:pStyle w:val="ab"/>
        <w:numPr>
          <w:ilvl w:val="0"/>
          <w:numId w:val="6"/>
        </w:numPr>
        <w:ind w:leftChars="0"/>
      </w:pPr>
      <w:r>
        <w:rPr>
          <w:rFonts w:hint="eastAsia"/>
        </w:rPr>
        <w:t>処理内容</w:t>
      </w:r>
    </w:p>
    <w:p w14:paraId="02B8234D" w14:textId="77777777" w:rsidR="006234FD" w:rsidRDefault="002115F6" w:rsidP="00742931">
      <w:pPr>
        <w:pStyle w:val="ab"/>
        <w:numPr>
          <w:ilvl w:val="0"/>
          <w:numId w:val="31"/>
        </w:numPr>
        <w:ind w:leftChars="0"/>
      </w:pPr>
      <w:r>
        <w:rPr>
          <w:rFonts w:hint="eastAsia"/>
        </w:rPr>
        <w:t>期限切れになったポイントの発行ステータスを</w:t>
      </w:r>
      <w:r>
        <w:rPr>
          <w:rFonts w:hint="eastAsia"/>
        </w:rPr>
        <w:t>[</w:t>
      </w:r>
      <w:r>
        <w:rPr>
          <w:rFonts w:hint="eastAsia"/>
        </w:rPr>
        <w:t>無効</w:t>
      </w:r>
      <w:r>
        <w:rPr>
          <w:rFonts w:hint="eastAsia"/>
        </w:rPr>
        <w:t>]</w:t>
      </w:r>
      <w:r>
        <w:rPr>
          <w:rFonts w:hint="eastAsia"/>
        </w:rPr>
        <w:t>に更新します。</w:t>
      </w:r>
    </w:p>
    <w:p w14:paraId="6D2EF02D" w14:textId="77777777" w:rsidR="00E067C0" w:rsidRDefault="0060001D" w:rsidP="00E067C0">
      <w:pPr>
        <w:pStyle w:val="ab"/>
        <w:numPr>
          <w:ilvl w:val="0"/>
          <w:numId w:val="31"/>
        </w:numPr>
        <w:ind w:leftChars="0"/>
      </w:pPr>
      <w:r>
        <w:rPr>
          <w:rFonts w:hint="eastAsia"/>
        </w:rPr>
        <w:t>無効とする事でポイント数に調整が必要な場合は、</w:t>
      </w:r>
      <w:r w:rsidR="002115F6">
        <w:rPr>
          <w:rFonts w:hint="eastAsia"/>
        </w:rPr>
        <w:t>調整ポイントを新規に付与します。</w:t>
      </w:r>
      <w:r w:rsidR="00723186">
        <w:rPr>
          <w:rFonts w:hint="eastAsia"/>
        </w:rPr>
        <w:t>調整ポイントは発行</w:t>
      </w:r>
      <w:r w:rsidR="00524AD5">
        <w:rPr>
          <w:rFonts w:hint="eastAsia"/>
        </w:rPr>
        <w:t>ステータスが</w:t>
      </w:r>
      <w:r w:rsidR="00511395">
        <w:rPr>
          <w:rFonts w:hint="eastAsia"/>
        </w:rPr>
        <w:t>[</w:t>
      </w:r>
      <w:r w:rsidR="00723186">
        <w:rPr>
          <w:rFonts w:hint="eastAsia"/>
        </w:rPr>
        <w:t>無効</w:t>
      </w:r>
      <w:r w:rsidR="00511395">
        <w:rPr>
          <w:rFonts w:hint="eastAsia"/>
        </w:rPr>
        <w:t>]</w:t>
      </w:r>
      <w:r w:rsidR="00524AD5">
        <w:rPr>
          <w:rFonts w:hint="eastAsia"/>
        </w:rPr>
        <w:t>で</w:t>
      </w:r>
      <w:r w:rsidR="00723186">
        <w:rPr>
          <w:rFonts w:hint="eastAsia"/>
        </w:rPr>
        <w:t>付与されます。</w:t>
      </w:r>
      <w:r w:rsidR="00E067C0">
        <w:rPr>
          <w:rFonts w:hint="eastAsia"/>
        </w:rPr>
        <w:t>調整ポイントの付与例を下図に示します。</w:t>
      </w:r>
    </w:p>
    <w:p w14:paraId="3CC0D8D3" w14:textId="77777777" w:rsidR="00E067C0" w:rsidRDefault="00765836" w:rsidP="00E067C0">
      <w:pPr>
        <w:keepNext/>
      </w:pPr>
      <w:r w:rsidRPr="00765836">
        <w:rPr>
          <w:noProof/>
        </w:rPr>
        <w:drawing>
          <wp:inline distT="0" distB="0" distL="0" distR="0" wp14:anchorId="17B1B261" wp14:editId="1714EA04">
            <wp:extent cx="5152390" cy="309308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390" cy="3093085"/>
                    </a:xfrm>
                    <a:prstGeom prst="rect">
                      <a:avLst/>
                    </a:prstGeom>
                    <a:noFill/>
                    <a:ln>
                      <a:noFill/>
                    </a:ln>
                  </pic:spPr>
                </pic:pic>
              </a:graphicData>
            </a:graphic>
          </wp:inline>
        </w:drawing>
      </w:r>
    </w:p>
    <w:p w14:paraId="4D4AE567" w14:textId="77777777" w:rsidR="00E067C0" w:rsidRDefault="00E067C0" w:rsidP="00E067C0">
      <w:pPr>
        <w:pStyle w:val="af2"/>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658D3">
        <w:rPr>
          <w:noProof/>
        </w:rPr>
        <w:t>1</w:t>
      </w:r>
      <w:r>
        <w:fldChar w:fldCharType="end"/>
      </w:r>
      <w:r>
        <w:rPr>
          <w:rFonts w:hint="eastAsia"/>
        </w:rPr>
        <w:t xml:space="preserve">　ポイントの失効例</w:t>
      </w:r>
    </w:p>
    <w:p w14:paraId="4D4F7696" w14:textId="77777777" w:rsidR="00E067C0" w:rsidRDefault="00E067C0" w:rsidP="002115F6"/>
    <w:p w14:paraId="7C852DFB" w14:textId="77777777" w:rsidR="004017D6" w:rsidRDefault="004017D6" w:rsidP="00742931">
      <w:pPr>
        <w:pStyle w:val="ab"/>
        <w:numPr>
          <w:ilvl w:val="0"/>
          <w:numId w:val="6"/>
        </w:numPr>
        <w:ind w:leftChars="0"/>
      </w:pPr>
      <w:r>
        <w:rPr>
          <w:rFonts w:hint="eastAsia"/>
        </w:rPr>
        <w:t>処理対象</w:t>
      </w:r>
    </w:p>
    <w:p w14:paraId="1C42000E" w14:textId="77777777" w:rsidR="004017D6" w:rsidRDefault="00185AE7" w:rsidP="00742931">
      <w:pPr>
        <w:pStyle w:val="ab"/>
        <w:numPr>
          <w:ilvl w:val="0"/>
          <w:numId w:val="23"/>
        </w:numPr>
        <w:ind w:leftChars="0"/>
      </w:pPr>
      <w:r>
        <w:rPr>
          <w:rFonts w:hint="eastAsia"/>
        </w:rPr>
        <w:t>以下の条件を満たしたポイントが対象です</w:t>
      </w:r>
      <w:r w:rsidR="004017D6">
        <w:rPr>
          <w:rFonts w:hint="eastAsia"/>
        </w:rPr>
        <w:t>。</w:t>
      </w:r>
    </w:p>
    <w:p w14:paraId="2B08D4F5" w14:textId="77777777" w:rsidR="004017D6" w:rsidRDefault="004017D6" w:rsidP="00742931">
      <w:pPr>
        <w:pStyle w:val="ab"/>
        <w:numPr>
          <w:ilvl w:val="1"/>
          <w:numId w:val="23"/>
        </w:numPr>
        <w:ind w:leftChars="0"/>
      </w:pPr>
      <w:r>
        <w:rPr>
          <w:rFonts w:hint="eastAsia"/>
        </w:rPr>
        <w:t>ポイント発行ステータスが</w:t>
      </w:r>
      <w:r>
        <w:rPr>
          <w:rFonts w:hint="eastAsia"/>
        </w:rPr>
        <w:t>[</w:t>
      </w:r>
      <w:r>
        <w:rPr>
          <w:rFonts w:hint="eastAsia"/>
        </w:rPr>
        <w:t>有効</w:t>
      </w:r>
      <w:r>
        <w:rPr>
          <w:rFonts w:hint="eastAsia"/>
        </w:rPr>
        <w:t>]</w:t>
      </w:r>
      <w:r>
        <w:rPr>
          <w:rFonts w:hint="eastAsia"/>
        </w:rPr>
        <w:t>であること。</w:t>
      </w:r>
    </w:p>
    <w:p w14:paraId="0CDE7381" w14:textId="77777777" w:rsidR="004E3FBE" w:rsidRDefault="004E3FBE" w:rsidP="00742931">
      <w:pPr>
        <w:pStyle w:val="ab"/>
        <w:numPr>
          <w:ilvl w:val="1"/>
          <w:numId w:val="23"/>
        </w:numPr>
        <w:ind w:leftChars="0"/>
      </w:pPr>
      <w:r>
        <w:rPr>
          <w:rFonts w:hint="eastAsia"/>
        </w:rPr>
        <w:t>ポイントの利用期限を超過していること。</w:t>
      </w:r>
    </w:p>
    <w:p w14:paraId="4D01CDB1" w14:textId="77777777" w:rsidR="004E3FBE" w:rsidRDefault="004E3FBE" w:rsidP="00742931">
      <w:pPr>
        <w:pStyle w:val="ab"/>
        <w:numPr>
          <w:ilvl w:val="2"/>
          <w:numId w:val="23"/>
        </w:numPr>
        <w:ind w:leftChars="0"/>
      </w:pPr>
      <w:r>
        <w:rPr>
          <w:rFonts w:hint="eastAsia"/>
        </w:rPr>
        <w:t>通常ポイント</w:t>
      </w:r>
      <w:r w:rsidR="00CD6323">
        <w:rPr>
          <w:rFonts w:hint="eastAsia"/>
        </w:rPr>
        <w:t>または</w:t>
      </w:r>
      <w:r>
        <w:rPr>
          <w:rFonts w:hint="eastAsia"/>
        </w:rPr>
        <w:t>付属ポイントで</w:t>
      </w:r>
      <w:r>
        <w:rPr>
          <w:rFonts w:hint="eastAsia"/>
        </w:rPr>
        <w:t>[</w:t>
      </w:r>
      <w:r>
        <w:t>最終獲得日から</w:t>
      </w:r>
      <w:r>
        <w:t xml:space="preserve"> XX</w:t>
      </w:r>
      <w:r>
        <w:t>ヶ月</w:t>
      </w:r>
      <w:r>
        <w:rPr>
          <w:rFonts w:hint="eastAsia"/>
        </w:rPr>
        <w:t>]</w:t>
      </w:r>
      <w:r>
        <w:rPr>
          <w:rFonts w:hint="eastAsia"/>
        </w:rPr>
        <w:t>設定の場合</w:t>
      </w:r>
    </w:p>
    <w:p w14:paraId="593CD11F" w14:textId="77777777" w:rsidR="00211EF7" w:rsidRPr="00E06147" w:rsidRDefault="00E06147" w:rsidP="00E06147">
      <w:pPr>
        <w:pStyle w:val="ab"/>
        <w:ind w:leftChars="0" w:left="284"/>
        <w:rPr>
          <w:b/>
        </w:rPr>
      </w:pPr>
      <m:oMathPara>
        <m:oMath>
          <m:r>
            <m:rPr>
              <m:sty m:val="p"/>
            </m:rPr>
            <w:rPr>
              <w:rFonts w:ascii="Cambria Math" w:hAnsi="Cambria Math" w:hint="eastAsia"/>
            </w:rPr>
            <m:t>ポイントの利用期限</m:t>
          </m:r>
          <m:r>
            <m:rPr>
              <m:sty m:val="p"/>
            </m:rPr>
            <w:rPr>
              <w:rFonts w:ascii="Cambria Math" w:hAnsi="Cambria Math"/>
            </w:rPr>
            <m:t>=</m:t>
          </m:r>
          <m:d>
            <m:dPr>
              <m:ctrlPr>
                <w:rPr>
                  <w:rFonts w:ascii="Cambria Math" w:hAnsi="Cambria Math"/>
                </w:rPr>
              </m:ctrlPr>
            </m:dPr>
            <m:e>
              <m:r>
                <m:rPr>
                  <m:sty m:val="bi"/>
                </m:rPr>
                <w:rPr>
                  <w:rFonts w:ascii="Cambria Math" w:hAnsi="Cambria Math" w:hint="eastAsia"/>
                </w:rPr>
                <m:t>ポイント最終獲得日</m:t>
              </m:r>
              <m:r>
                <m:rPr>
                  <m:sty m:val="bi"/>
                </m:rPr>
                <w:rPr>
                  <w:rFonts w:ascii="Cambria Math" w:hAnsi="Cambria Math"/>
                </w:rPr>
                <m:t>+XX</m:t>
              </m:r>
              <m:r>
                <m:rPr>
                  <m:sty m:val="bi"/>
                </m:rPr>
                <w:rPr>
                  <w:rFonts w:ascii="Cambria Math" w:hAnsi="Cambria Math" w:hint="eastAsia"/>
                </w:rPr>
                <m:t>ヶ月</m:t>
              </m:r>
              <m:ctrlPr>
                <w:rPr>
                  <w:rFonts w:ascii="Cambria Math" w:hAnsi="Cambria Math"/>
                  <w:b/>
                  <w:i/>
                </w:rPr>
              </m:ctrlPr>
            </m:e>
          </m:d>
          <m:r>
            <m:rPr>
              <m:sty m:val="bi"/>
            </m:rPr>
            <w:rPr>
              <w:rFonts w:ascii="Cambria Math" w:hAnsi="Cambria Math"/>
            </w:rPr>
            <m:t>23:59:59</m:t>
          </m:r>
        </m:oMath>
      </m:oMathPara>
    </w:p>
    <w:p w14:paraId="0D2F7997" w14:textId="77777777" w:rsidR="00211EF7" w:rsidRDefault="00211EF7" w:rsidP="00742931">
      <w:pPr>
        <w:pStyle w:val="ab"/>
        <w:numPr>
          <w:ilvl w:val="2"/>
          <w:numId w:val="23"/>
        </w:numPr>
        <w:ind w:leftChars="0"/>
      </w:pPr>
      <w:r>
        <w:rPr>
          <w:rFonts w:hint="eastAsia"/>
        </w:rPr>
        <w:t>上記以外の場合</w:t>
      </w:r>
    </w:p>
    <w:p w14:paraId="71585BD6" w14:textId="77777777" w:rsidR="00211EF7" w:rsidRPr="00E06147" w:rsidRDefault="00211EF7" w:rsidP="00E06147">
      <w:pPr>
        <w:pStyle w:val="ab"/>
        <w:ind w:leftChars="0" w:left="-567"/>
        <w:rPr>
          <w:b/>
        </w:rPr>
      </w:pPr>
      <m:oMathPara>
        <m:oMath>
          <m:r>
            <m:rPr>
              <m:sty m:val="p"/>
            </m:rPr>
            <w:rPr>
              <w:rFonts w:ascii="Cambria Math" w:hAnsi="Cambria Math" w:hint="eastAsia"/>
            </w:rPr>
            <m:t>ポイントの利用期限</m:t>
          </m:r>
          <m:r>
            <m:rPr>
              <m:sty m:val="p"/>
            </m:rPr>
            <w:rPr>
              <w:rFonts w:ascii="Cambria Math" w:hAnsi="Cambria Math"/>
            </w:rPr>
            <m:t>=</m:t>
          </m:r>
          <m:r>
            <m:rPr>
              <m:sty m:val="bi"/>
            </m:rPr>
            <w:rPr>
              <w:rFonts w:ascii="Cambria Math" w:hAnsi="Cambria Math" w:hint="eastAsia"/>
            </w:rPr>
            <m:t>ポイント利用終了日</m:t>
          </m:r>
          <m:r>
            <m:rPr>
              <m:sty m:val="bi"/>
            </m:rPr>
            <w:rPr>
              <w:rFonts w:ascii="Cambria Math" w:hAnsi="Cambria Math"/>
            </w:rPr>
            <m:t xml:space="preserve"> 23:59:59</m:t>
          </m:r>
        </m:oMath>
      </m:oMathPara>
    </w:p>
    <w:p w14:paraId="65C8139B" w14:textId="77777777" w:rsidR="00777CE9" w:rsidRDefault="00777CE9">
      <w:pPr>
        <w:widowControl/>
        <w:jc w:val="left"/>
      </w:pPr>
    </w:p>
    <w:p w14:paraId="47A50CAE" w14:textId="77777777" w:rsidR="00056127" w:rsidRDefault="00056127" w:rsidP="00056127">
      <w:pPr>
        <w:pStyle w:val="3"/>
      </w:pPr>
      <w:bookmarkStart w:id="16" w:name="_Toc431388235"/>
      <w:r w:rsidRPr="00056127">
        <w:rPr>
          <w:rFonts w:hint="eastAsia"/>
        </w:rPr>
        <w:t>メール送信バッチセット</w:t>
      </w:r>
      <w:bookmarkEnd w:id="16"/>
    </w:p>
    <w:p w14:paraId="21E45437" w14:textId="77777777" w:rsidR="004642D4" w:rsidRDefault="00A101AE" w:rsidP="0065295E">
      <w:pPr>
        <w:ind w:firstLineChars="100" w:firstLine="180"/>
      </w:pPr>
      <w:r>
        <w:rPr>
          <w:rFonts w:hint="eastAsia"/>
        </w:rPr>
        <w:t>メール送信バッチセットは、</w:t>
      </w:r>
      <w:r w:rsidR="00DD6A3B">
        <w:rPr>
          <w:rFonts w:hint="eastAsia"/>
        </w:rPr>
        <w:t>顧客に対しメールを一斉送信する事ができます。</w:t>
      </w:r>
      <w:r w:rsidR="005311F9">
        <w:rPr>
          <w:rFonts w:hint="eastAsia"/>
        </w:rPr>
        <w:t>対象は</w:t>
      </w:r>
      <w:r w:rsidR="0023114C">
        <w:rPr>
          <w:rFonts w:hint="eastAsia"/>
        </w:rPr>
        <w:t>、</w:t>
      </w:r>
      <w:r w:rsidR="0060001D">
        <w:rPr>
          <w:rFonts w:hint="eastAsia"/>
        </w:rPr>
        <w:t>ポイント失効メール、誕生日メール、入荷お知らせメールです</w:t>
      </w:r>
      <w:r w:rsidR="000C4AC0">
        <w:rPr>
          <w:rFonts w:hint="eastAsia"/>
        </w:rPr>
        <w:t>。</w:t>
      </w:r>
    </w:p>
    <w:p w14:paraId="4F7F9620" w14:textId="77777777" w:rsidR="00A65D9B" w:rsidRDefault="004642D4" w:rsidP="0065295E">
      <w:pPr>
        <w:ind w:firstLineChars="100" w:firstLine="180"/>
      </w:pPr>
      <w:r>
        <w:rPr>
          <w:rFonts w:hint="eastAsia"/>
        </w:rPr>
        <w:t>本</w:t>
      </w:r>
      <w:r w:rsidR="00543F38">
        <w:rPr>
          <w:rFonts w:hint="eastAsia"/>
        </w:rPr>
        <w:t>バッチセットは、メール送信用のキューを作成する</w:t>
      </w:r>
      <w:r w:rsidR="00543F38">
        <w:rPr>
          <w:rFonts w:hint="eastAsia"/>
        </w:rPr>
        <w:t>3</w:t>
      </w:r>
      <w:r w:rsidR="00543F38">
        <w:rPr>
          <w:rFonts w:hint="eastAsia"/>
        </w:rPr>
        <w:t>つのバッチジョブと、メール送信を行うバッチジョブの計</w:t>
      </w:r>
      <w:r w:rsidR="00543F38">
        <w:rPr>
          <w:rFonts w:hint="eastAsia"/>
        </w:rPr>
        <w:t>4</w:t>
      </w:r>
      <w:r w:rsidR="00543F38">
        <w:rPr>
          <w:rFonts w:hint="eastAsia"/>
        </w:rPr>
        <w:t>つのバッチジョブ</w:t>
      </w:r>
      <w:r w:rsidR="003F4828">
        <w:rPr>
          <w:rFonts w:hint="eastAsia"/>
        </w:rPr>
        <w:t>により</w:t>
      </w:r>
      <w:r w:rsidR="00543F38">
        <w:rPr>
          <w:rFonts w:hint="eastAsia"/>
        </w:rPr>
        <w:t>構成されます。なお、</w:t>
      </w:r>
      <w:r w:rsidR="000C4AC0">
        <w:rPr>
          <w:rFonts w:hint="eastAsia"/>
        </w:rPr>
        <w:t>メールの送信後も、同報配信キューは履歴として残ります。</w:t>
      </w:r>
    </w:p>
    <w:tbl>
      <w:tblPr>
        <w:tblpPr w:leftFromText="142" w:rightFromText="142" w:vertAnchor="text" w:horzAnchor="margin" w:tblpY="409"/>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366"/>
      </w:tblGrid>
      <w:tr w:rsidR="0065295E" w:rsidRPr="004C3B8A" w14:paraId="60D5875D" w14:textId="77777777" w:rsidTr="00A47010">
        <w:tc>
          <w:tcPr>
            <w:tcW w:w="8366" w:type="dxa"/>
            <w:shd w:val="clear" w:color="auto" w:fill="E6E6E6"/>
          </w:tcPr>
          <w:p w14:paraId="6CAF22CA" w14:textId="77777777" w:rsidR="0065295E" w:rsidRPr="00580602" w:rsidRDefault="0065295E" w:rsidP="00A47010">
            <w:pPr>
              <w:pStyle w:val="SI0"/>
              <w:ind w:firstLine="180"/>
              <w:rPr>
                <w:rStyle w:val="SI"/>
              </w:rPr>
            </w:pPr>
            <w:r>
              <w:rPr>
                <w:noProof/>
              </w:rPr>
              <w:drawing>
                <wp:inline distT="0" distB="0" distL="0" distR="0" wp14:anchorId="46B0F443" wp14:editId="0D978C01">
                  <wp:extent cx="310515" cy="310515"/>
                  <wp:effectExtent l="0" t="0" r="0" b="0"/>
                  <wp:docPr id="11" name="図 11"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4" descr="j04338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 cy="310515"/>
                          </a:xfrm>
                          <a:prstGeom prst="rect">
                            <a:avLst/>
                          </a:prstGeom>
                          <a:noFill/>
                          <a:ln>
                            <a:noFill/>
                          </a:ln>
                        </pic:spPr>
                      </pic:pic>
                    </a:graphicData>
                  </a:graphic>
                </wp:inline>
              </w:drawing>
            </w:r>
            <w:r>
              <w:rPr>
                <w:rFonts w:hint="eastAsia"/>
              </w:rPr>
              <w:t>注意</w:t>
            </w:r>
            <w:r w:rsidRPr="00242D7F">
              <w:rPr>
                <w:rFonts w:hint="eastAsia"/>
              </w:rPr>
              <w:t xml:space="preserve">　　</w:t>
            </w:r>
            <w:r w:rsidRPr="0026452B">
              <w:rPr>
                <w:rFonts w:hint="eastAsia"/>
                <w:b w:val="0"/>
              </w:rPr>
              <w:t>本バッチセットの実行タイミングについて</w:t>
            </w:r>
          </w:p>
          <w:p w14:paraId="15D67F12" w14:textId="3F67453B" w:rsidR="0065295E" w:rsidRPr="00580602" w:rsidRDefault="0065295E" w:rsidP="0065295E">
            <w:pPr>
              <w:pStyle w:val="SI1"/>
              <w:ind w:firstLine="180"/>
              <w:jc w:val="both"/>
              <w:rPr>
                <w:rStyle w:val="SI"/>
              </w:rPr>
            </w:pPr>
            <w:r>
              <w:rPr>
                <w:rStyle w:val="SI"/>
                <w:rFonts w:hint="eastAsia"/>
              </w:rPr>
              <w:t>本バッチセットは、</w:t>
            </w:r>
            <w:r w:rsidR="005658D3">
              <w:t>1.2.4</w:t>
            </w:r>
            <w:r w:rsidR="005658D3">
              <w:t xml:space="preserve">　日時受注変更バッチセット</w:t>
            </w:r>
            <w:r>
              <w:rPr>
                <w:rStyle w:val="SI"/>
                <w:rFonts w:hint="eastAsia"/>
              </w:rPr>
              <w:t>の後に実行される事を推奨します。</w:t>
            </w:r>
          </w:p>
        </w:tc>
      </w:tr>
    </w:tbl>
    <w:p w14:paraId="7AB6F2F8" w14:textId="77777777" w:rsidR="0065295E" w:rsidRPr="0065295E" w:rsidRDefault="0065295E" w:rsidP="00056127"/>
    <w:p w14:paraId="5793FB6B" w14:textId="77777777" w:rsidR="006B0D35" w:rsidRDefault="006B0D35">
      <w:pPr>
        <w:widowControl/>
        <w:jc w:val="left"/>
      </w:pPr>
      <w:r>
        <w:br w:type="page"/>
      </w:r>
    </w:p>
    <w:p w14:paraId="6321244A" w14:textId="77777777" w:rsidR="00A65D9B" w:rsidRDefault="005968DA" w:rsidP="005968DA">
      <w:pPr>
        <w:pStyle w:val="4"/>
      </w:pPr>
      <w:r>
        <w:rPr>
          <w:rFonts w:hint="eastAsia"/>
        </w:rPr>
        <w:lastRenderedPageBreak/>
        <w:t>ポイント失効メール送信</w:t>
      </w:r>
    </w:p>
    <w:p w14:paraId="097A24B8" w14:textId="77777777" w:rsidR="00A65D9B" w:rsidRDefault="00161A2A" w:rsidP="00777CE9">
      <w:pPr>
        <w:ind w:firstLineChars="100" w:firstLine="180"/>
      </w:pPr>
      <w:r>
        <w:rPr>
          <w:rFonts w:hint="eastAsia"/>
        </w:rPr>
        <w:t>利用期限が近付いた</w:t>
      </w:r>
      <w:r w:rsidR="00777CE9">
        <w:rPr>
          <w:rFonts w:hint="eastAsia"/>
        </w:rPr>
        <w:t>ポイント</w:t>
      </w:r>
      <w:r>
        <w:rPr>
          <w:rFonts w:hint="eastAsia"/>
        </w:rPr>
        <w:t>を保有している</w:t>
      </w:r>
      <w:r w:rsidR="00777CE9">
        <w:rPr>
          <w:rFonts w:hint="eastAsia"/>
        </w:rPr>
        <w:t>顧客を対象に、ポイント失効を知らせるメール</w:t>
      </w:r>
      <w:r w:rsidR="00B46609">
        <w:rPr>
          <w:rFonts w:hint="eastAsia"/>
        </w:rPr>
        <w:t>を</w:t>
      </w:r>
      <w:r w:rsidR="002F20FB">
        <w:rPr>
          <w:rFonts w:hint="eastAsia"/>
        </w:rPr>
        <w:t>同報配信キューに登録します。メールの送信は</w:t>
      </w:r>
      <w:r w:rsidR="000833F2">
        <w:rPr>
          <w:rFonts w:hint="eastAsia"/>
        </w:rPr>
        <w:t>以降のバッチジョブ</w:t>
      </w:r>
      <w:r w:rsidR="006D4E10">
        <w:rPr>
          <w:rFonts w:hint="eastAsia"/>
        </w:rPr>
        <w:t>[</w:t>
      </w:r>
      <w:r w:rsidR="006D4E10">
        <w:rPr>
          <w:rFonts w:hint="eastAsia"/>
        </w:rPr>
        <w:t>メール送信</w:t>
      </w:r>
      <w:r w:rsidR="006D4E10">
        <w:rPr>
          <w:rFonts w:hint="eastAsia"/>
        </w:rPr>
        <w:t>]</w:t>
      </w:r>
      <w:r w:rsidR="006D4E10">
        <w:rPr>
          <w:rFonts w:hint="eastAsia"/>
        </w:rPr>
        <w:t>で行います</w:t>
      </w:r>
      <w:r w:rsidR="002F20FB">
        <w:rPr>
          <w:rFonts w:hint="eastAsia"/>
        </w:rPr>
        <w:t>。</w:t>
      </w:r>
    </w:p>
    <w:p w14:paraId="2DDF67A8" w14:textId="77777777" w:rsidR="00777CE9" w:rsidRPr="00161A2A" w:rsidRDefault="00777CE9" w:rsidP="005968DA"/>
    <w:p w14:paraId="6E987670" w14:textId="77777777" w:rsidR="00777CE9" w:rsidRDefault="00777CE9" w:rsidP="00742931">
      <w:pPr>
        <w:pStyle w:val="ab"/>
        <w:numPr>
          <w:ilvl w:val="0"/>
          <w:numId w:val="6"/>
        </w:numPr>
        <w:ind w:leftChars="0"/>
      </w:pPr>
      <w:r>
        <w:rPr>
          <w:rFonts w:hint="eastAsia"/>
        </w:rPr>
        <w:t>実行前提条件</w:t>
      </w:r>
    </w:p>
    <w:p w14:paraId="6A04A1CB" w14:textId="77777777" w:rsidR="008259F9" w:rsidRDefault="008259F9" w:rsidP="008259F9">
      <w:pPr>
        <w:pStyle w:val="ab"/>
        <w:ind w:leftChars="0" w:left="420"/>
      </w:pPr>
      <w:r>
        <w:rPr>
          <w:rFonts w:hint="eastAsia"/>
        </w:rPr>
        <w:t>以下の前提条件を満たさない場合、処理は実施されません。</w:t>
      </w:r>
    </w:p>
    <w:p w14:paraId="4EBFD35E" w14:textId="77777777" w:rsidR="00FA05B0" w:rsidRDefault="00E476E1" w:rsidP="008259F9">
      <w:pPr>
        <w:pStyle w:val="ab"/>
        <w:numPr>
          <w:ilvl w:val="0"/>
          <w:numId w:val="23"/>
        </w:numPr>
        <w:ind w:leftChars="0"/>
      </w:pPr>
      <w:r>
        <w:rPr>
          <w:rFonts w:hint="eastAsia"/>
        </w:rPr>
        <w:t>ポイントルールを</w:t>
      </w:r>
      <w:r w:rsidR="00AE4925">
        <w:rPr>
          <w:rFonts w:hint="eastAsia"/>
        </w:rPr>
        <w:t>[</w:t>
      </w:r>
      <w:r>
        <w:rPr>
          <w:rFonts w:hint="eastAsia"/>
        </w:rPr>
        <w:t>使用する</w:t>
      </w:r>
      <w:r w:rsidR="00AE4925">
        <w:rPr>
          <w:rFonts w:hint="eastAsia"/>
        </w:rPr>
        <w:t>]</w:t>
      </w:r>
      <w:r>
        <w:rPr>
          <w:rFonts w:hint="eastAsia"/>
        </w:rPr>
        <w:t>に設定していること。</w:t>
      </w:r>
    </w:p>
    <w:p w14:paraId="301CA932" w14:textId="77777777" w:rsidR="00777CE9" w:rsidRDefault="00777CE9" w:rsidP="005968DA"/>
    <w:p w14:paraId="5693BA28" w14:textId="77777777" w:rsidR="00777CE9" w:rsidRDefault="00777CE9" w:rsidP="00742931">
      <w:pPr>
        <w:pStyle w:val="ab"/>
        <w:numPr>
          <w:ilvl w:val="0"/>
          <w:numId w:val="6"/>
        </w:numPr>
        <w:ind w:leftChars="0"/>
      </w:pPr>
      <w:r>
        <w:rPr>
          <w:rFonts w:hint="eastAsia"/>
        </w:rPr>
        <w:t>処理内容</w:t>
      </w:r>
    </w:p>
    <w:p w14:paraId="7C5965F2" w14:textId="77777777" w:rsidR="009138FA" w:rsidRDefault="00777CE9" w:rsidP="00742931">
      <w:pPr>
        <w:pStyle w:val="ab"/>
        <w:numPr>
          <w:ilvl w:val="0"/>
          <w:numId w:val="32"/>
        </w:numPr>
        <w:ind w:leftChars="0"/>
      </w:pPr>
      <w:r>
        <w:rPr>
          <w:rFonts w:hint="eastAsia"/>
        </w:rPr>
        <w:t>[</w:t>
      </w:r>
      <w:r>
        <w:rPr>
          <w:rFonts w:hint="eastAsia"/>
        </w:rPr>
        <w:t>ポイント失効</w:t>
      </w:r>
      <w:r>
        <w:rPr>
          <w:rFonts w:hint="eastAsia"/>
        </w:rPr>
        <w:t>]</w:t>
      </w:r>
      <w:r>
        <w:rPr>
          <w:rFonts w:hint="eastAsia"/>
        </w:rPr>
        <w:t>メールテンプレートを利用し、</w:t>
      </w:r>
      <w:r w:rsidR="001B719C">
        <w:rPr>
          <w:rFonts w:hint="eastAsia"/>
        </w:rPr>
        <w:t>メールを</w:t>
      </w:r>
      <w:r>
        <w:rPr>
          <w:rFonts w:hint="eastAsia"/>
        </w:rPr>
        <w:t>同報配信キューに</w:t>
      </w:r>
      <w:r w:rsidR="008D1DFA">
        <w:rPr>
          <w:rFonts w:hint="eastAsia"/>
        </w:rPr>
        <w:t>[</w:t>
      </w:r>
      <w:r w:rsidR="008D1DFA">
        <w:rPr>
          <w:rFonts w:hint="eastAsia"/>
        </w:rPr>
        <w:t>未送信</w:t>
      </w:r>
      <w:r w:rsidR="008D1DFA">
        <w:rPr>
          <w:rFonts w:hint="eastAsia"/>
        </w:rPr>
        <w:t>]</w:t>
      </w:r>
      <w:r w:rsidR="008D1DFA">
        <w:rPr>
          <w:rFonts w:hint="eastAsia"/>
        </w:rPr>
        <w:t>状態で</w:t>
      </w:r>
      <w:r>
        <w:rPr>
          <w:rFonts w:hint="eastAsia"/>
        </w:rPr>
        <w:t>登録します。</w:t>
      </w:r>
    </w:p>
    <w:p w14:paraId="0CA8F7D1" w14:textId="77777777" w:rsidR="009138FA" w:rsidRDefault="009138FA" w:rsidP="009138FA">
      <w:pPr>
        <w:pStyle w:val="ab"/>
        <w:ind w:leftChars="0"/>
      </w:pPr>
      <w:r>
        <w:rPr>
          <w:rFonts w:hint="eastAsia"/>
        </w:rPr>
        <w:t>本メールは通常ポイントのみ対象です。</w:t>
      </w:r>
    </w:p>
    <w:p w14:paraId="4937CCFD" w14:textId="77777777" w:rsidR="00777CE9" w:rsidRDefault="00777CE9" w:rsidP="00742931">
      <w:pPr>
        <w:pStyle w:val="ab"/>
        <w:numPr>
          <w:ilvl w:val="0"/>
          <w:numId w:val="32"/>
        </w:numPr>
        <w:ind w:leftChars="0"/>
      </w:pPr>
      <w:r>
        <w:t>[</w:t>
      </w:r>
      <w:r>
        <w:rPr>
          <w:rFonts w:hint="eastAsia"/>
        </w:rPr>
        <w:t>付属ポイント失効</w:t>
      </w:r>
      <w:r>
        <w:rPr>
          <w:rFonts w:hint="eastAsia"/>
        </w:rPr>
        <w:t>]</w:t>
      </w:r>
      <w:r>
        <w:rPr>
          <w:rFonts w:hint="eastAsia"/>
        </w:rPr>
        <w:t>メールテンプレートを利用し、</w:t>
      </w:r>
      <w:r w:rsidR="001B719C">
        <w:rPr>
          <w:rFonts w:hint="eastAsia"/>
        </w:rPr>
        <w:t>メールを</w:t>
      </w:r>
      <w:r>
        <w:rPr>
          <w:rFonts w:hint="eastAsia"/>
        </w:rPr>
        <w:t>同報配信キューに</w:t>
      </w:r>
      <w:r w:rsidR="008D1DFA">
        <w:rPr>
          <w:rFonts w:hint="eastAsia"/>
        </w:rPr>
        <w:t>[</w:t>
      </w:r>
      <w:r w:rsidR="008D1DFA">
        <w:rPr>
          <w:rFonts w:hint="eastAsia"/>
        </w:rPr>
        <w:t>未送信</w:t>
      </w:r>
      <w:r w:rsidR="008D1DFA">
        <w:rPr>
          <w:rFonts w:hint="eastAsia"/>
        </w:rPr>
        <w:t>]</w:t>
      </w:r>
      <w:r w:rsidR="008D1DFA">
        <w:rPr>
          <w:rFonts w:hint="eastAsia"/>
        </w:rPr>
        <w:t>状態で</w:t>
      </w:r>
      <w:r>
        <w:rPr>
          <w:rFonts w:hint="eastAsia"/>
        </w:rPr>
        <w:t>登録します。</w:t>
      </w:r>
    </w:p>
    <w:p w14:paraId="7CBFEB5C" w14:textId="77777777" w:rsidR="009138FA" w:rsidRPr="00777CE9" w:rsidRDefault="009138FA" w:rsidP="009138FA">
      <w:pPr>
        <w:pStyle w:val="ab"/>
        <w:ind w:leftChars="0"/>
      </w:pPr>
      <w:r>
        <w:rPr>
          <w:rFonts w:hint="eastAsia"/>
        </w:rPr>
        <w:t>本メールは付属ポイントのみ対象です。</w:t>
      </w:r>
    </w:p>
    <w:p w14:paraId="69B52660" w14:textId="77777777" w:rsidR="00777CE9" w:rsidRDefault="00777CE9" w:rsidP="005968DA"/>
    <w:p w14:paraId="658E17C0" w14:textId="77777777" w:rsidR="00C221E8" w:rsidRDefault="00E476E1" w:rsidP="00742931">
      <w:pPr>
        <w:pStyle w:val="ab"/>
        <w:numPr>
          <w:ilvl w:val="0"/>
          <w:numId w:val="6"/>
        </w:numPr>
        <w:ind w:leftChars="0"/>
      </w:pPr>
      <w:r>
        <w:rPr>
          <w:rFonts w:hint="eastAsia"/>
        </w:rPr>
        <w:t>処理対象</w:t>
      </w:r>
    </w:p>
    <w:p w14:paraId="173209A7" w14:textId="77777777" w:rsidR="00E476E1" w:rsidRDefault="00E476E1" w:rsidP="00742931">
      <w:pPr>
        <w:pStyle w:val="ab"/>
        <w:numPr>
          <w:ilvl w:val="0"/>
          <w:numId w:val="15"/>
        </w:numPr>
        <w:ind w:leftChars="0"/>
      </w:pPr>
      <w:r>
        <w:rPr>
          <w:rFonts w:hint="eastAsia"/>
        </w:rPr>
        <w:t>以下の条件を満たした</w:t>
      </w:r>
      <w:r w:rsidR="00AB593D">
        <w:rPr>
          <w:rFonts w:hint="eastAsia"/>
        </w:rPr>
        <w:t>ポイント</w:t>
      </w:r>
      <w:r>
        <w:rPr>
          <w:rFonts w:hint="eastAsia"/>
        </w:rPr>
        <w:t>が、メール送信の対象</w:t>
      </w:r>
      <w:r w:rsidR="00884634">
        <w:rPr>
          <w:rFonts w:hint="eastAsia"/>
        </w:rPr>
        <w:t>です</w:t>
      </w:r>
      <w:r>
        <w:rPr>
          <w:rFonts w:hint="eastAsia"/>
        </w:rPr>
        <w:t>。</w:t>
      </w:r>
    </w:p>
    <w:p w14:paraId="75A90A88" w14:textId="77777777" w:rsidR="00EA4CE6" w:rsidRDefault="00EA4CE6" w:rsidP="00742931">
      <w:pPr>
        <w:pStyle w:val="ab"/>
        <w:numPr>
          <w:ilvl w:val="1"/>
          <w:numId w:val="15"/>
        </w:numPr>
        <w:ind w:leftChars="0"/>
      </w:pPr>
      <w:r>
        <w:rPr>
          <w:rFonts w:hint="eastAsia"/>
        </w:rPr>
        <w:t>ポイント発行ステータスが</w:t>
      </w:r>
      <w:r>
        <w:rPr>
          <w:rFonts w:hint="eastAsia"/>
        </w:rPr>
        <w:t>[</w:t>
      </w:r>
      <w:r>
        <w:rPr>
          <w:rFonts w:hint="eastAsia"/>
        </w:rPr>
        <w:t>有効</w:t>
      </w:r>
      <w:r>
        <w:rPr>
          <w:rFonts w:hint="eastAsia"/>
        </w:rPr>
        <w:t>]</w:t>
      </w:r>
      <w:r>
        <w:rPr>
          <w:rFonts w:hint="eastAsia"/>
        </w:rPr>
        <w:t>であること。</w:t>
      </w:r>
    </w:p>
    <w:p w14:paraId="7105EC74" w14:textId="77777777" w:rsidR="0016290E" w:rsidRDefault="00222E73" w:rsidP="00742931">
      <w:pPr>
        <w:pStyle w:val="ab"/>
        <w:numPr>
          <w:ilvl w:val="1"/>
          <w:numId w:val="15"/>
        </w:numPr>
        <w:ind w:leftChars="0"/>
      </w:pPr>
      <w:r>
        <w:rPr>
          <w:rFonts w:hint="eastAsia"/>
        </w:rPr>
        <w:t>[</w:t>
      </w:r>
      <w:r>
        <w:rPr>
          <w:rFonts w:hint="eastAsia"/>
        </w:rPr>
        <w:t>設定値</w:t>
      </w:r>
      <w:r>
        <w:rPr>
          <w:rFonts w:hint="eastAsia"/>
        </w:rPr>
        <w:t>]</w:t>
      </w:r>
      <w:r>
        <w:rPr>
          <w:rFonts w:hint="eastAsia"/>
        </w:rPr>
        <w:t>設定日数後に有効期限になること</w:t>
      </w:r>
      <w:r w:rsidR="00EA4CE6">
        <w:rPr>
          <w:rFonts w:hint="eastAsia"/>
        </w:rPr>
        <w:t>。</w:t>
      </w:r>
    </w:p>
    <w:p w14:paraId="0B4D1175" w14:textId="77777777" w:rsidR="00EA4CE6" w:rsidRDefault="00EA4CE6" w:rsidP="00742931">
      <w:pPr>
        <w:pStyle w:val="ab"/>
        <w:numPr>
          <w:ilvl w:val="2"/>
          <w:numId w:val="15"/>
        </w:numPr>
        <w:ind w:leftChars="0"/>
      </w:pPr>
      <w:r>
        <w:rPr>
          <w:rFonts w:hint="eastAsia"/>
        </w:rPr>
        <w:t>通常ポイントまたは付属ポイントで</w:t>
      </w:r>
      <w:r>
        <w:rPr>
          <w:rFonts w:hint="eastAsia"/>
        </w:rPr>
        <w:t>[</w:t>
      </w:r>
      <w:r>
        <w:t>最終獲得日から</w:t>
      </w:r>
      <w:r>
        <w:t xml:space="preserve"> XX</w:t>
      </w:r>
      <w:r>
        <w:t>ヶ月</w:t>
      </w:r>
      <w:r>
        <w:rPr>
          <w:rFonts w:hint="eastAsia"/>
        </w:rPr>
        <w:t>]</w:t>
      </w:r>
      <w:r>
        <w:rPr>
          <w:rFonts w:hint="eastAsia"/>
        </w:rPr>
        <w:t>設定の場合</w:t>
      </w:r>
    </w:p>
    <w:p w14:paraId="26A37DF6" w14:textId="77777777" w:rsidR="00EA4CE6" w:rsidRPr="0016290E" w:rsidRDefault="0016290E" w:rsidP="0016290E">
      <w:pPr>
        <w:pStyle w:val="ab"/>
        <w:ind w:leftChars="0" w:left="1985" w:firstLineChars="236" w:firstLine="425"/>
      </w:pPr>
      <m:oMathPara>
        <m:oMathParaPr>
          <m:jc m:val="left"/>
        </m:oMathParaPr>
        <m:oMath>
          <m:r>
            <m:rPr>
              <m:sty m:val="p"/>
            </m:rPr>
            <w:rPr>
              <w:rFonts w:ascii="Cambria Math" w:hAnsi="Cambria Math" w:hint="eastAsia"/>
            </w:rPr>
            <m:t>メール送信日</m:t>
          </m:r>
          <m:r>
            <m:rPr>
              <m:sty m:val="bi"/>
            </m:rPr>
            <w:rPr>
              <w:rFonts w:ascii="Cambria Math" w:hAnsi="Cambria Math"/>
            </w:rPr>
            <m:t>=</m:t>
          </m:r>
          <m:r>
            <m:rPr>
              <m:sty m:val="bi"/>
            </m:rPr>
            <w:rPr>
              <w:rFonts w:ascii="Cambria Math" w:hAnsi="Cambria Math" w:hint="eastAsia"/>
            </w:rPr>
            <m:t>ポイント最終獲得日</m:t>
          </m:r>
          <m:r>
            <m:rPr>
              <m:sty m:val="bi"/>
            </m:rPr>
            <w:rPr>
              <w:rFonts w:ascii="Cambria Math" w:hAnsi="Cambria Math" w:hint="eastAsia"/>
            </w:rPr>
            <m:t>+</m:t>
          </m:r>
          <m:r>
            <m:rPr>
              <m:sty m:val="bi"/>
            </m:rPr>
            <w:rPr>
              <w:rFonts w:ascii="Cambria Math" w:hAnsi="Cambria Math"/>
            </w:rPr>
            <m:t>XX</m:t>
          </m:r>
          <m:r>
            <m:rPr>
              <m:sty m:val="bi"/>
            </m:rPr>
            <w:rPr>
              <w:rFonts w:ascii="Cambria Math" w:hAnsi="Cambria Math" w:hint="eastAsia"/>
            </w:rPr>
            <m:t>ヶ月</m:t>
          </m:r>
          <m:r>
            <m:rPr>
              <m:sty m:val="bi"/>
            </m:rPr>
            <w:rPr>
              <w:rFonts w:ascii="Cambria Math" w:hAnsi="Cambria Math"/>
            </w:rPr>
            <m:t>-</m:t>
          </m:r>
          <m:r>
            <m:rPr>
              <m:sty m:val="bi"/>
            </m:rPr>
            <w:rPr>
              <w:rFonts w:ascii="Cambria Math" w:hAnsi="Cambria Math" w:hint="eastAsia"/>
            </w:rPr>
            <m:t>設定日数</m:t>
          </m:r>
        </m:oMath>
      </m:oMathPara>
    </w:p>
    <w:p w14:paraId="692412A4" w14:textId="77777777" w:rsidR="00EA4CE6" w:rsidRPr="00EA4CE6" w:rsidRDefault="00EA4CE6" w:rsidP="00742931">
      <w:pPr>
        <w:pStyle w:val="ab"/>
        <w:numPr>
          <w:ilvl w:val="2"/>
          <w:numId w:val="24"/>
        </w:numPr>
        <w:ind w:leftChars="0"/>
      </w:pPr>
      <w:r>
        <w:rPr>
          <w:rFonts w:hint="eastAsia"/>
        </w:rPr>
        <w:t>上記以外の場合</w:t>
      </w:r>
    </w:p>
    <w:p w14:paraId="27EC1A56" w14:textId="77777777" w:rsidR="00E476E1" w:rsidRPr="0016290E" w:rsidRDefault="0016290E" w:rsidP="0016290E">
      <w:pPr>
        <w:ind w:leftChars="1102" w:left="1984"/>
        <w:rPr>
          <w:b/>
        </w:rPr>
      </w:pPr>
      <m:oMathPara>
        <m:oMathParaPr>
          <m:jc m:val="left"/>
        </m:oMathParaPr>
        <m:oMath>
          <m:r>
            <m:rPr>
              <m:sty m:val="p"/>
            </m:rPr>
            <w:rPr>
              <w:rFonts w:ascii="Cambria Math" w:hAnsi="Cambria Math" w:hint="eastAsia"/>
            </w:rPr>
            <m:t>メール送信日</m:t>
          </m:r>
          <m:r>
            <m:rPr>
              <m:sty m:val="bi"/>
            </m:rPr>
            <w:rPr>
              <w:rFonts w:ascii="Cambria Math" w:hAnsi="Cambria Math"/>
            </w:rPr>
            <m:t>=</m:t>
          </m:r>
          <m:r>
            <m:rPr>
              <m:sty m:val="bi"/>
            </m:rPr>
            <w:rPr>
              <w:rFonts w:ascii="Cambria Math" w:hAnsi="Cambria Math" w:hint="eastAsia"/>
            </w:rPr>
            <m:t>ポイント利用最終日</m:t>
          </m:r>
          <m:r>
            <m:rPr>
              <m:sty m:val="bi"/>
            </m:rPr>
            <w:rPr>
              <w:rFonts w:ascii="Cambria Math" w:hAnsi="Cambria Math"/>
            </w:rPr>
            <m:t>-</m:t>
          </m:r>
          <m:r>
            <m:rPr>
              <m:sty m:val="bi"/>
            </m:rPr>
            <w:rPr>
              <w:rFonts w:ascii="Cambria Math" w:hAnsi="Cambria Math" w:hint="eastAsia"/>
            </w:rPr>
            <m:t>設定日数</m:t>
          </m:r>
        </m:oMath>
      </m:oMathPara>
    </w:p>
    <w:p w14:paraId="27BB1947" w14:textId="77777777" w:rsidR="003A7C75" w:rsidRDefault="003A7C75" w:rsidP="005968DA"/>
    <w:tbl>
      <w:tblPr>
        <w:tblW w:w="0" w:type="auto"/>
        <w:tblInd w:w="411" w:type="dxa"/>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063"/>
      </w:tblGrid>
      <w:tr w:rsidR="003A7C75" w:rsidRPr="003C006C" w14:paraId="642D6401" w14:textId="77777777" w:rsidTr="008B32DE">
        <w:tc>
          <w:tcPr>
            <w:tcW w:w="8063" w:type="dxa"/>
            <w:shd w:val="clear" w:color="auto" w:fill="E6E6E6"/>
          </w:tcPr>
          <w:p w14:paraId="4FC58FEF" w14:textId="77777777" w:rsidR="003A7C75" w:rsidRPr="003C006C" w:rsidRDefault="003A7C75" w:rsidP="008B32DE">
            <w:pPr>
              <w:rPr>
                <w:b/>
              </w:rPr>
            </w:pPr>
            <w:r w:rsidRPr="003C006C">
              <w:rPr>
                <w:b/>
                <w:noProof/>
              </w:rPr>
              <w:drawing>
                <wp:inline distT="0" distB="0" distL="0" distR="0" wp14:anchorId="6BC77E18" wp14:editId="5F3D4F56">
                  <wp:extent cx="304800" cy="304800"/>
                  <wp:effectExtent l="0" t="0" r="0" b="0"/>
                  <wp:docPr id="12" name="図 12"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4338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hint="eastAsia"/>
                <w:b/>
              </w:rPr>
              <w:t>注意　　付属ポイントのポイント失効メール送信について</w:t>
            </w:r>
          </w:p>
          <w:p w14:paraId="692FA72D" w14:textId="77777777" w:rsidR="003A7C75" w:rsidRPr="003C006C" w:rsidRDefault="00A010D3" w:rsidP="003A7C75">
            <w:pPr>
              <w:ind w:firstLineChars="100" w:firstLine="180"/>
            </w:pPr>
            <w:r>
              <w:rPr>
                <w:rFonts w:hint="eastAsia"/>
              </w:rPr>
              <w:t>付属ポイントの場合、付与された付属ポイント単位でポイント失効メールの送信有無を判断します。同日にポイント失効メールの送信対象になる付属ポイントが、同一顧客に複数付与されている場合、メールも複数送信されます。</w:t>
            </w:r>
          </w:p>
        </w:tc>
      </w:tr>
    </w:tbl>
    <w:p w14:paraId="3C626177" w14:textId="77777777" w:rsidR="003A7C75" w:rsidRPr="003A7C75" w:rsidRDefault="003A7C75" w:rsidP="005968DA"/>
    <w:p w14:paraId="2541E9AC" w14:textId="77777777" w:rsidR="00EA4CE6" w:rsidRDefault="00EA4CE6">
      <w:pPr>
        <w:widowControl/>
        <w:jc w:val="left"/>
      </w:pPr>
      <w:r>
        <w:br w:type="page"/>
      </w:r>
    </w:p>
    <w:p w14:paraId="6CAE4459" w14:textId="77777777" w:rsidR="005968DA" w:rsidRDefault="005968DA" w:rsidP="005968DA">
      <w:pPr>
        <w:pStyle w:val="4"/>
      </w:pPr>
      <w:r>
        <w:rPr>
          <w:rFonts w:hint="eastAsia"/>
        </w:rPr>
        <w:lastRenderedPageBreak/>
        <w:t>誕生日メール送信</w:t>
      </w:r>
    </w:p>
    <w:p w14:paraId="7480F481" w14:textId="77777777" w:rsidR="00C70A02" w:rsidRDefault="00F13320" w:rsidP="00C70A02">
      <w:pPr>
        <w:ind w:firstLineChars="100" w:firstLine="180"/>
      </w:pPr>
      <w:r>
        <w:rPr>
          <w:rFonts w:hint="eastAsia"/>
        </w:rPr>
        <w:t>誕生日が近づいた</w:t>
      </w:r>
      <w:r w:rsidR="00C70A02">
        <w:rPr>
          <w:rFonts w:hint="eastAsia"/>
        </w:rPr>
        <w:t>会員</w:t>
      </w:r>
      <w:r w:rsidR="001F230F">
        <w:rPr>
          <w:rFonts w:hint="eastAsia"/>
        </w:rPr>
        <w:t>顧客</w:t>
      </w:r>
      <w:r w:rsidR="002F20FB">
        <w:rPr>
          <w:rFonts w:hint="eastAsia"/>
        </w:rPr>
        <w:t>を対象に、</w:t>
      </w:r>
      <w:r w:rsidR="00B46609">
        <w:rPr>
          <w:rFonts w:hint="eastAsia"/>
        </w:rPr>
        <w:t>誕生日を祝うメールを</w:t>
      </w:r>
      <w:r w:rsidR="00E4509B">
        <w:rPr>
          <w:rFonts w:hint="eastAsia"/>
        </w:rPr>
        <w:t>同報配信</w:t>
      </w:r>
      <w:r w:rsidR="001F230F">
        <w:rPr>
          <w:rFonts w:hint="eastAsia"/>
        </w:rPr>
        <w:t>キューに登録します。</w:t>
      </w:r>
      <w:r w:rsidR="00B46609">
        <w:rPr>
          <w:rFonts w:hint="eastAsia"/>
        </w:rPr>
        <w:t>メールの送信は以降のバッチジョブ</w:t>
      </w:r>
      <w:r w:rsidR="00B46609">
        <w:rPr>
          <w:rFonts w:hint="eastAsia"/>
        </w:rPr>
        <w:t>[</w:t>
      </w:r>
      <w:r w:rsidR="00B46609">
        <w:rPr>
          <w:rFonts w:hint="eastAsia"/>
        </w:rPr>
        <w:t>メール送信</w:t>
      </w:r>
      <w:r w:rsidR="00B46609">
        <w:rPr>
          <w:rFonts w:hint="eastAsia"/>
        </w:rPr>
        <w:t>]</w:t>
      </w:r>
      <w:r w:rsidR="00B46609">
        <w:rPr>
          <w:rFonts w:hint="eastAsia"/>
        </w:rPr>
        <w:t>で行います。</w:t>
      </w:r>
    </w:p>
    <w:p w14:paraId="1230E18B" w14:textId="77777777" w:rsidR="00C70A02" w:rsidRDefault="00C70A02" w:rsidP="005968DA"/>
    <w:p w14:paraId="78493B87" w14:textId="77777777" w:rsidR="00A65D9B" w:rsidRDefault="00A65D9B" w:rsidP="00742931">
      <w:pPr>
        <w:pStyle w:val="ab"/>
        <w:numPr>
          <w:ilvl w:val="0"/>
          <w:numId w:val="6"/>
        </w:numPr>
        <w:ind w:leftChars="0"/>
      </w:pPr>
      <w:r>
        <w:rPr>
          <w:rFonts w:hint="eastAsia"/>
        </w:rPr>
        <w:t>実行前提条件</w:t>
      </w:r>
    </w:p>
    <w:p w14:paraId="2C7DA66D" w14:textId="77777777" w:rsidR="00A65D9B" w:rsidRDefault="00A65D9B" w:rsidP="00A65D9B">
      <w:pPr>
        <w:pStyle w:val="ab"/>
        <w:ind w:leftChars="0" w:left="420"/>
      </w:pPr>
      <w:r>
        <w:rPr>
          <w:rFonts w:hint="eastAsia"/>
        </w:rPr>
        <w:t>なし</w:t>
      </w:r>
    </w:p>
    <w:p w14:paraId="6B666B27" w14:textId="77777777" w:rsidR="00A65D9B" w:rsidRDefault="00A65D9B" w:rsidP="00A65D9B"/>
    <w:p w14:paraId="5329A2EA" w14:textId="77777777" w:rsidR="001D450F" w:rsidRDefault="00FD26D6" w:rsidP="00742931">
      <w:pPr>
        <w:pStyle w:val="ab"/>
        <w:numPr>
          <w:ilvl w:val="0"/>
          <w:numId w:val="6"/>
        </w:numPr>
        <w:ind w:leftChars="0"/>
      </w:pPr>
      <w:r>
        <w:rPr>
          <w:rFonts w:hint="eastAsia"/>
        </w:rPr>
        <w:t>処理内容</w:t>
      </w:r>
    </w:p>
    <w:p w14:paraId="7F5BCCA3" w14:textId="77777777" w:rsidR="003A2456" w:rsidRDefault="003A2456" w:rsidP="00742931">
      <w:pPr>
        <w:pStyle w:val="ab"/>
        <w:numPr>
          <w:ilvl w:val="0"/>
          <w:numId w:val="33"/>
        </w:numPr>
        <w:ind w:leftChars="0"/>
      </w:pPr>
      <w:r>
        <w:rPr>
          <w:rFonts w:hint="eastAsia"/>
        </w:rPr>
        <w:t>[</w:t>
      </w:r>
      <w:r>
        <w:rPr>
          <w:rFonts w:hint="eastAsia"/>
        </w:rPr>
        <w:t>誕生日</w:t>
      </w:r>
      <w:r>
        <w:rPr>
          <w:rFonts w:hint="eastAsia"/>
        </w:rPr>
        <w:t>]</w:t>
      </w:r>
      <w:r>
        <w:rPr>
          <w:rFonts w:hint="eastAsia"/>
        </w:rPr>
        <w:t>メールテンプレートを利用し、メールを同報配信キューに</w:t>
      </w:r>
      <w:r w:rsidR="0065295E">
        <w:rPr>
          <w:rFonts w:hint="eastAsia"/>
        </w:rPr>
        <w:t>[</w:t>
      </w:r>
      <w:r w:rsidR="0065295E">
        <w:rPr>
          <w:rFonts w:hint="eastAsia"/>
        </w:rPr>
        <w:t>未送信</w:t>
      </w:r>
      <w:r w:rsidR="0065295E">
        <w:rPr>
          <w:rFonts w:hint="eastAsia"/>
        </w:rPr>
        <w:t>]</w:t>
      </w:r>
      <w:r w:rsidR="0065295E">
        <w:rPr>
          <w:rFonts w:hint="eastAsia"/>
        </w:rPr>
        <w:t>状態で</w:t>
      </w:r>
      <w:r>
        <w:rPr>
          <w:rFonts w:hint="eastAsia"/>
        </w:rPr>
        <w:t>登録します。</w:t>
      </w:r>
    </w:p>
    <w:p w14:paraId="7FC67D0D" w14:textId="77777777" w:rsidR="003A2456" w:rsidRPr="003A2456" w:rsidRDefault="003A2456" w:rsidP="003A2456"/>
    <w:p w14:paraId="7CB85507" w14:textId="77777777" w:rsidR="00A65D9B" w:rsidRDefault="00A65D9B" w:rsidP="00742931">
      <w:pPr>
        <w:pStyle w:val="ab"/>
        <w:numPr>
          <w:ilvl w:val="0"/>
          <w:numId w:val="6"/>
        </w:numPr>
        <w:ind w:leftChars="0"/>
      </w:pPr>
      <w:r>
        <w:rPr>
          <w:rFonts w:hint="eastAsia"/>
        </w:rPr>
        <w:t>処理対象</w:t>
      </w:r>
    </w:p>
    <w:p w14:paraId="46A2F0BE" w14:textId="77777777" w:rsidR="00A65D9B" w:rsidRDefault="00535DE5" w:rsidP="00742931">
      <w:pPr>
        <w:pStyle w:val="ab"/>
        <w:numPr>
          <w:ilvl w:val="0"/>
          <w:numId w:val="15"/>
        </w:numPr>
        <w:ind w:leftChars="0"/>
      </w:pPr>
      <w:r>
        <w:rPr>
          <w:rFonts w:hint="eastAsia"/>
        </w:rPr>
        <w:t>以下の条件を満たし</w:t>
      </w:r>
      <w:r w:rsidR="00884634">
        <w:rPr>
          <w:rFonts w:hint="eastAsia"/>
        </w:rPr>
        <w:t>た顧客が、メール送信の対象です</w:t>
      </w:r>
      <w:r>
        <w:rPr>
          <w:rFonts w:hint="eastAsia"/>
        </w:rPr>
        <w:t>。</w:t>
      </w:r>
    </w:p>
    <w:p w14:paraId="73FA84F5" w14:textId="77777777" w:rsidR="00782380" w:rsidRDefault="00782380" w:rsidP="00742931">
      <w:pPr>
        <w:pStyle w:val="ab"/>
        <w:numPr>
          <w:ilvl w:val="2"/>
          <w:numId w:val="6"/>
        </w:numPr>
        <w:ind w:leftChars="0"/>
      </w:pPr>
      <w:r>
        <w:rPr>
          <w:rFonts w:hint="eastAsia"/>
        </w:rPr>
        <w:t>情報メールを希望してい</w:t>
      </w:r>
      <w:r w:rsidR="004F1EC4">
        <w:rPr>
          <w:rFonts w:hint="eastAsia"/>
        </w:rPr>
        <w:t>る</w:t>
      </w:r>
      <w:r w:rsidR="00763B27">
        <w:rPr>
          <w:rFonts w:hint="eastAsia"/>
        </w:rPr>
        <w:t>こと。</w:t>
      </w:r>
    </w:p>
    <w:p w14:paraId="6CCBA655" w14:textId="77777777" w:rsidR="00782380" w:rsidRDefault="00782380" w:rsidP="00742931">
      <w:pPr>
        <w:pStyle w:val="ab"/>
        <w:numPr>
          <w:ilvl w:val="2"/>
          <w:numId w:val="6"/>
        </w:numPr>
        <w:ind w:leftChars="0"/>
      </w:pPr>
      <w:r>
        <w:rPr>
          <w:rFonts w:hint="eastAsia"/>
        </w:rPr>
        <w:t>退会依頼中または退会済みでない</w:t>
      </w:r>
      <w:r w:rsidR="00763B27">
        <w:rPr>
          <w:rFonts w:hint="eastAsia"/>
        </w:rPr>
        <w:t>こと。</w:t>
      </w:r>
    </w:p>
    <w:p w14:paraId="5BB90A7B" w14:textId="77777777" w:rsidR="00782380" w:rsidRDefault="005B493E" w:rsidP="00742931">
      <w:pPr>
        <w:pStyle w:val="ab"/>
        <w:numPr>
          <w:ilvl w:val="2"/>
          <w:numId w:val="6"/>
        </w:numPr>
        <w:ind w:leftChars="0"/>
      </w:pPr>
      <w:r>
        <w:rPr>
          <w:rFonts w:hint="eastAsia"/>
        </w:rPr>
        <w:t>[</w:t>
      </w:r>
      <w:r>
        <w:rPr>
          <w:rFonts w:hint="eastAsia"/>
        </w:rPr>
        <w:t>設定値</w:t>
      </w:r>
      <w:r>
        <w:rPr>
          <w:rFonts w:hint="eastAsia"/>
        </w:rPr>
        <w:t>]</w:t>
      </w:r>
      <w:r w:rsidR="00782380">
        <w:rPr>
          <w:rFonts w:hint="eastAsia"/>
        </w:rPr>
        <w:t>設定日数後</w:t>
      </w:r>
      <w:r w:rsidR="002503BB">
        <w:rPr>
          <w:rFonts w:hint="eastAsia"/>
        </w:rPr>
        <w:t>に</w:t>
      </w:r>
      <w:r w:rsidR="00782380">
        <w:rPr>
          <w:rFonts w:hint="eastAsia"/>
        </w:rPr>
        <w:t>誕生日</w:t>
      </w:r>
      <w:r w:rsidR="002503BB">
        <w:rPr>
          <w:rFonts w:hint="eastAsia"/>
        </w:rPr>
        <w:t>になる</w:t>
      </w:r>
      <w:r w:rsidR="00763B27">
        <w:rPr>
          <w:rFonts w:hint="eastAsia"/>
        </w:rPr>
        <w:t>こと。</w:t>
      </w:r>
    </w:p>
    <w:p w14:paraId="64D3F769" w14:textId="77777777" w:rsidR="00782380" w:rsidRPr="00ED114E" w:rsidRDefault="006062CF" w:rsidP="0077769B">
      <w:pPr>
        <w:pStyle w:val="ab"/>
        <w:ind w:leftChars="0" w:left="1560"/>
        <w:rPr>
          <w:b/>
        </w:rPr>
      </w:pPr>
      <m:oMathPara>
        <m:oMathParaPr>
          <m:jc m:val="left"/>
        </m:oMathParaPr>
        <m:oMath>
          <m:r>
            <m:rPr>
              <m:sty m:val="p"/>
            </m:rPr>
            <w:rPr>
              <w:rFonts w:ascii="Cambria Math" w:hAnsi="Cambria Math" w:hint="eastAsia"/>
            </w:rPr>
            <m:t>メール送信日</m:t>
          </m:r>
          <m:r>
            <m:rPr>
              <m:sty m:val="p"/>
            </m:rPr>
            <w:rPr>
              <w:rFonts w:ascii="Cambria Math" w:hAnsi="Cambria Math"/>
            </w:rPr>
            <m:t>=</m:t>
          </m:r>
          <m:r>
            <m:rPr>
              <m:sty m:val="bi"/>
            </m:rPr>
            <w:rPr>
              <w:rFonts w:ascii="Cambria Math" w:hAnsi="Cambria Math" w:hint="eastAsia"/>
            </w:rPr>
            <m:t>誕生日</m:t>
          </m:r>
          <m:r>
            <m:rPr>
              <m:sty m:val="bi"/>
            </m:rPr>
            <w:rPr>
              <w:rFonts w:ascii="Cambria Math" w:hAnsi="Cambria Math"/>
            </w:rPr>
            <m:t>-</m:t>
          </m:r>
          <m:r>
            <m:rPr>
              <m:sty m:val="bi"/>
            </m:rPr>
            <w:rPr>
              <w:rFonts w:ascii="Cambria Math" w:hAnsi="Cambria Math" w:hint="eastAsia"/>
            </w:rPr>
            <m:t>設定日数</m:t>
          </m:r>
        </m:oMath>
      </m:oMathPara>
    </w:p>
    <w:p w14:paraId="32C7521C" w14:textId="77777777" w:rsidR="00197C62" w:rsidRPr="00A65D9B" w:rsidRDefault="00197C62" w:rsidP="005968DA"/>
    <w:p w14:paraId="23A5C348" w14:textId="77777777" w:rsidR="00D05D86" w:rsidRDefault="00D05D86">
      <w:pPr>
        <w:widowControl/>
        <w:jc w:val="left"/>
      </w:pPr>
      <w:r>
        <w:br w:type="page"/>
      </w:r>
    </w:p>
    <w:p w14:paraId="29416318" w14:textId="77777777" w:rsidR="005968DA" w:rsidRDefault="005968DA" w:rsidP="005968DA">
      <w:pPr>
        <w:pStyle w:val="4"/>
      </w:pPr>
      <w:r>
        <w:rPr>
          <w:rFonts w:hint="eastAsia"/>
        </w:rPr>
        <w:lastRenderedPageBreak/>
        <w:t>入荷お知らせメール送信</w:t>
      </w:r>
    </w:p>
    <w:p w14:paraId="4C836390" w14:textId="77777777" w:rsidR="003D4611" w:rsidRDefault="00F43FA4" w:rsidP="003D6035">
      <w:pPr>
        <w:ind w:firstLineChars="100" w:firstLine="180"/>
      </w:pPr>
      <w:r>
        <w:rPr>
          <w:rFonts w:hint="eastAsia"/>
        </w:rPr>
        <w:t>SKU</w:t>
      </w:r>
      <w:r w:rsidR="00527436">
        <w:rPr>
          <w:rFonts w:hint="eastAsia"/>
        </w:rPr>
        <w:t>の在庫切れが解消された際に</w:t>
      </w:r>
      <w:r w:rsidR="00346515">
        <w:rPr>
          <w:rFonts w:hint="eastAsia"/>
        </w:rPr>
        <w:t>、入荷お知らせを希望している顧客を対象に、入荷お知らせメールを</w:t>
      </w:r>
      <w:r w:rsidR="00EC300B">
        <w:rPr>
          <w:rFonts w:hint="eastAsia"/>
        </w:rPr>
        <w:t>同報配信</w:t>
      </w:r>
      <w:r w:rsidR="0004631F">
        <w:rPr>
          <w:rFonts w:hint="eastAsia"/>
        </w:rPr>
        <w:t>キューに登録します。</w:t>
      </w:r>
      <w:r w:rsidR="004266C8">
        <w:rPr>
          <w:rFonts w:hint="eastAsia"/>
        </w:rPr>
        <w:t>メールの送信は以降のバッチジョブ</w:t>
      </w:r>
      <w:r w:rsidR="004266C8">
        <w:rPr>
          <w:rFonts w:hint="eastAsia"/>
        </w:rPr>
        <w:t>[</w:t>
      </w:r>
      <w:r w:rsidR="004266C8">
        <w:rPr>
          <w:rFonts w:hint="eastAsia"/>
        </w:rPr>
        <w:t>メール送信</w:t>
      </w:r>
      <w:r w:rsidR="004266C8">
        <w:rPr>
          <w:rFonts w:hint="eastAsia"/>
        </w:rPr>
        <w:t>]</w:t>
      </w:r>
      <w:r w:rsidR="004266C8">
        <w:rPr>
          <w:rFonts w:hint="eastAsia"/>
        </w:rPr>
        <w:t>で行います。</w:t>
      </w:r>
    </w:p>
    <w:p w14:paraId="678F6EF7" w14:textId="77777777" w:rsidR="0004631F" w:rsidRDefault="0004631F" w:rsidP="005968DA"/>
    <w:p w14:paraId="04A0E9E7" w14:textId="77777777" w:rsidR="003D6035" w:rsidRDefault="003D6035" w:rsidP="00742931">
      <w:pPr>
        <w:pStyle w:val="ab"/>
        <w:numPr>
          <w:ilvl w:val="0"/>
          <w:numId w:val="6"/>
        </w:numPr>
        <w:ind w:leftChars="0"/>
      </w:pPr>
      <w:r>
        <w:rPr>
          <w:rFonts w:hint="eastAsia"/>
        </w:rPr>
        <w:t>実行前提条件</w:t>
      </w:r>
    </w:p>
    <w:p w14:paraId="2C39F32C" w14:textId="77777777" w:rsidR="003D6035" w:rsidRDefault="003D6035" w:rsidP="003D6035">
      <w:pPr>
        <w:pStyle w:val="ab"/>
        <w:ind w:leftChars="0" w:left="420"/>
      </w:pPr>
      <w:r>
        <w:rPr>
          <w:rFonts w:hint="eastAsia"/>
        </w:rPr>
        <w:t>なし</w:t>
      </w:r>
    </w:p>
    <w:p w14:paraId="4632B7ED" w14:textId="77777777" w:rsidR="00830B14" w:rsidRDefault="00830B14" w:rsidP="00830B14"/>
    <w:p w14:paraId="22C6C9E1" w14:textId="77777777" w:rsidR="00830B14" w:rsidRDefault="00830B14" w:rsidP="00742931">
      <w:pPr>
        <w:pStyle w:val="ab"/>
        <w:numPr>
          <w:ilvl w:val="0"/>
          <w:numId w:val="6"/>
        </w:numPr>
        <w:ind w:leftChars="0"/>
      </w:pPr>
      <w:r>
        <w:rPr>
          <w:rFonts w:hint="eastAsia"/>
        </w:rPr>
        <w:t>正常時の処理</w:t>
      </w:r>
    </w:p>
    <w:p w14:paraId="3F3B7ADB" w14:textId="77777777" w:rsidR="003D6035" w:rsidRDefault="00830B14" w:rsidP="00742931">
      <w:pPr>
        <w:pStyle w:val="ab"/>
        <w:numPr>
          <w:ilvl w:val="0"/>
          <w:numId w:val="34"/>
        </w:numPr>
        <w:ind w:leftChars="0"/>
      </w:pPr>
      <w:r>
        <w:rPr>
          <w:rFonts w:hint="eastAsia"/>
        </w:rPr>
        <w:t>[</w:t>
      </w:r>
      <w:r>
        <w:rPr>
          <w:rFonts w:hint="eastAsia"/>
        </w:rPr>
        <w:t>入荷お知らせ</w:t>
      </w:r>
      <w:r>
        <w:rPr>
          <w:rFonts w:hint="eastAsia"/>
        </w:rPr>
        <w:t>]</w:t>
      </w:r>
      <w:r>
        <w:rPr>
          <w:rFonts w:hint="eastAsia"/>
        </w:rPr>
        <w:t>メールテンプレートを利用し、入荷お知らせメールを同報配信キューに</w:t>
      </w:r>
      <w:r w:rsidR="0065295E">
        <w:rPr>
          <w:rFonts w:hint="eastAsia"/>
        </w:rPr>
        <w:t>[</w:t>
      </w:r>
      <w:r w:rsidR="0065295E">
        <w:rPr>
          <w:rFonts w:hint="eastAsia"/>
        </w:rPr>
        <w:t>未送信</w:t>
      </w:r>
      <w:r w:rsidR="0065295E">
        <w:rPr>
          <w:rFonts w:hint="eastAsia"/>
        </w:rPr>
        <w:t>]</w:t>
      </w:r>
      <w:r w:rsidR="0065295E">
        <w:rPr>
          <w:rFonts w:hint="eastAsia"/>
        </w:rPr>
        <w:t>状態で</w:t>
      </w:r>
      <w:r>
        <w:rPr>
          <w:rFonts w:hint="eastAsia"/>
        </w:rPr>
        <w:t>登録します。</w:t>
      </w:r>
    </w:p>
    <w:p w14:paraId="67E4ED49" w14:textId="77777777" w:rsidR="004266C8" w:rsidRPr="00830B14" w:rsidRDefault="004266C8" w:rsidP="00742931">
      <w:pPr>
        <w:pStyle w:val="ab"/>
        <w:numPr>
          <w:ilvl w:val="0"/>
          <w:numId w:val="34"/>
        </w:numPr>
        <w:ind w:leftChars="0"/>
      </w:pPr>
      <w:r>
        <w:rPr>
          <w:rFonts w:hint="eastAsia"/>
        </w:rPr>
        <w:t>入荷お知らせ情報を物理削除します。</w:t>
      </w:r>
    </w:p>
    <w:p w14:paraId="546FFF88" w14:textId="77777777" w:rsidR="00830B14" w:rsidRDefault="00830B14" w:rsidP="003D6035"/>
    <w:p w14:paraId="67AAE177" w14:textId="77777777" w:rsidR="00B76FBB" w:rsidRDefault="003D6035" w:rsidP="00742931">
      <w:pPr>
        <w:pStyle w:val="ab"/>
        <w:numPr>
          <w:ilvl w:val="0"/>
          <w:numId w:val="6"/>
        </w:numPr>
        <w:ind w:leftChars="0"/>
      </w:pPr>
      <w:r>
        <w:rPr>
          <w:rFonts w:hint="eastAsia"/>
        </w:rPr>
        <w:t>処理対象</w:t>
      </w:r>
    </w:p>
    <w:p w14:paraId="21988300" w14:textId="77777777" w:rsidR="00CA51B6" w:rsidRDefault="00763B27" w:rsidP="00742931">
      <w:pPr>
        <w:pStyle w:val="ab"/>
        <w:numPr>
          <w:ilvl w:val="0"/>
          <w:numId w:val="15"/>
        </w:numPr>
        <w:ind w:leftChars="0"/>
      </w:pPr>
      <w:r>
        <w:rPr>
          <w:rFonts w:hint="eastAsia"/>
        </w:rPr>
        <w:t>以下の条件を満た</w:t>
      </w:r>
      <w:r w:rsidR="008F4A96">
        <w:rPr>
          <w:rFonts w:hint="eastAsia"/>
        </w:rPr>
        <w:t>した</w:t>
      </w:r>
      <w:r w:rsidR="008F4A96">
        <w:rPr>
          <w:rFonts w:hint="eastAsia"/>
        </w:rPr>
        <w:t>SKU</w:t>
      </w:r>
      <w:r w:rsidR="00346515">
        <w:rPr>
          <w:rFonts w:hint="eastAsia"/>
        </w:rPr>
        <w:t>が、メール送信の対象です</w:t>
      </w:r>
      <w:r w:rsidR="008F4A96">
        <w:rPr>
          <w:rFonts w:hint="eastAsia"/>
        </w:rPr>
        <w:t>。</w:t>
      </w:r>
    </w:p>
    <w:p w14:paraId="72E658A2" w14:textId="77777777" w:rsidR="004F1237" w:rsidRDefault="004F1237" w:rsidP="00742931">
      <w:pPr>
        <w:pStyle w:val="ab"/>
        <w:numPr>
          <w:ilvl w:val="2"/>
          <w:numId w:val="6"/>
        </w:numPr>
        <w:ind w:leftChars="0"/>
      </w:pPr>
      <w:r>
        <w:rPr>
          <w:rFonts w:hint="eastAsia"/>
        </w:rPr>
        <w:t>入荷お知らせ登録されている</w:t>
      </w:r>
      <w:r w:rsidR="00763B27">
        <w:rPr>
          <w:rFonts w:hint="eastAsia"/>
        </w:rPr>
        <w:t>こと。</w:t>
      </w:r>
    </w:p>
    <w:p w14:paraId="09E3438E" w14:textId="77777777" w:rsidR="00673A9A" w:rsidRDefault="00673A9A" w:rsidP="00742931">
      <w:pPr>
        <w:pStyle w:val="ab"/>
        <w:numPr>
          <w:ilvl w:val="2"/>
          <w:numId w:val="6"/>
        </w:numPr>
        <w:ind w:leftChars="0"/>
      </w:pPr>
      <w:r>
        <w:rPr>
          <w:rFonts w:hint="eastAsia"/>
        </w:rPr>
        <w:t>バッチ実行日の時点で、入荷お知らせ申込みを受け付けていること。</w:t>
      </w:r>
    </w:p>
    <w:p w14:paraId="6EA34612" w14:textId="77777777" w:rsidR="00130F7F" w:rsidRDefault="00130F7F" w:rsidP="00742931">
      <w:pPr>
        <w:pStyle w:val="ab"/>
        <w:numPr>
          <w:ilvl w:val="2"/>
          <w:numId w:val="6"/>
        </w:numPr>
        <w:ind w:leftChars="0"/>
      </w:pPr>
      <w:r>
        <w:rPr>
          <w:rFonts w:hint="eastAsia"/>
        </w:rPr>
        <w:t>ショップが開店中であること。</w:t>
      </w:r>
    </w:p>
    <w:p w14:paraId="08C4162E" w14:textId="77777777" w:rsidR="00130F7F" w:rsidRDefault="00130F7F" w:rsidP="00742931">
      <w:pPr>
        <w:pStyle w:val="ab"/>
        <w:numPr>
          <w:ilvl w:val="2"/>
          <w:numId w:val="6"/>
        </w:numPr>
        <w:ind w:leftChars="0"/>
      </w:pPr>
      <w:r>
        <w:rPr>
          <w:rFonts w:hint="eastAsia"/>
        </w:rPr>
        <w:t>公開中であること。</w:t>
      </w:r>
    </w:p>
    <w:p w14:paraId="65939D14" w14:textId="77777777" w:rsidR="004F1237" w:rsidRDefault="004F1237" w:rsidP="00742931">
      <w:pPr>
        <w:pStyle w:val="ab"/>
        <w:numPr>
          <w:ilvl w:val="2"/>
          <w:numId w:val="6"/>
        </w:numPr>
        <w:ind w:leftChars="0"/>
      </w:pPr>
      <w:r>
        <w:rPr>
          <w:rFonts w:hint="eastAsia"/>
        </w:rPr>
        <w:t>販売中である</w:t>
      </w:r>
      <w:r w:rsidR="00763B27">
        <w:rPr>
          <w:rFonts w:hint="eastAsia"/>
        </w:rPr>
        <w:t>こと。</w:t>
      </w:r>
    </w:p>
    <w:p w14:paraId="6AFDF536" w14:textId="77777777" w:rsidR="0046070D" w:rsidRDefault="0046070D" w:rsidP="00742931">
      <w:pPr>
        <w:pStyle w:val="ab"/>
        <w:numPr>
          <w:ilvl w:val="2"/>
          <w:numId w:val="6"/>
        </w:numPr>
        <w:ind w:leftChars="0"/>
      </w:pPr>
      <w:r>
        <w:rPr>
          <w:rFonts w:hint="eastAsia"/>
        </w:rPr>
        <w:t>配送種別が表示状態であること。</w:t>
      </w:r>
    </w:p>
    <w:p w14:paraId="1D935843" w14:textId="3493600A" w:rsidR="00F97800" w:rsidRPr="00F97800" w:rsidRDefault="00F97800" w:rsidP="00F97800">
      <w:pPr>
        <w:pStyle w:val="ab"/>
        <w:widowControl/>
        <w:numPr>
          <w:ilvl w:val="2"/>
          <w:numId w:val="6"/>
        </w:numPr>
        <w:ind w:leftChars="0"/>
        <w:rPr>
          <w:rFonts w:eastAsia="ＭＳ Ｐゴシック"/>
          <w:szCs w:val="18"/>
        </w:rPr>
      </w:pPr>
      <w:r w:rsidRPr="00F97800">
        <w:rPr>
          <w:rFonts w:ascii="ＭＳ Ｐ明朝" w:hAnsi="ＭＳ Ｐ明朝" w:hint="eastAsia"/>
        </w:rPr>
        <w:t>カテゴリに関連付いていること。</w:t>
      </w:r>
    </w:p>
    <w:p w14:paraId="6141A48C" w14:textId="506AC463" w:rsidR="00F97800" w:rsidRPr="00F97800" w:rsidRDefault="00F97800" w:rsidP="00F97800">
      <w:pPr>
        <w:pStyle w:val="ab"/>
        <w:widowControl/>
        <w:numPr>
          <w:ilvl w:val="2"/>
          <w:numId w:val="6"/>
        </w:numPr>
        <w:ind w:leftChars="0"/>
      </w:pPr>
      <w:r w:rsidRPr="00F97800">
        <w:rPr>
          <w:rFonts w:ascii="ＭＳ Ｐ明朝" w:hAnsi="ＭＳ Ｐ明朝" w:hint="eastAsia"/>
        </w:rPr>
        <w:t>販売方法「定期販売のみ」の場合、サイト、ショップの定期販売機能を「使用する」設定であること。</w:t>
      </w:r>
    </w:p>
    <w:p w14:paraId="2BB4F681" w14:textId="77777777" w:rsidR="004F1237" w:rsidRDefault="00B76FBB" w:rsidP="00742931">
      <w:pPr>
        <w:pStyle w:val="ab"/>
        <w:numPr>
          <w:ilvl w:val="2"/>
          <w:numId w:val="6"/>
        </w:numPr>
        <w:ind w:leftChars="0"/>
      </w:pPr>
      <w:r>
        <w:rPr>
          <w:rFonts w:hint="eastAsia"/>
        </w:rPr>
        <w:t>[</w:t>
      </w:r>
      <w:r>
        <w:rPr>
          <w:rFonts w:hint="eastAsia"/>
        </w:rPr>
        <w:t>在庫管理しない</w:t>
      </w:r>
      <w:r>
        <w:rPr>
          <w:rFonts w:hint="eastAsia"/>
        </w:rPr>
        <w:t>]</w:t>
      </w:r>
      <w:r>
        <w:rPr>
          <w:rFonts w:hint="eastAsia"/>
        </w:rPr>
        <w:t>設定、または有効在庫が存在すること。</w:t>
      </w:r>
    </w:p>
    <w:p w14:paraId="58617D44" w14:textId="77777777" w:rsidR="004F1237" w:rsidRDefault="00E3156E" w:rsidP="00742931">
      <w:pPr>
        <w:pStyle w:val="ab"/>
        <w:numPr>
          <w:ilvl w:val="0"/>
          <w:numId w:val="15"/>
        </w:numPr>
        <w:ind w:leftChars="0"/>
      </w:pPr>
      <w:r>
        <w:rPr>
          <w:rFonts w:hint="eastAsia"/>
        </w:rPr>
        <w:t>以下の条件を満たした顧客が、メール送信の対象です</w:t>
      </w:r>
      <w:r w:rsidR="001216AC">
        <w:rPr>
          <w:rFonts w:hint="eastAsia"/>
        </w:rPr>
        <w:t>。</w:t>
      </w:r>
    </w:p>
    <w:p w14:paraId="2F0F81B4" w14:textId="77777777" w:rsidR="0093243A" w:rsidRDefault="0093243A" w:rsidP="00742931">
      <w:pPr>
        <w:pStyle w:val="ab"/>
        <w:numPr>
          <w:ilvl w:val="1"/>
          <w:numId w:val="15"/>
        </w:numPr>
        <w:ind w:leftChars="0"/>
      </w:pPr>
      <w:r>
        <w:rPr>
          <w:rFonts w:hint="eastAsia"/>
        </w:rPr>
        <w:t>入荷お知らせ登録していること。</w:t>
      </w:r>
    </w:p>
    <w:p w14:paraId="00EFB4BB" w14:textId="7A092497" w:rsidR="00C965BA" w:rsidRDefault="00F65BC6" w:rsidP="00742931">
      <w:pPr>
        <w:pStyle w:val="ab"/>
        <w:numPr>
          <w:ilvl w:val="2"/>
          <w:numId w:val="6"/>
        </w:numPr>
        <w:ind w:leftChars="0"/>
      </w:pPr>
      <w:r>
        <w:rPr>
          <w:rFonts w:hint="eastAsia"/>
        </w:rPr>
        <w:t>会員顧客の場合、</w:t>
      </w:r>
      <w:r w:rsidR="004D38BD">
        <w:rPr>
          <w:rFonts w:hint="eastAsia"/>
        </w:rPr>
        <w:t>ログイン拒否</w:t>
      </w:r>
      <w:r w:rsidR="00F97800">
        <w:rPr>
          <w:rFonts w:hint="eastAsia"/>
        </w:rPr>
        <w:t>、退会依頼中、退会済みで</w:t>
      </w:r>
      <w:r w:rsidR="004D38BD">
        <w:rPr>
          <w:rFonts w:hint="eastAsia"/>
        </w:rPr>
        <w:t>ないこと。</w:t>
      </w:r>
    </w:p>
    <w:p w14:paraId="06F5115A" w14:textId="77777777" w:rsidR="0065295E" w:rsidRPr="0065295E" w:rsidRDefault="0065295E" w:rsidP="00967CD5"/>
    <w:p w14:paraId="02A74BA5" w14:textId="77777777" w:rsidR="00A30426" w:rsidRDefault="00A30426">
      <w:pPr>
        <w:widowControl/>
        <w:jc w:val="left"/>
      </w:pPr>
      <w:r>
        <w:br w:type="page"/>
      </w:r>
    </w:p>
    <w:p w14:paraId="670D9C6B" w14:textId="77777777" w:rsidR="005968DA" w:rsidRPr="005968DA" w:rsidRDefault="005968DA" w:rsidP="005968DA">
      <w:pPr>
        <w:pStyle w:val="4"/>
      </w:pPr>
      <w:r>
        <w:rPr>
          <w:rFonts w:hint="eastAsia"/>
        </w:rPr>
        <w:lastRenderedPageBreak/>
        <w:t>メール送信</w:t>
      </w:r>
    </w:p>
    <w:p w14:paraId="1036A229" w14:textId="77777777" w:rsidR="002102C5" w:rsidRDefault="00B66110" w:rsidP="00B66110">
      <w:pPr>
        <w:ind w:firstLineChars="100" w:firstLine="180"/>
      </w:pPr>
      <w:r>
        <w:rPr>
          <w:rFonts w:hint="eastAsia"/>
        </w:rPr>
        <w:t>同報配信</w:t>
      </w:r>
      <w:r w:rsidR="00227F70">
        <w:rPr>
          <w:rFonts w:hint="eastAsia"/>
        </w:rPr>
        <w:t>キューに格納されたメールを一斉送信します。</w:t>
      </w:r>
      <w:r w:rsidR="003A5BE2">
        <w:rPr>
          <w:rFonts w:hint="eastAsia"/>
        </w:rPr>
        <w:t>処理結果の正否に関わらず</w:t>
      </w:r>
      <w:r w:rsidR="00705D45">
        <w:rPr>
          <w:rFonts w:hint="eastAsia"/>
        </w:rPr>
        <w:t>、</w:t>
      </w:r>
      <w:r w:rsidR="001C0A1E">
        <w:rPr>
          <w:rFonts w:hint="eastAsia"/>
        </w:rPr>
        <w:t>キューは</w:t>
      </w:r>
      <w:r w:rsidR="007D44BC">
        <w:rPr>
          <w:rFonts w:hint="eastAsia"/>
        </w:rPr>
        <w:t>送信履歴として</w:t>
      </w:r>
      <w:r w:rsidR="001C0A1E">
        <w:rPr>
          <w:rFonts w:hint="eastAsia"/>
        </w:rPr>
        <w:t>残り</w:t>
      </w:r>
      <w:r w:rsidR="001133B9">
        <w:rPr>
          <w:rFonts w:hint="eastAsia"/>
        </w:rPr>
        <w:t>、削除される事はありません</w:t>
      </w:r>
      <w:r w:rsidR="000629FD">
        <w:rPr>
          <w:rFonts w:hint="eastAsia"/>
        </w:rPr>
        <w:t>。</w:t>
      </w:r>
    </w:p>
    <w:p w14:paraId="1AF7B332" w14:textId="77777777" w:rsidR="00227F70" w:rsidRPr="001133B9" w:rsidRDefault="00227F70" w:rsidP="00056127"/>
    <w:p w14:paraId="2BA256C3" w14:textId="77777777" w:rsidR="00227F70" w:rsidRDefault="00227F70" w:rsidP="00742931">
      <w:pPr>
        <w:pStyle w:val="ab"/>
        <w:numPr>
          <w:ilvl w:val="0"/>
          <w:numId w:val="6"/>
        </w:numPr>
        <w:ind w:leftChars="0"/>
      </w:pPr>
      <w:r>
        <w:rPr>
          <w:rFonts w:hint="eastAsia"/>
        </w:rPr>
        <w:t>実行前提条件</w:t>
      </w:r>
    </w:p>
    <w:p w14:paraId="0DE74944" w14:textId="77777777" w:rsidR="00227F70" w:rsidRDefault="00227F70" w:rsidP="00227F70">
      <w:pPr>
        <w:pStyle w:val="ab"/>
        <w:ind w:leftChars="0" w:left="420"/>
      </w:pPr>
      <w:r>
        <w:rPr>
          <w:rFonts w:hint="eastAsia"/>
        </w:rPr>
        <w:t>なし</w:t>
      </w:r>
    </w:p>
    <w:p w14:paraId="7CF261AF" w14:textId="77777777" w:rsidR="00227F70" w:rsidRDefault="00227F70" w:rsidP="00227F70"/>
    <w:p w14:paraId="799A6850" w14:textId="77777777" w:rsidR="00D15E6E" w:rsidRDefault="00D15E6E" w:rsidP="00742931">
      <w:pPr>
        <w:pStyle w:val="ab"/>
        <w:numPr>
          <w:ilvl w:val="0"/>
          <w:numId w:val="6"/>
        </w:numPr>
        <w:ind w:leftChars="0"/>
      </w:pPr>
      <w:r>
        <w:rPr>
          <w:rFonts w:hint="eastAsia"/>
        </w:rPr>
        <w:t>処理内容</w:t>
      </w:r>
    </w:p>
    <w:p w14:paraId="33A0BB13" w14:textId="77777777" w:rsidR="00D15E6E" w:rsidRPr="00D15E6E" w:rsidRDefault="00D15E6E" w:rsidP="00742931">
      <w:pPr>
        <w:pStyle w:val="ab"/>
        <w:numPr>
          <w:ilvl w:val="0"/>
          <w:numId w:val="35"/>
        </w:numPr>
        <w:ind w:leftChars="0"/>
      </w:pPr>
      <w:r>
        <w:rPr>
          <w:rFonts w:hint="eastAsia"/>
        </w:rPr>
        <w:t>同報配信キューに格納されたメールを送信します。</w:t>
      </w:r>
    </w:p>
    <w:p w14:paraId="3835A50A" w14:textId="77777777" w:rsidR="00D15E6E" w:rsidRDefault="00D15E6E" w:rsidP="00227F70"/>
    <w:p w14:paraId="7D094200" w14:textId="77777777" w:rsidR="00227F70" w:rsidRDefault="00227F70" w:rsidP="00742931">
      <w:pPr>
        <w:pStyle w:val="ab"/>
        <w:numPr>
          <w:ilvl w:val="0"/>
          <w:numId w:val="6"/>
        </w:numPr>
        <w:ind w:leftChars="0"/>
      </w:pPr>
      <w:r>
        <w:rPr>
          <w:rFonts w:hint="eastAsia"/>
        </w:rPr>
        <w:t>処理対象</w:t>
      </w:r>
    </w:p>
    <w:p w14:paraId="6736043E" w14:textId="77777777" w:rsidR="00AF685B" w:rsidRDefault="00E607B3" w:rsidP="00742931">
      <w:pPr>
        <w:pStyle w:val="ab"/>
        <w:numPr>
          <w:ilvl w:val="0"/>
          <w:numId w:val="15"/>
        </w:numPr>
        <w:ind w:leftChars="0"/>
      </w:pPr>
      <w:r>
        <w:rPr>
          <w:rFonts w:hint="eastAsia"/>
        </w:rPr>
        <w:t>以下の条件を満たし</w:t>
      </w:r>
      <w:r w:rsidR="00FC3E8B">
        <w:rPr>
          <w:rFonts w:hint="eastAsia"/>
        </w:rPr>
        <w:t>た同報配信キュー</w:t>
      </w:r>
      <w:r w:rsidR="007D4349">
        <w:rPr>
          <w:rFonts w:hint="eastAsia"/>
        </w:rPr>
        <w:t>が</w:t>
      </w:r>
      <w:r w:rsidR="00FC3E8B">
        <w:rPr>
          <w:rFonts w:hint="eastAsia"/>
        </w:rPr>
        <w:t>、</w:t>
      </w:r>
      <w:r w:rsidR="00797AD0">
        <w:rPr>
          <w:rFonts w:hint="eastAsia"/>
        </w:rPr>
        <w:t>メールの</w:t>
      </w:r>
      <w:r w:rsidR="007D4349">
        <w:rPr>
          <w:rFonts w:hint="eastAsia"/>
        </w:rPr>
        <w:t>送信対象となります。</w:t>
      </w:r>
    </w:p>
    <w:p w14:paraId="1E4D9D4F" w14:textId="77777777" w:rsidR="00E607B3" w:rsidRDefault="00F3094B" w:rsidP="00742931">
      <w:pPr>
        <w:pStyle w:val="ab"/>
        <w:numPr>
          <w:ilvl w:val="2"/>
          <w:numId w:val="6"/>
        </w:numPr>
        <w:ind w:leftChars="0"/>
      </w:pPr>
      <w:r>
        <w:rPr>
          <w:rFonts w:hint="eastAsia"/>
        </w:rPr>
        <w:t>[</w:t>
      </w:r>
      <w:r w:rsidR="00E607B3">
        <w:rPr>
          <w:rFonts w:hint="eastAsia"/>
        </w:rPr>
        <w:t>未送信</w:t>
      </w:r>
      <w:r>
        <w:rPr>
          <w:rFonts w:hint="eastAsia"/>
        </w:rPr>
        <w:t>]</w:t>
      </w:r>
      <w:r>
        <w:rPr>
          <w:rFonts w:hint="eastAsia"/>
        </w:rPr>
        <w:t>状態</w:t>
      </w:r>
      <w:r w:rsidR="00E607B3">
        <w:rPr>
          <w:rFonts w:hint="eastAsia"/>
        </w:rPr>
        <w:t>であること。</w:t>
      </w:r>
    </w:p>
    <w:p w14:paraId="2298B0EC" w14:textId="77777777" w:rsidR="00227F70" w:rsidRDefault="00F3094B" w:rsidP="00742931">
      <w:pPr>
        <w:pStyle w:val="ab"/>
        <w:numPr>
          <w:ilvl w:val="2"/>
          <w:numId w:val="6"/>
        </w:numPr>
        <w:ind w:leftChars="0"/>
      </w:pPr>
      <w:r>
        <w:rPr>
          <w:rFonts w:hint="eastAsia"/>
        </w:rPr>
        <w:t>[</w:t>
      </w:r>
      <w:r>
        <w:rPr>
          <w:rFonts w:hint="eastAsia"/>
        </w:rPr>
        <w:t>送信</w:t>
      </w:r>
      <w:r w:rsidR="005C134C">
        <w:rPr>
          <w:rFonts w:hint="eastAsia"/>
        </w:rPr>
        <w:t>エラー</w:t>
      </w:r>
      <w:r>
        <w:rPr>
          <w:rFonts w:hint="eastAsia"/>
        </w:rPr>
        <w:t>]</w:t>
      </w:r>
      <w:r w:rsidR="005C134C">
        <w:rPr>
          <w:rFonts w:hint="eastAsia"/>
        </w:rPr>
        <w:t>状態でないこと</w:t>
      </w:r>
      <w:r w:rsidR="00E607B3">
        <w:rPr>
          <w:rFonts w:hint="eastAsia"/>
        </w:rPr>
        <w:t>。</w:t>
      </w:r>
    </w:p>
    <w:p w14:paraId="56C823AD" w14:textId="77777777" w:rsidR="00010383" w:rsidRPr="000A0A7C" w:rsidRDefault="00010383" w:rsidP="00056127"/>
    <w:p w14:paraId="570D8ACC" w14:textId="77777777" w:rsidR="007F3392" w:rsidRDefault="007F3392" w:rsidP="00742931">
      <w:pPr>
        <w:pStyle w:val="ab"/>
        <w:numPr>
          <w:ilvl w:val="0"/>
          <w:numId w:val="6"/>
        </w:numPr>
        <w:ind w:leftChars="0"/>
      </w:pPr>
      <w:r>
        <w:rPr>
          <w:rFonts w:hint="eastAsia"/>
        </w:rPr>
        <w:t>エラー時の処理</w:t>
      </w:r>
    </w:p>
    <w:p w14:paraId="3D92A3FA" w14:textId="77777777" w:rsidR="00952D2C" w:rsidRPr="00D177B8" w:rsidRDefault="00AA7C73" w:rsidP="00742931">
      <w:pPr>
        <w:pStyle w:val="ab"/>
        <w:numPr>
          <w:ilvl w:val="1"/>
          <w:numId w:val="6"/>
        </w:numPr>
        <w:ind w:leftChars="0"/>
      </w:pPr>
      <w:r>
        <w:rPr>
          <w:rFonts w:hint="eastAsia"/>
        </w:rPr>
        <w:t>同一メールで送信失敗回数が</w:t>
      </w:r>
      <w:r w:rsidR="00994E11">
        <w:rPr>
          <w:rFonts w:hint="eastAsia"/>
        </w:rPr>
        <w:t>[</w:t>
      </w:r>
      <w:r w:rsidR="00994E11">
        <w:rPr>
          <w:rFonts w:hint="eastAsia"/>
        </w:rPr>
        <w:t>設定値</w:t>
      </w:r>
      <w:r w:rsidR="00994E11">
        <w:rPr>
          <w:rFonts w:hint="eastAsia"/>
        </w:rPr>
        <w:t>]</w:t>
      </w:r>
      <w:r w:rsidR="00697C2D">
        <w:rPr>
          <w:rFonts w:hint="eastAsia"/>
        </w:rPr>
        <w:t>再試行回数を超過した場合、該当のキューによるメール送信を取り</w:t>
      </w:r>
      <w:r w:rsidR="00D06EF5">
        <w:rPr>
          <w:rFonts w:hint="eastAsia"/>
        </w:rPr>
        <w:t>辞め</w:t>
      </w:r>
      <w:r w:rsidR="00697C2D">
        <w:rPr>
          <w:rFonts w:hint="eastAsia"/>
        </w:rPr>
        <w:t>ます</w:t>
      </w:r>
      <w:r w:rsidR="00952D2C">
        <w:rPr>
          <w:rFonts w:hint="eastAsia"/>
        </w:rPr>
        <w:t>。</w:t>
      </w:r>
      <w:r>
        <w:rPr>
          <w:rFonts w:hint="eastAsia"/>
        </w:rPr>
        <w:t>この場合、キュー</w:t>
      </w:r>
      <w:r w:rsidR="00217F6E">
        <w:rPr>
          <w:rFonts w:hint="eastAsia"/>
        </w:rPr>
        <w:t>を</w:t>
      </w:r>
      <w:r w:rsidR="00EC19BB">
        <w:rPr>
          <w:rFonts w:hint="eastAsia"/>
        </w:rPr>
        <w:t>[</w:t>
      </w:r>
      <w:r w:rsidR="00B43CD0">
        <w:rPr>
          <w:rFonts w:hint="eastAsia"/>
        </w:rPr>
        <w:t>送信</w:t>
      </w:r>
      <w:r>
        <w:rPr>
          <w:rFonts w:hint="eastAsia"/>
        </w:rPr>
        <w:t>エラー</w:t>
      </w:r>
      <w:r w:rsidR="00EC19BB">
        <w:rPr>
          <w:rFonts w:hint="eastAsia"/>
        </w:rPr>
        <w:t>]</w:t>
      </w:r>
      <w:r>
        <w:rPr>
          <w:rFonts w:hint="eastAsia"/>
        </w:rPr>
        <w:t>状態</w:t>
      </w:r>
      <w:r w:rsidR="00217F6E">
        <w:rPr>
          <w:rFonts w:hint="eastAsia"/>
        </w:rPr>
        <w:t>に更新します。</w:t>
      </w:r>
    </w:p>
    <w:p w14:paraId="3DA98EEE" w14:textId="77777777" w:rsidR="007F3392" w:rsidRPr="005042F6" w:rsidRDefault="007F3392" w:rsidP="00056127"/>
    <w:p w14:paraId="2CDD0386" w14:textId="77777777" w:rsidR="00A65D9B" w:rsidRDefault="00A65D9B">
      <w:pPr>
        <w:widowControl/>
        <w:jc w:val="left"/>
      </w:pPr>
      <w:r>
        <w:br w:type="page"/>
      </w:r>
    </w:p>
    <w:p w14:paraId="35DCF4F6" w14:textId="77777777" w:rsidR="00056127" w:rsidRDefault="00056127" w:rsidP="00056127">
      <w:pPr>
        <w:pStyle w:val="3"/>
      </w:pPr>
      <w:bookmarkStart w:id="17" w:name="_Toc431388236"/>
      <w:r w:rsidRPr="00056127">
        <w:rPr>
          <w:rFonts w:hint="eastAsia"/>
        </w:rPr>
        <w:lastRenderedPageBreak/>
        <w:t>日次受注変更バッチセット</w:t>
      </w:r>
      <w:bookmarkEnd w:id="17"/>
    </w:p>
    <w:p w14:paraId="78AE4D91" w14:textId="77777777" w:rsidR="00473803" w:rsidRDefault="00F03A20" w:rsidP="00EC223F">
      <w:pPr>
        <w:ind w:firstLineChars="100" w:firstLine="180"/>
      </w:pPr>
      <w:r>
        <w:rPr>
          <w:rFonts w:hint="eastAsia"/>
        </w:rPr>
        <w:t>日次受注変更バッチセットは、</w:t>
      </w:r>
      <w:r w:rsidR="00546CD2">
        <w:rPr>
          <w:rFonts w:hint="eastAsia"/>
        </w:rPr>
        <w:t>予約受注の受注化、受注・出荷情報の</w:t>
      </w:r>
      <w:r w:rsidR="00546CD2">
        <w:rPr>
          <w:rFonts w:hint="eastAsia"/>
        </w:rPr>
        <w:t>CSV</w:t>
      </w:r>
      <w:r w:rsidR="00546CD2">
        <w:rPr>
          <w:rFonts w:hint="eastAsia"/>
        </w:rPr>
        <w:t>ファイルによる一括更新、</w:t>
      </w:r>
      <w:r w:rsidR="00EC223F">
        <w:rPr>
          <w:rFonts w:hint="eastAsia"/>
        </w:rPr>
        <w:t>売上確定など、注文に関わる情報更新や、基幹システムとの連携に必要な情報の入出力を行います。</w:t>
      </w:r>
    </w:p>
    <w:p w14:paraId="51E2A976" w14:textId="77777777" w:rsidR="00686A68" w:rsidRDefault="00686A68" w:rsidP="00EC223F">
      <w:pPr>
        <w:ind w:firstLineChars="100" w:firstLine="180"/>
      </w:pPr>
      <w:r>
        <w:rPr>
          <w:rFonts w:hint="eastAsia"/>
        </w:rPr>
        <w:t>本バッチ</w:t>
      </w:r>
      <w:r w:rsidR="00775AC0">
        <w:rPr>
          <w:rFonts w:hint="eastAsia"/>
        </w:rPr>
        <w:t>セット</w:t>
      </w:r>
      <w:r>
        <w:rPr>
          <w:rFonts w:hint="eastAsia"/>
        </w:rPr>
        <w:t>は、受注に関連する計</w:t>
      </w:r>
      <w:r>
        <w:rPr>
          <w:rFonts w:hint="eastAsia"/>
        </w:rPr>
        <w:t>10</w:t>
      </w:r>
      <w:r>
        <w:rPr>
          <w:rFonts w:hint="eastAsia"/>
        </w:rPr>
        <w:t>のバッチジョブにより構成されます。</w:t>
      </w:r>
    </w:p>
    <w:p w14:paraId="7F8C0262" w14:textId="77777777" w:rsidR="00EC223F" w:rsidRDefault="00EC223F" w:rsidP="00EC223F"/>
    <w:p w14:paraId="394466BC" w14:textId="77777777" w:rsidR="00F07FBE" w:rsidRDefault="00F07FBE" w:rsidP="00F07FBE">
      <w:pPr>
        <w:pStyle w:val="4"/>
      </w:pPr>
      <w:r w:rsidRPr="00FA56ED">
        <w:rPr>
          <w:rFonts w:hint="eastAsia"/>
        </w:rPr>
        <w:t>在庫連携</w:t>
      </w:r>
      <w:r w:rsidRPr="00FA56ED">
        <w:t>CSV</w:t>
      </w:r>
      <w:r>
        <w:rPr>
          <w:rFonts w:hint="eastAsia"/>
        </w:rPr>
        <w:t>取込</w:t>
      </w:r>
    </w:p>
    <w:p w14:paraId="1025FAF7" w14:textId="77777777" w:rsidR="00F07FBE" w:rsidRPr="00577EBD" w:rsidRDefault="008A636D" w:rsidP="0004534B">
      <w:pPr>
        <w:ind w:firstLineChars="100" w:firstLine="180"/>
      </w:pPr>
      <w:r>
        <w:rPr>
          <w:rFonts w:hint="eastAsia"/>
        </w:rPr>
        <w:t>CSV</w:t>
      </w:r>
      <w:r>
        <w:rPr>
          <w:rFonts w:hint="eastAsia"/>
        </w:rPr>
        <w:t>ファイルを取り込み、</w:t>
      </w:r>
      <w:r w:rsidR="003054DF">
        <w:rPr>
          <w:rFonts w:hint="eastAsia"/>
        </w:rPr>
        <w:t>在庫数を</w:t>
      </w:r>
      <w:r>
        <w:rPr>
          <w:rFonts w:hint="eastAsia"/>
        </w:rPr>
        <w:t>更新します。</w:t>
      </w:r>
      <w:r w:rsidR="006F5025">
        <w:rPr>
          <w:rFonts w:hint="eastAsia"/>
        </w:rPr>
        <w:t>本バッチは、基幹システムに在庫管理を委任する前提で使用します。</w:t>
      </w:r>
    </w:p>
    <w:p w14:paraId="1C197FD8" w14:textId="77777777" w:rsidR="00EF7346" w:rsidRDefault="00EF7346" w:rsidP="00F25E3A"/>
    <w:p w14:paraId="194A3818" w14:textId="77777777" w:rsidR="00EF7346" w:rsidRDefault="00EF7346" w:rsidP="00742931">
      <w:pPr>
        <w:pStyle w:val="ab"/>
        <w:numPr>
          <w:ilvl w:val="0"/>
          <w:numId w:val="6"/>
        </w:numPr>
        <w:ind w:leftChars="0"/>
      </w:pPr>
      <w:r>
        <w:rPr>
          <w:rFonts w:hint="eastAsia"/>
        </w:rPr>
        <w:t>実行前提条件</w:t>
      </w:r>
    </w:p>
    <w:p w14:paraId="4F56B427" w14:textId="77777777" w:rsidR="003D1E3E" w:rsidRDefault="003D1E3E" w:rsidP="003D1E3E">
      <w:pPr>
        <w:pStyle w:val="ab"/>
        <w:ind w:leftChars="0" w:left="420"/>
      </w:pPr>
      <w:r>
        <w:rPr>
          <w:rFonts w:hint="eastAsia"/>
        </w:rPr>
        <w:t>以下の前提条件を満たさない場合、処理は実施されません。</w:t>
      </w:r>
    </w:p>
    <w:p w14:paraId="4C4A284A" w14:textId="77777777" w:rsidR="00D359C9" w:rsidRPr="000C6670" w:rsidRDefault="00EF7346" w:rsidP="00742931">
      <w:pPr>
        <w:pStyle w:val="ab"/>
        <w:numPr>
          <w:ilvl w:val="0"/>
          <w:numId w:val="25"/>
        </w:numPr>
        <w:ind w:leftChars="0"/>
      </w:pPr>
      <w:r>
        <w:rPr>
          <w:rFonts w:hint="eastAsia"/>
        </w:rPr>
        <w:t>在庫連携モードが</w:t>
      </w:r>
      <w:r w:rsidRPr="00865759">
        <w:rPr>
          <w:rFonts w:cs="ＭＳ Ｐゴシック" w:hint="eastAsia"/>
          <w:kern w:val="0"/>
          <w:szCs w:val="18"/>
        </w:rPr>
        <w:t>STOCK_WITH_HISTORY</w:t>
      </w:r>
      <w:r w:rsidRPr="00865759">
        <w:rPr>
          <w:rFonts w:cs="ＭＳ Ｐゴシック" w:hint="eastAsia"/>
          <w:kern w:val="0"/>
          <w:szCs w:val="18"/>
        </w:rPr>
        <w:t>に設定されている</w:t>
      </w:r>
      <w:r w:rsidR="005A3010">
        <w:rPr>
          <w:rFonts w:cs="ＭＳ Ｐゴシック" w:hint="eastAsia"/>
          <w:kern w:val="0"/>
          <w:szCs w:val="18"/>
        </w:rPr>
        <w:t>こと。</w:t>
      </w:r>
    </w:p>
    <w:p w14:paraId="53F87CD8" w14:textId="77777777" w:rsidR="000C6670" w:rsidRPr="00D359C9" w:rsidRDefault="000C6670" w:rsidP="00742931">
      <w:pPr>
        <w:pStyle w:val="ab"/>
        <w:numPr>
          <w:ilvl w:val="0"/>
          <w:numId w:val="25"/>
        </w:numPr>
        <w:ind w:leftChars="0"/>
      </w:pPr>
      <w:r>
        <w:rPr>
          <w:rFonts w:cs="ＭＳ Ｐゴシック" w:hint="eastAsia"/>
          <w:kern w:val="0"/>
          <w:szCs w:val="18"/>
        </w:rPr>
        <w:t>既定のディレクトリに</w:t>
      </w:r>
      <w:r>
        <w:rPr>
          <w:rFonts w:cs="ＭＳ Ｐゴシック" w:hint="eastAsia"/>
          <w:kern w:val="0"/>
          <w:szCs w:val="18"/>
        </w:rPr>
        <w:t>[</w:t>
      </w:r>
      <w:r>
        <w:rPr>
          <w:rFonts w:cs="ＭＳ Ｐゴシック" w:hint="eastAsia"/>
          <w:kern w:val="0"/>
          <w:szCs w:val="18"/>
        </w:rPr>
        <w:t>設定値</w:t>
      </w:r>
      <w:r>
        <w:rPr>
          <w:rFonts w:cs="ＭＳ Ｐゴシック" w:hint="eastAsia"/>
          <w:kern w:val="0"/>
          <w:szCs w:val="18"/>
        </w:rPr>
        <w:t>]</w:t>
      </w:r>
      <w:r>
        <w:rPr>
          <w:rFonts w:cs="ＭＳ Ｐゴシック" w:hint="eastAsia"/>
          <w:kern w:val="0"/>
          <w:szCs w:val="18"/>
        </w:rPr>
        <w:t>設定されたファイル名の</w:t>
      </w:r>
      <w:r>
        <w:rPr>
          <w:rFonts w:cs="ＭＳ Ｐゴシック" w:hint="eastAsia"/>
          <w:kern w:val="0"/>
          <w:szCs w:val="18"/>
        </w:rPr>
        <w:t>CSV</w:t>
      </w:r>
      <w:r>
        <w:rPr>
          <w:rFonts w:cs="ＭＳ Ｐゴシック" w:hint="eastAsia"/>
          <w:kern w:val="0"/>
          <w:szCs w:val="18"/>
        </w:rPr>
        <w:t>ファイルが存在すること。</w:t>
      </w:r>
    </w:p>
    <w:p w14:paraId="7EDA3BC3" w14:textId="77777777" w:rsidR="00EF7346" w:rsidRPr="008A723B" w:rsidRDefault="00EF7346" w:rsidP="00EF7346"/>
    <w:p w14:paraId="1533AB1E" w14:textId="77777777" w:rsidR="00EF7346" w:rsidRDefault="00EF7346" w:rsidP="00742931">
      <w:pPr>
        <w:pStyle w:val="ab"/>
        <w:numPr>
          <w:ilvl w:val="0"/>
          <w:numId w:val="6"/>
        </w:numPr>
        <w:ind w:leftChars="0"/>
      </w:pPr>
      <w:r>
        <w:rPr>
          <w:rFonts w:hint="eastAsia"/>
        </w:rPr>
        <w:t>処理内容</w:t>
      </w:r>
    </w:p>
    <w:p w14:paraId="7A385A5D" w14:textId="77777777" w:rsidR="006B1D0D" w:rsidRDefault="00546B46" w:rsidP="00742931">
      <w:pPr>
        <w:pStyle w:val="ab"/>
        <w:numPr>
          <w:ilvl w:val="0"/>
          <w:numId w:val="36"/>
        </w:numPr>
        <w:ind w:leftChars="0"/>
      </w:pPr>
      <w:r>
        <w:rPr>
          <w:rFonts w:hint="eastAsia"/>
        </w:rPr>
        <w:t>CSV</w:t>
      </w:r>
      <w:r>
        <w:rPr>
          <w:rFonts w:hint="eastAsia"/>
        </w:rPr>
        <w:t>ファイルを取り込み、</w:t>
      </w:r>
      <w:r w:rsidR="005B3A89">
        <w:rPr>
          <w:rFonts w:hint="eastAsia"/>
        </w:rPr>
        <w:t>対象となる</w:t>
      </w:r>
      <w:r w:rsidR="005B3A89">
        <w:rPr>
          <w:rFonts w:hint="eastAsia"/>
        </w:rPr>
        <w:t>SKU</w:t>
      </w:r>
      <w:r w:rsidR="005B3A89">
        <w:rPr>
          <w:rFonts w:hint="eastAsia"/>
        </w:rPr>
        <w:t>の</w:t>
      </w:r>
      <w:r>
        <w:rPr>
          <w:rFonts w:hint="eastAsia"/>
        </w:rPr>
        <w:t>在庫数を更新します。</w:t>
      </w:r>
    </w:p>
    <w:p w14:paraId="5EEF9207" w14:textId="77777777" w:rsidR="006E018C" w:rsidRDefault="00546B46" w:rsidP="00817D39">
      <w:pPr>
        <w:ind w:firstLine="840"/>
      </w:pPr>
      <w:r>
        <w:rPr>
          <w:rFonts w:hint="eastAsia"/>
        </w:rPr>
        <w:t>在庫数は加算ではなく、</w:t>
      </w:r>
      <w:r w:rsidR="0002388F">
        <w:rPr>
          <w:rFonts w:hint="eastAsia"/>
        </w:rPr>
        <w:t>CSV</w:t>
      </w:r>
      <w:r w:rsidR="005B3A89">
        <w:rPr>
          <w:rFonts w:hint="eastAsia"/>
        </w:rPr>
        <w:t>ファイルの</w:t>
      </w:r>
      <w:r w:rsidR="00A27560">
        <w:rPr>
          <w:rFonts w:hint="eastAsia"/>
        </w:rPr>
        <w:t>値で</w:t>
      </w:r>
      <w:r>
        <w:rPr>
          <w:rFonts w:hint="eastAsia"/>
        </w:rPr>
        <w:t>上書き</w:t>
      </w:r>
      <w:r w:rsidR="009F0A9D">
        <w:rPr>
          <w:rFonts w:hint="eastAsia"/>
        </w:rPr>
        <w:t>します</w:t>
      </w:r>
      <w:r>
        <w:rPr>
          <w:rFonts w:hint="eastAsia"/>
        </w:rPr>
        <w:t>。</w:t>
      </w:r>
    </w:p>
    <w:p w14:paraId="27C1F448" w14:textId="77777777" w:rsidR="003648ED" w:rsidRDefault="006E018C" w:rsidP="00742931">
      <w:pPr>
        <w:pStyle w:val="ab"/>
        <w:numPr>
          <w:ilvl w:val="0"/>
          <w:numId w:val="36"/>
        </w:numPr>
        <w:ind w:leftChars="0"/>
      </w:pPr>
      <w:r>
        <w:rPr>
          <w:rFonts w:hint="eastAsia"/>
        </w:rPr>
        <w:t>入出庫履歴に差分の在庫数を履歴として登録します。</w:t>
      </w:r>
    </w:p>
    <w:p w14:paraId="56C52A8C" w14:textId="77777777" w:rsidR="00110949" w:rsidRDefault="00110949" w:rsidP="00742931">
      <w:pPr>
        <w:pStyle w:val="ab"/>
        <w:numPr>
          <w:ilvl w:val="0"/>
          <w:numId w:val="36"/>
        </w:numPr>
        <w:ind w:leftChars="0"/>
      </w:pPr>
      <w:r>
        <w:rPr>
          <w:rFonts w:hint="eastAsia"/>
        </w:rPr>
        <w:t>取り込み元の</w:t>
      </w:r>
      <w:r>
        <w:rPr>
          <w:rFonts w:hint="eastAsia"/>
        </w:rPr>
        <w:t>CSV</w:t>
      </w:r>
      <w:r>
        <w:rPr>
          <w:rFonts w:hint="eastAsia"/>
        </w:rPr>
        <w:t>ファイルを</w:t>
      </w:r>
      <w:r>
        <w:rPr>
          <w:rFonts w:hint="eastAsia"/>
        </w:rPr>
        <w:t>process</w:t>
      </w:r>
      <w:r w:rsidR="00662E60">
        <w:rPr>
          <w:rFonts w:hint="eastAsia"/>
        </w:rPr>
        <w:t>フォルダにコピー</w:t>
      </w:r>
      <w:r>
        <w:rPr>
          <w:rFonts w:hint="eastAsia"/>
        </w:rPr>
        <w:t>します。</w:t>
      </w:r>
    </w:p>
    <w:p w14:paraId="64FE2622" w14:textId="77777777" w:rsidR="00F561D2" w:rsidRDefault="00F561D2" w:rsidP="00742931">
      <w:pPr>
        <w:pStyle w:val="ab"/>
        <w:numPr>
          <w:ilvl w:val="0"/>
          <w:numId w:val="36"/>
        </w:numPr>
        <w:ind w:leftChars="0"/>
      </w:pPr>
      <w:r>
        <w:rPr>
          <w:rFonts w:hint="eastAsia"/>
        </w:rPr>
        <w:t>正常に取り込めたレコードを</w:t>
      </w:r>
      <w:r>
        <w:rPr>
          <w:rFonts w:hint="eastAsia"/>
        </w:rPr>
        <w:t>success</w:t>
      </w:r>
      <w:r>
        <w:rPr>
          <w:rFonts w:hint="eastAsia"/>
        </w:rPr>
        <w:t>フォルダに</w:t>
      </w:r>
      <w:r w:rsidR="00DE39BA">
        <w:rPr>
          <w:rFonts w:hint="eastAsia"/>
        </w:rPr>
        <w:t>書き込み</w:t>
      </w:r>
      <w:r>
        <w:rPr>
          <w:rFonts w:hint="eastAsia"/>
        </w:rPr>
        <w:t>ます。</w:t>
      </w:r>
    </w:p>
    <w:p w14:paraId="0509C810" w14:textId="77777777" w:rsidR="00EF7346" w:rsidRPr="002A5F0C" w:rsidRDefault="00EF7346" w:rsidP="00EF7346"/>
    <w:p w14:paraId="634CBBE4" w14:textId="77777777" w:rsidR="00E11F80" w:rsidRDefault="00EF7346" w:rsidP="00742931">
      <w:pPr>
        <w:pStyle w:val="ab"/>
        <w:numPr>
          <w:ilvl w:val="0"/>
          <w:numId w:val="6"/>
        </w:numPr>
        <w:ind w:leftChars="0"/>
      </w:pPr>
      <w:r>
        <w:rPr>
          <w:rFonts w:hint="eastAsia"/>
        </w:rPr>
        <w:t>処理対象</w:t>
      </w:r>
    </w:p>
    <w:p w14:paraId="11D10EDF" w14:textId="77777777" w:rsidR="00897FD4" w:rsidRDefault="00614728" w:rsidP="00897FD4">
      <w:pPr>
        <w:pStyle w:val="ab"/>
        <w:numPr>
          <w:ilvl w:val="0"/>
          <w:numId w:val="15"/>
        </w:numPr>
        <w:ind w:leftChars="0"/>
      </w:pPr>
      <w:r>
        <w:rPr>
          <w:rFonts w:hint="eastAsia"/>
        </w:rPr>
        <w:t>以下の条件を満たした</w:t>
      </w:r>
      <w:r w:rsidR="00E11F80">
        <w:rPr>
          <w:rFonts w:hint="eastAsia"/>
        </w:rPr>
        <w:t>CSV</w:t>
      </w:r>
      <w:r w:rsidR="00E11F80">
        <w:rPr>
          <w:rFonts w:hint="eastAsia"/>
        </w:rPr>
        <w:t>レコード</w:t>
      </w:r>
      <w:r w:rsidR="00000347">
        <w:rPr>
          <w:rFonts w:hint="eastAsia"/>
        </w:rPr>
        <w:t>が処理対象です。</w:t>
      </w:r>
    </w:p>
    <w:p w14:paraId="1C3429DA" w14:textId="77777777" w:rsidR="002B6FFD" w:rsidRDefault="002B6FFD" w:rsidP="002B6FFD">
      <w:pPr>
        <w:pStyle w:val="ab"/>
        <w:numPr>
          <w:ilvl w:val="1"/>
          <w:numId w:val="15"/>
        </w:numPr>
        <w:ind w:leftChars="0"/>
      </w:pPr>
      <w:r>
        <w:rPr>
          <w:rFonts w:hint="eastAsia"/>
        </w:rPr>
        <w:t>ショップが存在すること。</w:t>
      </w:r>
    </w:p>
    <w:p w14:paraId="18364373" w14:textId="77777777" w:rsidR="00BC56A2" w:rsidRDefault="00BC56A2" w:rsidP="00742931">
      <w:pPr>
        <w:pStyle w:val="ab"/>
        <w:numPr>
          <w:ilvl w:val="2"/>
          <w:numId w:val="6"/>
        </w:numPr>
        <w:ind w:leftChars="0"/>
      </w:pPr>
      <w:r>
        <w:rPr>
          <w:rFonts w:hint="eastAsia"/>
        </w:rPr>
        <w:t>S</w:t>
      </w:r>
      <w:r>
        <w:t>KU</w:t>
      </w:r>
      <w:r>
        <w:rPr>
          <w:rFonts w:hint="eastAsia"/>
        </w:rPr>
        <w:t>が存在</w:t>
      </w:r>
      <w:r w:rsidR="00A9529C">
        <w:rPr>
          <w:rFonts w:hint="eastAsia"/>
        </w:rPr>
        <w:t>すること</w:t>
      </w:r>
      <w:r w:rsidR="00DD2620">
        <w:rPr>
          <w:rFonts w:hint="eastAsia"/>
        </w:rPr>
        <w:t>。</w:t>
      </w:r>
    </w:p>
    <w:p w14:paraId="74C64F8B" w14:textId="77777777" w:rsidR="00BC56A2" w:rsidRDefault="00BC56A2" w:rsidP="00742931">
      <w:pPr>
        <w:pStyle w:val="ab"/>
        <w:numPr>
          <w:ilvl w:val="2"/>
          <w:numId w:val="6"/>
        </w:numPr>
        <w:ind w:leftChars="0"/>
      </w:pPr>
      <w:r>
        <w:rPr>
          <w:rFonts w:hint="eastAsia"/>
        </w:rPr>
        <w:t>商品区分がセット品</w:t>
      </w:r>
      <w:r w:rsidR="00A9529C">
        <w:rPr>
          <w:rFonts w:hint="eastAsia"/>
        </w:rPr>
        <w:t>でないこと</w:t>
      </w:r>
      <w:r w:rsidR="0036063C">
        <w:rPr>
          <w:rFonts w:hint="eastAsia"/>
        </w:rPr>
        <w:t>。</w:t>
      </w:r>
    </w:p>
    <w:p w14:paraId="76E66D3F" w14:textId="77777777" w:rsidR="00EF7346" w:rsidRDefault="00EF7346" w:rsidP="00EF7346"/>
    <w:p w14:paraId="00F9FD81" w14:textId="77777777" w:rsidR="00F04E8D" w:rsidRDefault="00F04E8D" w:rsidP="00742931">
      <w:pPr>
        <w:pStyle w:val="ab"/>
        <w:numPr>
          <w:ilvl w:val="0"/>
          <w:numId w:val="6"/>
        </w:numPr>
        <w:ind w:leftChars="0"/>
      </w:pPr>
      <w:r>
        <w:rPr>
          <w:rFonts w:hint="eastAsia"/>
        </w:rPr>
        <w:t>エラー処理</w:t>
      </w:r>
    </w:p>
    <w:p w14:paraId="117EFBD5" w14:textId="77777777" w:rsidR="00F04E8D" w:rsidRDefault="00F04E8D" w:rsidP="00742931">
      <w:pPr>
        <w:pStyle w:val="ab"/>
        <w:numPr>
          <w:ilvl w:val="0"/>
          <w:numId w:val="15"/>
        </w:numPr>
        <w:ind w:leftChars="0"/>
      </w:pPr>
      <w:r>
        <w:rPr>
          <w:rFonts w:hint="eastAsia"/>
        </w:rPr>
        <w:t>エラーレコードを</w:t>
      </w:r>
      <w:r w:rsidR="00F561D2">
        <w:rPr>
          <w:rFonts w:hint="eastAsia"/>
        </w:rPr>
        <w:t>、</w:t>
      </w:r>
      <w:r>
        <w:rPr>
          <w:rFonts w:hint="eastAsia"/>
        </w:rPr>
        <w:t>failure</w:t>
      </w:r>
      <w:r>
        <w:rPr>
          <w:rFonts w:hint="eastAsia"/>
        </w:rPr>
        <w:t>フォルダに格納します。</w:t>
      </w:r>
    </w:p>
    <w:p w14:paraId="4F8FD62C" w14:textId="77777777" w:rsidR="00F04E8D" w:rsidRPr="00BC56A2" w:rsidRDefault="00F04E8D" w:rsidP="00EF7346"/>
    <w:p w14:paraId="5C183960" w14:textId="77777777" w:rsidR="005946B0" w:rsidRDefault="005946B0">
      <w:pPr>
        <w:widowControl/>
        <w:jc w:val="left"/>
      </w:pPr>
      <w:r>
        <w:br w:type="page"/>
      </w:r>
    </w:p>
    <w:p w14:paraId="285E02E0" w14:textId="77777777" w:rsidR="00F07FBE" w:rsidRDefault="00F07FBE" w:rsidP="00F07FBE">
      <w:pPr>
        <w:pStyle w:val="4"/>
      </w:pPr>
      <w:r w:rsidRPr="00FA56ED">
        <w:rPr>
          <w:rFonts w:hint="eastAsia"/>
        </w:rPr>
        <w:lastRenderedPageBreak/>
        <w:t>予約</w:t>
      </w:r>
      <w:r>
        <w:rPr>
          <w:rFonts w:hint="eastAsia"/>
        </w:rPr>
        <w:t>情報受注変更</w:t>
      </w:r>
    </w:p>
    <w:p w14:paraId="39A10D8A" w14:textId="77777777" w:rsidR="00F07FBE" w:rsidRDefault="00886B99" w:rsidP="00786494">
      <w:pPr>
        <w:ind w:firstLineChars="100" w:firstLine="180"/>
      </w:pPr>
      <w:r>
        <w:rPr>
          <w:rFonts w:hint="eastAsia"/>
        </w:rPr>
        <w:t>予</w:t>
      </w:r>
      <w:r w:rsidR="00820B6E">
        <w:rPr>
          <w:rFonts w:hint="eastAsia"/>
        </w:rPr>
        <w:t>約情報</w:t>
      </w:r>
      <w:r>
        <w:rPr>
          <w:rFonts w:hint="eastAsia"/>
        </w:rPr>
        <w:t>を</w:t>
      </w:r>
      <w:r w:rsidR="00470126">
        <w:rPr>
          <w:rFonts w:hint="eastAsia"/>
        </w:rPr>
        <w:t>受注に更新します。</w:t>
      </w:r>
    </w:p>
    <w:p w14:paraId="72912984" w14:textId="77777777" w:rsidR="00470126" w:rsidRPr="00820B6E" w:rsidRDefault="00470126" w:rsidP="00470126"/>
    <w:p w14:paraId="45F2AA9C" w14:textId="77777777" w:rsidR="00470126" w:rsidRDefault="00470126" w:rsidP="00742931">
      <w:pPr>
        <w:pStyle w:val="ab"/>
        <w:numPr>
          <w:ilvl w:val="0"/>
          <w:numId w:val="6"/>
        </w:numPr>
        <w:ind w:leftChars="0"/>
      </w:pPr>
      <w:r>
        <w:rPr>
          <w:rFonts w:hint="eastAsia"/>
        </w:rPr>
        <w:t>実行前提条件</w:t>
      </w:r>
    </w:p>
    <w:p w14:paraId="0987EDAE" w14:textId="77777777" w:rsidR="00470126" w:rsidRDefault="001609FB" w:rsidP="001609FB">
      <w:pPr>
        <w:pStyle w:val="ab"/>
        <w:numPr>
          <w:ilvl w:val="0"/>
          <w:numId w:val="15"/>
        </w:numPr>
        <w:ind w:leftChars="0"/>
      </w:pPr>
      <w:r>
        <w:rPr>
          <w:rFonts w:hint="eastAsia"/>
        </w:rPr>
        <w:t>処理対象に合致する予約受注情報が存在すること。</w:t>
      </w:r>
    </w:p>
    <w:p w14:paraId="3EB5D8DE" w14:textId="77777777" w:rsidR="00470126" w:rsidRDefault="00470126" w:rsidP="00470126"/>
    <w:p w14:paraId="614DA060" w14:textId="77777777" w:rsidR="00470126" w:rsidRDefault="00470126" w:rsidP="00742931">
      <w:pPr>
        <w:pStyle w:val="ab"/>
        <w:numPr>
          <w:ilvl w:val="0"/>
          <w:numId w:val="6"/>
        </w:numPr>
        <w:ind w:leftChars="0"/>
      </w:pPr>
      <w:r>
        <w:rPr>
          <w:rFonts w:hint="eastAsia"/>
        </w:rPr>
        <w:t>処理内容</w:t>
      </w:r>
    </w:p>
    <w:p w14:paraId="7A0E7A02" w14:textId="77777777" w:rsidR="003F493F" w:rsidRDefault="00F84C3F" w:rsidP="00742931">
      <w:pPr>
        <w:pStyle w:val="ab"/>
        <w:numPr>
          <w:ilvl w:val="0"/>
          <w:numId w:val="37"/>
        </w:numPr>
        <w:ind w:leftChars="0"/>
      </w:pPr>
      <w:r>
        <w:rPr>
          <w:rFonts w:hint="eastAsia"/>
        </w:rPr>
        <w:t>予約期間の過ぎた</w:t>
      </w:r>
      <w:r w:rsidR="00820B6E">
        <w:rPr>
          <w:rFonts w:hint="eastAsia"/>
        </w:rPr>
        <w:t>予約情報</w:t>
      </w:r>
      <w:r w:rsidR="00B61F4F">
        <w:rPr>
          <w:rFonts w:hint="eastAsia"/>
        </w:rPr>
        <w:t>を受注に更新し、予約数を減算します</w:t>
      </w:r>
      <w:r w:rsidR="007223DC">
        <w:rPr>
          <w:rFonts w:hint="eastAsia"/>
        </w:rPr>
        <w:t>。</w:t>
      </w:r>
    </w:p>
    <w:p w14:paraId="186B9797" w14:textId="77777777" w:rsidR="00895B94" w:rsidRDefault="00DE244C" w:rsidP="00742931">
      <w:pPr>
        <w:pStyle w:val="ab"/>
        <w:numPr>
          <w:ilvl w:val="0"/>
          <w:numId w:val="37"/>
        </w:numPr>
        <w:ind w:leftChars="0"/>
      </w:pPr>
      <w:r>
        <w:rPr>
          <w:rFonts w:hint="eastAsia"/>
        </w:rPr>
        <w:t>受注に対して</w:t>
      </w:r>
      <w:r w:rsidR="00B662DB">
        <w:rPr>
          <w:rFonts w:hint="eastAsia"/>
        </w:rPr>
        <w:t>在庫を</w:t>
      </w:r>
      <w:r w:rsidR="00CF38E0">
        <w:rPr>
          <w:rFonts w:hint="eastAsia"/>
        </w:rPr>
        <w:t>引き当て</w:t>
      </w:r>
      <w:r w:rsidR="00B662DB">
        <w:rPr>
          <w:rFonts w:hint="eastAsia"/>
        </w:rPr>
        <w:t>ます</w:t>
      </w:r>
      <w:r w:rsidR="007223DC">
        <w:rPr>
          <w:rFonts w:hint="eastAsia"/>
        </w:rPr>
        <w:t>。</w:t>
      </w:r>
    </w:p>
    <w:p w14:paraId="72A32EE1" w14:textId="77777777" w:rsidR="00470126" w:rsidRPr="00470126" w:rsidRDefault="003F2744" w:rsidP="00742931">
      <w:pPr>
        <w:pStyle w:val="ab"/>
        <w:numPr>
          <w:ilvl w:val="0"/>
          <w:numId w:val="37"/>
        </w:numPr>
        <w:ind w:leftChars="0"/>
      </w:pPr>
      <w:r>
        <w:t>[</w:t>
      </w:r>
      <w:r>
        <w:rPr>
          <w:rFonts w:hint="eastAsia"/>
        </w:rPr>
        <w:t>受注確認</w:t>
      </w:r>
      <w:r>
        <w:rPr>
          <w:rFonts w:hint="eastAsia"/>
        </w:rPr>
        <w:t>]</w:t>
      </w:r>
      <w:r w:rsidR="00C91232">
        <w:rPr>
          <w:rFonts w:hint="eastAsia"/>
        </w:rPr>
        <w:t>メールテンプレートを利用して、</w:t>
      </w:r>
      <w:r w:rsidR="007223DC">
        <w:rPr>
          <w:rFonts w:hint="eastAsia"/>
        </w:rPr>
        <w:t>顧客に受注を知らせるメ</w:t>
      </w:r>
      <w:r w:rsidR="003B6A54">
        <w:rPr>
          <w:rFonts w:hint="eastAsia"/>
        </w:rPr>
        <w:t>ールを</w:t>
      </w:r>
      <w:r w:rsidR="007223DC">
        <w:rPr>
          <w:rFonts w:hint="eastAsia"/>
        </w:rPr>
        <w:t>送信</w:t>
      </w:r>
      <w:r w:rsidR="003B6A54">
        <w:rPr>
          <w:rFonts w:hint="eastAsia"/>
        </w:rPr>
        <w:t>します</w:t>
      </w:r>
      <w:r w:rsidR="007223DC">
        <w:rPr>
          <w:rFonts w:hint="eastAsia"/>
        </w:rPr>
        <w:t>。</w:t>
      </w:r>
    </w:p>
    <w:p w14:paraId="794A6253" w14:textId="77777777" w:rsidR="00786494" w:rsidRPr="00E05181" w:rsidRDefault="00786494" w:rsidP="00056127"/>
    <w:p w14:paraId="35AAFC45" w14:textId="77777777" w:rsidR="00164284" w:rsidRDefault="00164284" w:rsidP="00742931">
      <w:pPr>
        <w:pStyle w:val="ab"/>
        <w:numPr>
          <w:ilvl w:val="0"/>
          <w:numId w:val="6"/>
        </w:numPr>
        <w:ind w:leftChars="0"/>
      </w:pPr>
      <w:r>
        <w:rPr>
          <w:rFonts w:hint="eastAsia"/>
        </w:rPr>
        <w:t>処理対象</w:t>
      </w:r>
    </w:p>
    <w:p w14:paraId="7B9CAF1E" w14:textId="77777777" w:rsidR="00164284" w:rsidRDefault="00514BC2" w:rsidP="00742931">
      <w:pPr>
        <w:pStyle w:val="ab"/>
        <w:numPr>
          <w:ilvl w:val="1"/>
          <w:numId w:val="6"/>
        </w:numPr>
        <w:ind w:leftChars="0"/>
      </w:pPr>
      <w:r>
        <w:rPr>
          <w:rFonts w:hint="eastAsia"/>
        </w:rPr>
        <w:t>以下の条件を満たした予約受注が処理対象です</w:t>
      </w:r>
      <w:r w:rsidR="00757F8C">
        <w:rPr>
          <w:rFonts w:hint="eastAsia"/>
        </w:rPr>
        <w:t>。</w:t>
      </w:r>
    </w:p>
    <w:p w14:paraId="44F6F9C0" w14:textId="77777777" w:rsidR="007F592C" w:rsidRDefault="00F84C3F" w:rsidP="00742931">
      <w:pPr>
        <w:pStyle w:val="ab"/>
        <w:numPr>
          <w:ilvl w:val="0"/>
          <w:numId w:val="9"/>
        </w:numPr>
        <w:ind w:leftChars="0"/>
      </w:pPr>
      <w:r>
        <w:rPr>
          <w:rFonts w:hint="eastAsia"/>
        </w:rPr>
        <w:t>受注した</w:t>
      </w:r>
      <w:r w:rsidR="007F592C">
        <w:rPr>
          <w:rFonts w:hint="eastAsia"/>
        </w:rPr>
        <w:t>商品が予約期間を</w:t>
      </w:r>
      <w:r w:rsidR="007F242B">
        <w:rPr>
          <w:rFonts w:hint="eastAsia"/>
        </w:rPr>
        <w:t>超過していること</w:t>
      </w:r>
      <w:r w:rsidR="007F592C">
        <w:rPr>
          <w:rFonts w:hint="eastAsia"/>
        </w:rPr>
        <w:t>。</w:t>
      </w:r>
    </w:p>
    <w:p w14:paraId="51D80B4C" w14:textId="77777777" w:rsidR="00C041A2" w:rsidRPr="007F592C" w:rsidRDefault="00F84C3F" w:rsidP="00742931">
      <w:pPr>
        <w:pStyle w:val="ab"/>
        <w:numPr>
          <w:ilvl w:val="0"/>
          <w:numId w:val="9"/>
        </w:numPr>
        <w:ind w:leftChars="0"/>
      </w:pPr>
      <w:r>
        <w:rPr>
          <w:rFonts w:hint="eastAsia"/>
        </w:rPr>
        <w:t>受注した</w:t>
      </w:r>
      <w:r w:rsidR="006D6B67">
        <w:rPr>
          <w:rFonts w:hint="eastAsia"/>
        </w:rPr>
        <w:t>商品が</w:t>
      </w:r>
      <w:r w:rsidR="006D6B67">
        <w:rPr>
          <w:rFonts w:hint="eastAsia"/>
        </w:rPr>
        <w:t>[</w:t>
      </w:r>
      <w:r w:rsidR="006D6B67">
        <w:rPr>
          <w:rFonts w:hint="eastAsia"/>
        </w:rPr>
        <w:t>在庫管理しない</w:t>
      </w:r>
      <w:r w:rsidR="006D6B67">
        <w:rPr>
          <w:rFonts w:hint="eastAsia"/>
        </w:rPr>
        <w:t>]</w:t>
      </w:r>
      <w:r w:rsidR="006D6B67">
        <w:rPr>
          <w:rFonts w:hint="eastAsia"/>
        </w:rPr>
        <w:t>設定</w:t>
      </w:r>
      <w:r w:rsidR="00295BE2">
        <w:rPr>
          <w:rFonts w:hint="eastAsia"/>
        </w:rPr>
        <w:t>、</w:t>
      </w:r>
      <w:r w:rsidR="006D6B67">
        <w:rPr>
          <w:rFonts w:hint="eastAsia"/>
        </w:rPr>
        <w:t>または</w:t>
      </w:r>
      <w:r w:rsidR="006D2F75">
        <w:rPr>
          <w:rFonts w:hint="eastAsia"/>
        </w:rPr>
        <w:t>予約数があり</w:t>
      </w:r>
      <w:r w:rsidR="006D6B67">
        <w:rPr>
          <w:rFonts w:hint="eastAsia"/>
        </w:rPr>
        <w:t>有効在庫が存在すること。</w:t>
      </w:r>
    </w:p>
    <w:p w14:paraId="68364690" w14:textId="77777777" w:rsidR="001E0DF5" w:rsidRDefault="00112F38" w:rsidP="00742931">
      <w:pPr>
        <w:pStyle w:val="ab"/>
        <w:numPr>
          <w:ilvl w:val="0"/>
          <w:numId w:val="10"/>
        </w:numPr>
        <w:ind w:leftChars="0"/>
      </w:pPr>
      <w:r>
        <w:rPr>
          <w:rFonts w:hint="eastAsia"/>
        </w:rPr>
        <w:t>支払期限が設定されている場合、</w:t>
      </w:r>
      <w:r w:rsidR="00E311AF">
        <w:rPr>
          <w:rFonts w:hint="eastAsia"/>
        </w:rPr>
        <w:t>期限を過ぎていないこと</w:t>
      </w:r>
      <w:r w:rsidR="007F592C">
        <w:rPr>
          <w:rFonts w:hint="eastAsia"/>
        </w:rPr>
        <w:t>。</w:t>
      </w:r>
    </w:p>
    <w:p w14:paraId="053DE7FE" w14:textId="77777777" w:rsidR="00FF3AC2" w:rsidRPr="009C4489" w:rsidRDefault="00FF3AC2" w:rsidP="00056127"/>
    <w:p w14:paraId="32F9C168" w14:textId="77777777" w:rsidR="00112F38" w:rsidRDefault="00112F38">
      <w:pPr>
        <w:widowControl/>
        <w:jc w:val="left"/>
      </w:pPr>
      <w:r>
        <w:br w:type="page"/>
      </w:r>
    </w:p>
    <w:p w14:paraId="327D8D39" w14:textId="77777777" w:rsidR="00F07FBE" w:rsidRDefault="00F07FBE" w:rsidP="00F07FBE">
      <w:pPr>
        <w:pStyle w:val="4"/>
      </w:pPr>
      <w:r>
        <w:rPr>
          <w:rFonts w:hint="eastAsia"/>
        </w:rPr>
        <w:lastRenderedPageBreak/>
        <w:t>受注データ出力</w:t>
      </w:r>
    </w:p>
    <w:p w14:paraId="159F8067" w14:textId="77777777" w:rsidR="00112F38" w:rsidRPr="006A1B73" w:rsidRDefault="00112F38" w:rsidP="00112F38">
      <w:pPr>
        <w:ind w:firstLineChars="100" w:firstLine="180"/>
      </w:pPr>
      <w:r>
        <w:rPr>
          <w:rFonts w:hint="eastAsia"/>
        </w:rPr>
        <w:t>基幹システムに連携するための受注</w:t>
      </w:r>
      <w:r w:rsidR="00B55577">
        <w:rPr>
          <w:rFonts w:hint="eastAsia"/>
        </w:rPr>
        <w:t>・出荷</w:t>
      </w:r>
      <w:r w:rsidR="00064D98">
        <w:rPr>
          <w:rFonts w:hint="eastAsia"/>
        </w:rPr>
        <w:t>情報</w:t>
      </w:r>
      <w:r>
        <w:rPr>
          <w:rFonts w:hint="eastAsia"/>
        </w:rPr>
        <w:t>を</w:t>
      </w:r>
      <w:r w:rsidR="00E11F80">
        <w:rPr>
          <w:rFonts w:hint="eastAsia"/>
        </w:rPr>
        <w:t>、</w:t>
      </w:r>
      <w:r w:rsidR="006A69DC">
        <w:rPr>
          <w:rFonts w:hint="eastAsia"/>
        </w:rPr>
        <w:t>カンマ区切りの</w:t>
      </w:r>
      <w:r w:rsidR="001A706F">
        <w:rPr>
          <w:rFonts w:hint="eastAsia"/>
        </w:rPr>
        <w:t>CSV</w:t>
      </w:r>
      <w:r w:rsidR="00531A16">
        <w:rPr>
          <w:rFonts w:hint="eastAsia"/>
        </w:rPr>
        <w:t>形式で</w:t>
      </w:r>
      <w:r>
        <w:rPr>
          <w:rFonts w:hint="eastAsia"/>
        </w:rPr>
        <w:t>出力します。</w:t>
      </w:r>
      <w:r w:rsidR="006A1B73" w:rsidRPr="006A1B73">
        <w:rPr>
          <w:rFonts w:hint="eastAsia"/>
        </w:rPr>
        <w:t>出力対象となった受注・出荷情報は基幹システムに一切の業務を委譲したとみなし、</w:t>
      </w:r>
      <w:r w:rsidR="00B95BC2">
        <w:rPr>
          <w:rFonts w:hint="eastAsia"/>
        </w:rPr>
        <w:t>以降は</w:t>
      </w:r>
      <w:r w:rsidR="006A1B73" w:rsidRPr="006A1B73">
        <w:rPr>
          <w:rFonts w:hint="eastAsia"/>
        </w:rPr>
        <w:t>SI WebShopping</w:t>
      </w:r>
      <w:r w:rsidR="00A17A50">
        <w:rPr>
          <w:rFonts w:hint="eastAsia"/>
        </w:rPr>
        <w:t>に於いて、</w:t>
      </w:r>
      <w:r w:rsidR="006A1B73" w:rsidRPr="006A1B73">
        <w:rPr>
          <w:rFonts w:hint="eastAsia"/>
        </w:rPr>
        <w:t>受注・出荷に関する操作はできなくなります。</w:t>
      </w:r>
    </w:p>
    <w:p w14:paraId="230DA7D7" w14:textId="77777777" w:rsidR="00112F38" w:rsidRPr="006A69DC" w:rsidRDefault="00112F38" w:rsidP="00112F38"/>
    <w:p w14:paraId="5DECB454" w14:textId="77777777" w:rsidR="00112F38" w:rsidRDefault="00112F38" w:rsidP="00742931">
      <w:pPr>
        <w:pStyle w:val="ab"/>
        <w:numPr>
          <w:ilvl w:val="0"/>
          <w:numId w:val="6"/>
        </w:numPr>
        <w:ind w:leftChars="0"/>
      </w:pPr>
      <w:r>
        <w:rPr>
          <w:rFonts w:hint="eastAsia"/>
        </w:rPr>
        <w:t>実行前提条件</w:t>
      </w:r>
    </w:p>
    <w:p w14:paraId="5CCED075" w14:textId="77777777" w:rsidR="00D74E27" w:rsidRDefault="00D74E27" w:rsidP="00D74E27">
      <w:pPr>
        <w:pStyle w:val="ab"/>
        <w:ind w:leftChars="0" w:left="420"/>
      </w:pPr>
      <w:r>
        <w:rPr>
          <w:rFonts w:hint="eastAsia"/>
        </w:rPr>
        <w:t>以下の前提条件を満たさない場合、処理は実施されません。</w:t>
      </w:r>
    </w:p>
    <w:p w14:paraId="051FFF76" w14:textId="77777777" w:rsidR="00112F38" w:rsidRDefault="00C664D2" w:rsidP="00D864DB">
      <w:pPr>
        <w:pStyle w:val="ab"/>
        <w:numPr>
          <w:ilvl w:val="0"/>
          <w:numId w:val="26"/>
        </w:numPr>
        <w:ind w:leftChars="0"/>
      </w:pPr>
      <w:r w:rsidRPr="00155466">
        <w:rPr>
          <w:rFonts w:cs="ＭＳ Ｐゴシック" w:hint="eastAsia"/>
          <w:kern w:val="0"/>
          <w:szCs w:val="18"/>
        </w:rPr>
        <w:t>受注連携モード</w:t>
      </w:r>
      <w:r>
        <w:rPr>
          <w:rFonts w:cs="ＭＳ Ｐゴシック" w:hint="eastAsia"/>
          <w:kern w:val="0"/>
          <w:szCs w:val="18"/>
        </w:rPr>
        <w:t>が</w:t>
      </w:r>
      <w:r w:rsidRPr="00155466">
        <w:rPr>
          <w:rFonts w:cs="ＭＳ Ｐゴシック" w:hint="eastAsia"/>
          <w:kern w:val="0"/>
          <w:szCs w:val="18"/>
        </w:rPr>
        <w:t>OUTPUT_WITH_LOCK</w:t>
      </w:r>
      <w:r>
        <w:rPr>
          <w:rFonts w:cs="ＭＳ Ｐゴシック" w:hint="eastAsia"/>
          <w:kern w:val="0"/>
          <w:szCs w:val="18"/>
        </w:rPr>
        <w:t>に設定されていること。</w:t>
      </w:r>
    </w:p>
    <w:p w14:paraId="3797F502" w14:textId="77777777" w:rsidR="00112F38" w:rsidRPr="008A723B" w:rsidRDefault="00112F38" w:rsidP="00112F38"/>
    <w:p w14:paraId="5B9F2ED5" w14:textId="77777777" w:rsidR="00112F38" w:rsidRDefault="00112F38" w:rsidP="00742931">
      <w:pPr>
        <w:pStyle w:val="ab"/>
        <w:numPr>
          <w:ilvl w:val="0"/>
          <w:numId w:val="6"/>
        </w:numPr>
        <w:ind w:leftChars="0"/>
      </w:pPr>
      <w:r>
        <w:rPr>
          <w:rFonts w:hint="eastAsia"/>
        </w:rPr>
        <w:t>処理内容</w:t>
      </w:r>
    </w:p>
    <w:p w14:paraId="04D48ACF" w14:textId="77777777" w:rsidR="00B72BAE" w:rsidRDefault="005B05AF" w:rsidP="00742931">
      <w:pPr>
        <w:pStyle w:val="ab"/>
        <w:numPr>
          <w:ilvl w:val="0"/>
          <w:numId w:val="38"/>
        </w:numPr>
        <w:ind w:leftChars="0"/>
      </w:pPr>
      <w:r>
        <w:rPr>
          <w:rFonts w:hint="eastAsia"/>
        </w:rPr>
        <w:t>受注</w:t>
      </w:r>
      <w:r w:rsidR="00B55577">
        <w:rPr>
          <w:rFonts w:hint="eastAsia"/>
        </w:rPr>
        <w:t>・出荷</w:t>
      </w:r>
      <w:r w:rsidR="00064D98">
        <w:rPr>
          <w:rFonts w:hint="eastAsia"/>
        </w:rPr>
        <w:t>情報</w:t>
      </w:r>
      <w:r>
        <w:rPr>
          <w:rFonts w:hint="eastAsia"/>
        </w:rPr>
        <w:t>をカンマ区切りの</w:t>
      </w:r>
      <w:r>
        <w:rPr>
          <w:rFonts w:hint="eastAsia"/>
        </w:rPr>
        <w:t>CSV</w:t>
      </w:r>
      <w:r>
        <w:rPr>
          <w:rFonts w:hint="eastAsia"/>
        </w:rPr>
        <w:t>形式で出力します。</w:t>
      </w:r>
    </w:p>
    <w:p w14:paraId="68DDCA1D" w14:textId="77777777" w:rsidR="00E11F80" w:rsidRDefault="00064D98" w:rsidP="00742931">
      <w:pPr>
        <w:pStyle w:val="ab"/>
        <w:numPr>
          <w:ilvl w:val="0"/>
          <w:numId w:val="38"/>
        </w:numPr>
        <w:ind w:leftChars="0"/>
      </w:pPr>
      <w:r>
        <w:rPr>
          <w:rFonts w:hint="eastAsia"/>
        </w:rPr>
        <w:t>出荷情報</w:t>
      </w:r>
      <w:r w:rsidR="00945D1B">
        <w:rPr>
          <w:rFonts w:hint="eastAsia"/>
        </w:rPr>
        <w:t>の出荷ステータスを</w:t>
      </w:r>
      <w:r w:rsidR="00B55577">
        <w:rPr>
          <w:rFonts w:hint="eastAsia"/>
        </w:rPr>
        <w:t>[</w:t>
      </w:r>
      <w:r w:rsidR="00B55577">
        <w:rPr>
          <w:rFonts w:hint="eastAsia"/>
        </w:rPr>
        <w:t>出荷手配中</w:t>
      </w:r>
      <w:r w:rsidR="00B55577">
        <w:rPr>
          <w:rFonts w:hint="eastAsia"/>
        </w:rPr>
        <w:t>]</w:t>
      </w:r>
      <w:r w:rsidR="00F86A06">
        <w:rPr>
          <w:rFonts w:hint="eastAsia"/>
        </w:rPr>
        <w:t>に更新</w:t>
      </w:r>
      <w:r w:rsidR="00945D1B">
        <w:rPr>
          <w:rFonts w:hint="eastAsia"/>
        </w:rPr>
        <w:t>します</w:t>
      </w:r>
      <w:r w:rsidR="00B55577">
        <w:rPr>
          <w:rFonts w:hint="eastAsia"/>
        </w:rPr>
        <w:t>。</w:t>
      </w:r>
    </w:p>
    <w:p w14:paraId="1F9FAD1A" w14:textId="77777777" w:rsidR="00BD7354" w:rsidRDefault="00BD7354" w:rsidP="00742931">
      <w:pPr>
        <w:pStyle w:val="ab"/>
        <w:numPr>
          <w:ilvl w:val="0"/>
          <w:numId w:val="38"/>
        </w:numPr>
        <w:ind w:leftChars="0"/>
      </w:pPr>
      <w:r>
        <w:rPr>
          <w:rFonts w:hint="eastAsia"/>
        </w:rPr>
        <w:t>受注情報</w:t>
      </w:r>
      <w:r w:rsidR="00FA7D4B">
        <w:rPr>
          <w:rFonts w:hint="eastAsia"/>
        </w:rPr>
        <w:t>の</w:t>
      </w:r>
      <w:r>
        <w:rPr>
          <w:rFonts w:hint="eastAsia"/>
        </w:rPr>
        <w:t>データ連携済みに</w:t>
      </w:r>
      <w:r w:rsidR="006D4BA2">
        <w:rPr>
          <w:rFonts w:hint="eastAsia"/>
        </w:rPr>
        <w:t>更新します</w:t>
      </w:r>
      <w:r>
        <w:rPr>
          <w:rFonts w:hint="eastAsia"/>
        </w:rPr>
        <w:t>。</w:t>
      </w:r>
    </w:p>
    <w:p w14:paraId="4BC08DDE" w14:textId="77777777" w:rsidR="00112F38" w:rsidRPr="007E5E97" w:rsidRDefault="00112F38" w:rsidP="00112F38"/>
    <w:p w14:paraId="350F6C2B" w14:textId="77777777" w:rsidR="00112F38" w:rsidRDefault="00112F38" w:rsidP="00742931">
      <w:pPr>
        <w:pStyle w:val="ab"/>
        <w:numPr>
          <w:ilvl w:val="0"/>
          <w:numId w:val="6"/>
        </w:numPr>
        <w:ind w:leftChars="0"/>
      </w:pPr>
      <w:r>
        <w:rPr>
          <w:rFonts w:hint="eastAsia"/>
        </w:rPr>
        <w:t>処理対象</w:t>
      </w:r>
    </w:p>
    <w:p w14:paraId="2BB58464" w14:textId="77777777" w:rsidR="00112F38" w:rsidRDefault="00064D98" w:rsidP="00742931">
      <w:pPr>
        <w:pStyle w:val="ab"/>
        <w:numPr>
          <w:ilvl w:val="0"/>
          <w:numId w:val="16"/>
        </w:numPr>
        <w:ind w:leftChars="0"/>
      </w:pPr>
      <w:r>
        <w:rPr>
          <w:rFonts w:hint="eastAsia"/>
        </w:rPr>
        <w:t>以下の条件を満たした受注・出荷情報</w:t>
      </w:r>
      <w:r w:rsidR="009B64E5">
        <w:rPr>
          <w:rFonts w:hint="eastAsia"/>
        </w:rPr>
        <w:t>が出力対象に</w:t>
      </w:r>
      <w:r w:rsidR="00DF5A21">
        <w:rPr>
          <w:rFonts w:hint="eastAsia"/>
        </w:rPr>
        <w:t>なります。</w:t>
      </w:r>
    </w:p>
    <w:p w14:paraId="6DA4B0D7" w14:textId="77777777" w:rsidR="0013768C" w:rsidRDefault="0013768C" w:rsidP="00742931">
      <w:pPr>
        <w:pStyle w:val="ab"/>
        <w:numPr>
          <w:ilvl w:val="0"/>
          <w:numId w:val="12"/>
        </w:numPr>
        <w:ind w:leftChars="0"/>
      </w:pPr>
      <w:r>
        <w:rPr>
          <w:rFonts w:hint="eastAsia"/>
        </w:rPr>
        <w:t>受注ステータスが</w:t>
      </w:r>
      <w:r w:rsidR="00E11F80">
        <w:rPr>
          <w:rFonts w:hint="eastAsia"/>
        </w:rPr>
        <w:t>[</w:t>
      </w:r>
      <w:r>
        <w:rPr>
          <w:rFonts w:hint="eastAsia"/>
        </w:rPr>
        <w:t>受注</w:t>
      </w:r>
      <w:r w:rsidR="00E11F80">
        <w:rPr>
          <w:rFonts w:hint="eastAsia"/>
        </w:rPr>
        <w:t>]</w:t>
      </w:r>
      <w:r>
        <w:rPr>
          <w:rFonts w:hint="eastAsia"/>
        </w:rPr>
        <w:t>であること。</w:t>
      </w:r>
    </w:p>
    <w:p w14:paraId="62211101" w14:textId="77777777" w:rsidR="00DF5A21" w:rsidRDefault="00E11F80" w:rsidP="00742931">
      <w:pPr>
        <w:pStyle w:val="ab"/>
        <w:numPr>
          <w:ilvl w:val="0"/>
          <w:numId w:val="11"/>
        </w:numPr>
        <w:ind w:leftChars="0"/>
      </w:pPr>
      <w:r>
        <w:rPr>
          <w:rFonts w:hint="eastAsia"/>
        </w:rPr>
        <w:t>データ連携済みでないこと。</w:t>
      </w:r>
    </w:p>
    <w:p w14:paraId="29963898" w14:textId="77777777" w:rsidR="00112F38" w:rsidRDefault="00DF5A21" w:rsidP="00742931">
      <w:pPr>
        <w:pStyle w:val="ab"/>
        <w:numPr>
          <w:ilvl w:val="0"/>
          <w:numId w:val="11"/>
        </w:numPr>
        <w:ind w:leftChars="0"/>
      </w:pPr>
      <w:r>
        <w:rPr>
          <w:rFonts w:hint="eastAsia"/>
        </w:rPr>
        <w:t>先払いの場合、入金済みであること。</w:t>
      </w:r>
    </w:p>
    <w:p w14:paraId="0305E1E9" w14:textId="77777777" w:rsidR="00DF5A21" w:rsidRDefault="00047494" w:rsidP="00742931">
      <w:pPr>
        <w:pStyle w:val="ab"/>
        <w:numPr>
          <w:ilvl w:val="0"/>
          <w:numId w:val="11"/>
        </w:numPr>
        <w:ind w:leftChars="0"/>
      </w:pPr>
      <w:r>
        <w:rPr>
          <w:rFonts w:hint="eastAsia"/>
        </w:rPr>
        <w:t>全て</w:t>
      </w:r>
      <w:r w:rsidR="00DF5A21">
        <w:rPr>
          <w:rFonts w:hint="eastAsia"/>
        </w:rPr>
        <w:t>出荷</w:t>
      </w:r>
      <w:r>
        <w:rPr>
          <w:rFonts w:hint="eastAsia"/>
        </w:rPr>
        <w:t>情報</w:t>
      </w:r>
      <w:r w:rsidR="00DF5A21">
        <w:rPr>
          <w:rFonts w:hint="eastAsia"/>
        </w:rPr>
        <w:t>が出荷手配前であること。</w:t>
      </w:r>
    </w:p>
    <w:p w14:paraId="13B84E16" w14:textId="77777777" w:rsidR="007E5E97" w:rsidRDefault="007E5E97">
      <w:pPr>
        <w:widowControl/>
        <w:jc w:val="left"/>
      </w:pPr>
    </w:p>
    <w:p w14:paraId="20985C71" w14:textId="77777777" w:rsidR="00D35417" w:rsidRDefault="00D35417">
      <w:pPr>
        <w:widowControl/>
        <w:jc w:val="left"/>
      </w:pPr>
      <w:r>
        <w:br w:type="page"/>
      </w:r>
    </w:p>
    <w:p w14:paraId="101F193F" w14:textId="77777777" w:rsidR="00F07FBE" w:rsidRDefault="00F07FBE" w:rsidP="00F07FBE">
      <w:pPr>
        <w:pStyle w:val="4"/>
      </w:pPr>
      <w:r>
        <w:rPr>
          <w:rFonts w:hint="eastAsia"/>
        </w:rPr>
        <w:lastRenderedPageBreak/>
        <w:t>入金消込</w:t>
      </w:r>
    </w:p>
    <w:p w14:paraId="14183039" w14:textId="77777777" w:rsidR="00CA4CC0" w:rsidRDefault="00CA4CC0" w:rsidP="00CA4CC0">
      <w:pPr>
        <w:ind w:firstLineChars="100" w:firstLine="180"/>
      </w:pPr>
      <w:r>
        <w:rPr>
          <w:rFonts w:hint="eastAsia"/>
        </w:rPr>
        <w:t>CSV</w:t>
      </w:r>
      <w:r>
        <w:rPr>
          <w:rFonts w:hint="eastAsia"/>
        </w:rPr>
        <w:t>ファイルを取り込み、受注情報の入金日を設定します。</w:t>
      </w:r>
      <w:r w:rsidR="002444F9">
        <w:rPr>
          <w:rFonts w:hint="eastAsia"/>
        </w:rPr>
        <w:t>入金日が設定される事により、該当の受注情報は入金済みとみなされます。</w:t>
      </w:r>
    </w:p>
    <w:p w14:paraId="7EFEC63B" w14:textId="77777777" w:rsidR="00CA4CC0" w:rsidRDefault="00CA4CC0" w:rsidP="00F07FBE"/>
    <w:p w14:paraId="0F07C93C" w14:textId="77777777" w:rsidR="00DD7BE7" w:rsidRDefault="00DD7BE7" w:rsidP="00742931">
      <w:pPr>
        <w:pStyle w:val="ab"/>
        <w:numPr>
          <w:ilvl w:val="0"/>
          <w:numId w:val="6"/>
        </w:numPr>
        <w:ind w:leftChars="0"/>
      </w:pPr>
      <w:r>
        <w:rPr>
          <w:rFonts w:hint="eastAsia"/>
        </w:rPr>
        <w:t>実行前提条件</w:t>
      </w:r>
    </w:p>
    <w:p w14:paraId="38BFC9C1" w14:textId="77777777" w:rsidR="00D23F2B" w:rsidRDefault="00EA2F9F" w:rsidP="00EA2F9F">
      <w:pPr>
        <w:pStyle w:val="ab"/>
        <w:numPr>
          <w:ilvl w:val="1"/>
          <w:numId w:val="6"/>
        </w:numPr>
        <w:ind w:leftChars="0"/>
      </w:pPr>
      <w:r>
        <w:rPr>
          <w:rFonts w:cs="ＭＳ Ｐゴシック" w:hint="eastAsia"/>
          <w:kern w:val="0"/>
          <w:szCs w:val="18"/>
        </w:rPr>
        <w:t>既定のディレクトリに</w:t>
      </w:r>
      <w:r>
        <w:rPr>
          <w:rFonts w:cs="ＭＳ Ｐゴシック" w:hint="eastAsia"/>
          <w:kern w:val="0"/>
          <w:szCs w:val="18"/>
        </w:rPr>
        <w:t>[</w:t>
      </w:r>
      <w:r>
        <w:rPr>
          <w:rFonts w:cs="ＭＳ Ｐゴシック" w:hint="eastAsia"/>
          <w:kern w:val="0"/>
          <w:szCs w:val="18"/>
        </w:rPr>
        <w:t>設定値</w:t>
      </w:r>
      <w:r>
        <w:rPr>
          <w:rFonts w:cs="ＭＳ Ｐゴシック" w:hint="eastAsia"/>
          <w:kern w:val="0"/>
          <w:szCs w:val="18"/>
        </w:rPr>
        <w:t>]</w:t>
      </w:r>
      <w:r>
        <w:rPr>
          <w:rFonts w:cs="ＭＳ Ｐゴシック" w:hint="eastAsia"/>
          <w:kern w:val="0"/>
          <w:szCs w:val="18"/>
        </w:rPr>
        <w:t>設定されたファイル名の</w:t>
      </w:r>
      <w:r>
        <w:rPr>
          <w:rFonts w:cs="ＭＳ Ｐゴシック" w:hint="eastAsia"/>
          <w:kern w:val="0"/>
          <w:szCs w:val="18"/>
        </w:rPr>
        <w:t>CSV</w:t>
      </w:r>
      <w:r>
        <w:rPr>
          <w:rFonts w:cs="ＭＳ Ｐゴシック" w:hint="eastAsia"/>
          <w:kern w:val="0"/>
          <w:szCs w:val="18"/>
        </w:rPr>
        <w:t>ファイルが存在すること。</w:t>
      </w:r>
    </w:p>
    <w:p w14:paraId="30ABCB7A" w14:textId="77777777" w:rsidR="00DD7BE7" w:rsidRPr="00DD7BE7" w:rsidRDefault="00DD7BE7" w:rsidP="00DD7BE7"/>
    <w:p w14:paraId="49A9E368" w14:textId="77777777" w:rsidR="00DD7BE7" w:rsidRDefault="00DD7BE7" w:rsidP="00742931">
      <w:pPr>
        <w:pStyle w:val="ab"/>
        <w:numPr>
          <w:ilvl w:val="0"/>
          <w:numId w:val="6"/>
        </w:numPr>
        <w:ind w:leftChars="0"/>
      </w:pPr>
      <w:r>
        <w:rPr>
          <w:rFonts w:hint="eastAsia"/>
        </w:rPr>
        <w:t>処理内容</w:t>
      </w:r>
    </w:p>
    <w:p w14:paraId="1585EFB1" w14:textId="77777777" w:rsidR="003B78FD" w:rsidRDefault="00DD7BE7" w:rsidP="00742931">
      <w:pPr>
        <w:pStyle w:val="ab"/>
        <w:numPr>
          <w:ilvl w:val="0"/>
          <w:numId w:val="39"/>
        </w:numPr>
        <w:ind w:leftChars="0"/>
      </w:pPr>
      <w:r>
        <w:rPr>
          <w:rFonts w:hint="eastAsia"/>
        </w:rPr>
        <w:t>CSV</w:t>
      </w:r>
      <w:r>
        <w:rPr>
          <w:rFonts w:hint="eastAsia"/>
        </w:rPr>
        <w:t>ファイルを取り込み、</w:t>
      </w:r>
      <w:r w:rsidR="003B78FD">
        <w:rPr>
          <w:rFonts w:hint="eastAsia"/>
        </w:rPr>
        <w:t>受注情報に入金日を設定します</w:t>
      </w:r>
      <w:r w:rsidR="00A437A9">
        <w:rPr>
          <w:rFonts w:hint="eastAsia"/>
        </w:rPr>
        <w:t>。</w:t>
      </w:r>
    </w:p>
    <w:p w14:paraId="4E4903C9" w14:textId="77777777" w:rsidR="003B78FD" w:rsidRDefault="003B78FD" w:rsidP="00742931">
      <w:pPr>
        <w:pStyle w:val="ab"/>
        <w:numPr>
          <w:ilvl w:val="1"/>
          <w:numId w:val="39"/>
        </w:numPr>
        <w:ind w:leftChars="0"/>
      </w:pPr>
      <w:r>
        <w:rPr>
          <w:rFonts w:hint="eastAsia"/>
        </w:rPr>
        <w:t>C</w:t>
      </w:r>
      <w:r>
        <w:t>SV</w:t>
      </w:r>
      <w:r>
        <w:rPr>
          <w:rFonts w:hint="eastAsia"/>
        </w:rPr>
        <w:t>レコードに入金日が未設定の場合、入金日を取り消します。</w:t>
      </w:r>
    </w:p>
    <w:p w14:paraId="62230F7B" w14:textId="77777777" w:rsidR="00A437A9" w:rsidRDefault="00BC6195" w:rsidP="00742931">
      <w:pPr>
        <w:pStyle w:val="ab"/>
        <w:numPr>
          <w:ilvl w:val="1"/>
          <w:numId w:val="39"/>
        </w:numPr>
        <w:ind w:leftChars="0"/>
      </w:pPr>
      <w:r>
        <w:rPr>
          <w:rFonts w:hint="eastAsia"/>
        </w:rPr>
        <w:t>C</w:t>
      </w:r>
      <w:r>
        <w:t>SV</w:t>
      </w:r>
      <w:r>
        <w:rPr>
          <w:rFonts w:hint="eastAsia"/>
        </w:rPr>
        <w:t>レコードに入金日が設定されている場合、入金日を設定します。</w:t>
      </w:r>
    </w:p>
    <w:p w14:paraId="7615DD3D" w14:textId="77777777" w:rsidR="00DD7BE7" w:rsidRPr="00BC6195" w:rsidRDefault="00DD7BE7" w:rsidP="00DD7BE7"/>
    <w:p w14:paraId="3FD55B28" w14:textId="77777777" w:rsidR="00DD7BE7" w:rsidRDefault="00DD7BE7" w:rsidP="00742931">
      <w:pPr>
        <w:pStyle w:val="ab"/>
        <w:numPr>
          <w:ilvl w:val="0"/>
          <w:numId w:val="6"/>
        </w:numPr>
        <w:ind w:leftChars="0"/>
      </w:pPr>
      <w:r>
        <w:rPr>
          <w:rFonts w:hint="eastAsia"/>
        </w:rPr>
        <w:t>処理対象</w:t>
      </w:r>
    </w:p>
    <w:p w14:paraId="7716D9E1" w14:textId="77777777" w:rsidR="00A437A9" w:rsidRDefault="00A17A50" w:rsidP="00742931">
      <w:pPr>
        <w:pStyle w:val="ab"/>
        <w:numPr>
          <w:ilvl w:val="0"/>
          <w:numId w:val="16"/>
        </w:numPr>
        <w:ind w:leftChars="0"/>
        <w:jc w:val="left"/>
      </w:pPr>
      <w:r>
        <w:rPr>
          <w:rFonts w:hint="eastAsia"/>
        </w:rPr>
        <w:t>以下の条件を満たした</w:t>
      </w:r>
      <w:r>
        <w:rPr>
          <w:rFonts w:hint="eastAsia"/>
        </w:rPr>
        <w:t>CSV</w:t>
      </w:r>
      <w:r>
        <w:rPr>
          <w:rFonts w:hint="eastAsia"/>
        </w:rPr>
        <w:t>レコードが処理対象です</w:t>
      </w:r>
      <w:r w:rsidR="000D474E">
        <w:rPr>
          <w:rFonts w:hint="eastAsia"/>
        </w:rPr>
        <w:t>。</w:t>
      </w:r>
    </w:p>
    <w:p w14:paraId="42B19076" w14:textId="77777777" w:rsidR="00A437A9" w:rsidRDefault="0014182E" w:rsidP="00742931">
      <w:pPr>
        <w:pStyle w:val="ab"/>
        <w:numPr>
          <w:ilvl w:val="1"/>
          <w:numId w:val="39"/>
        </w:numPr>
        <w:ind w:leftChars="0"/>
        <w:jc w:val="left"/>
      </w:pPr>
      <w:r>
        <w:rPr>
          <w:rFonts w:hint="eastAsia"/>
        </w:rPr>
        <w:t>対象受注情報の</w:t>
      </w:r>
      <w:r w:rsidR="00A437A9">
        <w:rPr>
          <w:rFonts w:hint="eastAsia"/>
        </w:rPr>
        <w:t>受注ステータス</w:t>
      </w:r>
      <w:r w:rsidR="007E5A2F">
        <w:rPr>
          <w:rFonts w:hint="eastAsia"/>
        </w:rPr>
        <w:t>に該当しないこと。</w:t>
      </w:r>
    </w:p>
    <w:p w14:paraId="30FFE54C" w14:textId="77777777" w:rsidR="007E5A2F" w:rsidRDefault="007E5A2F" w:rsidP="00742931">
      <w:pPr>
        <w:pStyle w:val="ab"/>
        <w:numPr>
          <w:ilvl w:val="2"/>
          <w:numId w:val="39"/>
        </w:numPr>
        <w:ind w:leftChars="0"/>
        <w:jc w:val="left"/>
      </w:pPr>
      <w:r>
        <w:rPr>
          <w:rFonts w:hint="eastAsia"/>
        </w:rPr>
        <w:t>仮注文、仮予約</w:t>
      </w:r>
    </w:p>
    <w:p w14:paraId="640C53B2" w14:textId="77777777" w:rsidR="007E5A2F" w:rsidRDefault="007E5A2F" w:rsidP="00742931">
      <w:pPr>
        <w:pStyle w:val="ab"/>
        <w:numPr>
          <w:ilvl w:val="2"/>
          <w:numId w:val="39"/>
        </w:numPr>
        <w:ind w:leftChars="0"/>
        <w:jc w:val="left"/>
      </w:pPr>
      <w:r>
        <w:rPr>
          <w:rFonts w:hint="eastAsia"/>
        </w:rPr>
        <w:t>定期</w:t>
      </w:r>
      <w:r w:rsidR="006D7856">
        <w:rPr>
          <w:rFonts w:hint="eastAsia"/>
        </w:rPr>
        <w:t>販売</w:t>
      </w:r>
      <w:r>
        <w:rPr>
          <w:rFonts w:hint="eastAsia"/>
        </w:rPr>
        <w:t>エラー</w:t>
      </w:r>
      <w:r w:rsidR="006D7856">
        <w:rPr>
          <w:rFonts w:hint="eastAsia"/>
        </w:rPr>
        <w:t>受注</w:t>
      </w:r>
    </w:p>
    <w:p w14:paraId="47F3D19E" w14:textId="77777777" w:rsidR="00A437A9" w:rsidRDefault="00A437A9" w:rsidP="00742931">
      <w:pPr>
        <w:pStyle w:val="ab"/>
        <w:numPr>
          <w:ilvl w:val="1"/>
          <w:numId w:val="39"/>
        </w:numPr>
        <w:ind w:leftChars="0"/>
        <w:jc w:val="left"/>
      </w:pPr>
      <w:r>
        <w:rPr>
          <w:rFonts w:hint="eastAsia"/>
        </w:rPr>
        <w:t>以下の支払方法に該当しないこと。</w:t>
      </w:r>
    </w:p>
    <w:p w14:paraId="6FBD8133" w14:textId="77777777" w:rsidR="00B446B6" w:rsidRDefault="00A437A9" w:rsidP="00742931">
      <w:pPr>
        <w:pStyle w:val="ab"/>
        <w:numPr>
          <w:ilvl w:val="2"/>
          <w:numId w:val="39"/>
        </w:numPr>
        <w:ind w:leftChars="0"/>
        <w:jc w:val="left"/>
      </w:pPr>
      <w:r>
        <w:rPr>
          <w:rFonts w:hint="eastAsia"/>
        </w:rPr>
        <w:t>支払不要</w:t>
      </w:r>
    </w:p>
    <w:p w14:paraId="54126375" w14:textId="77777777" w:rsidR="00D243BB" w:rsidRDefault="00A437A9" w:rsidP="00742931">
      <w:pPr>
        <w:pStyle w:val="ab"/>
        <w:numPr>
          <w:ilvl w:val="2"/>
          <w:numId w:val="39"/>
        </w:numPr>
        <w:ind w:leftChars="0"/>
        <w:jc w:val="left"/>
      </w:pPr>
      <w:r>
        <w:rPr>
          <w:rFonts w:hint="eastAsia"/>
        </w:rPr>
        <w:t>全額クーポン支払い</w:t>
      </w:r>
      <w:r w:rsidR="00E6414C">
        <w:rPr>
          <w:rFonts w:hint="eastAsia"/>
        </w:rPr>
        <w:t>、</w:t>
      </w:r>
      <w:r>
        <w:rPr>
          <w:rFonts w:hint="eastAsia"/>
        </w:rPr>
        <w:t>全額ポイント支払い</w:t>
      </w:r>
      <w:r w:rsidR="00E6414C">
        <w:rPr>
          <w:rFonts w:hint="eastAsia"/>
        </w:rPr>
        <w:t>、</w:t>
      </w:r>
      <w:r>
        <w:rPr>
          <w:rFonts w:hint="eastAsia"/>
        </w:rPr>
        <w:t>全額クーポン・ポイント支払い</w:t>
      </w:r>
    </w:p>
    <w:p w14:paraId="607E68ED" w14:textId="77777777" w:rsidR="00B446B6" w:rsidRDefault="00B446B6" w:rsidP="00742931">
      <w:pPr>
        <w:pStyle w:val="ab"/>
        <w:numPr>
          <w:ilvl w:val="1"/>
          <w:numId w:val="39"/>
        </w:numPr>
        <w:ind w:leftChars="0"/>
        <w:jc w:val="left"/>
      </w:pPr>
      <w:r>
        <w:rPr>
          <w:rFonts w:hint="eastAsia"/>
        </w:rPr>
        <w:t>クレジット支払い</w:t>
      </w:r>
      <w:r w:rsidR="000E7CCB">
        <w:rPr>
          <w:rFonts w:hint="eastAsia"/>
        </w:rPr>
        <w:t>または</w:t>
      </w:r>
      <w:r>
        <w:rPr>
          <w:rFonts w:hint="eastAsia"/>
        </w:rPr>
        <w:t>キャリア決済の場合、全</w:t>
      </w:r>
      <w:r w:rsidR="001E5792">
        <w:rPr>
          <w:rFonts w:hint="eastAsia"/>
        </w:rPr>
        <w:t>ての</w:t>
      </w:r>
      <w:r>
        <w:rPr>
          <w:rFonts w:hint="eastAsia"/>
        </w:rPr>
        <w:t>出荷</w:t>
      </w:r>
      <w:r w:rsidR="00A90428">
        <w:rPr>
          <w:rFonts w:hint="eastAsia"/>
        </w:rPr>
        <w:t>ステータスが</w:t>
      </w:r>
      <w:r w:rsidR="00A90428">
        <w:rPr>
          <w:rFonts w:hint="eastAsia"/>
        </w:rPr>
        <w:t>[</w:t>
      </w:r>
      <w:r>
        <w:rPr>
          <w:rFonts w:hint="eastAsia"/>
        </w:rPr>
        <w:t>出荷済み</w:t>
      </w:r>
      <w:r w:rsidR="00A90428">
        <w:rPr>
          <w:rFonts w:hint="eastAsia"/>
        </w:rPr>
        <w:t>]</w:t>
      </w:r>
      <w:r>
        <w:rPr>
          <w:rFonts w:hint="eastAsia"/>
        </w:rPr>
        <w:t>であること。</w:t>
      </w:r>
    </w:p>
    <w:p w14:paraId="6C8C3BBD" w14:textId="77777777" w:rsidR="00FE77BC" w:rsidRDefault="00FE77BC" w:rsidP="00FE77BC">
      <w:pPr>
        <w:jc w:val="left"/>
      </w:pPr>
    </w:p>
    <w:p w14:paraId="5ADCB439" w14:textId="77777777" w:rsidR="00AA21E0" w:rsidRDefault="006000B2" w:rsidP="00A17A50">
      <w:pPr>
        <w:pStyle w:val="ab"/>
        <w:numPr>
          <w:ilvl w:val="0"/>
          <w:numId w:val="16"/>
        </w:numPr>
        <w:ind w:leftChars="0"/>
        <w:jc w:val="left"/>
      </w:pPr>
      <w:r>
        <w:rPr>
          <w:rFonts w:hint="eastAsia"/>
        </w:rPr>
        <w:t>以下に該当する場合は入金日を設定します</w:t>
      </w:r>
      <w:r w:rsidR="00A17A50">
        <w:rPr>
          <w:rFonts w:hint="eastAsia"/>
        </w:rPr>
        <w:t>。</w:t>
      </w:r>
    </w:p>
    <w:p w14:paraId="5FFAE491" w14:textId="77777777" w:rsidR="006000B2" w:rsidRDefault="006000B2" w:rsidP="006000B2">
      <w:pPr>
        <w:pStyle w:val="ab"/>
        <w:numPr>
          <w:ilvl w:val="1"/>
          <w:numId w:val="16"/>
        </w:numPr>
        <w:ind w:leftChars="0"/>
        <w:jc w:val="left"/>
      </w:pPr>
      <w:r>
        <w:rPr>
          <w:rFonts w:hint="eastAsia"/>
        </w:rPr>
        <w:t>CSV</w:t>
      </w:r>
      <w:r>
        <w:rPr>
          <w:rFonts w:hint="eastAsia"/>
        </w:rPr>
        <w:t>レコードに入金日が設定されていること。</w:t>
      </w:r>
    </w:p>
    <w:p w14:paraId="371F842A" w14:textId="77777777" w:rsidR="00D243BB" w:rsidRDefault="00D900F3" w:rsidP="00A17A50">
      <w:pPr>
        <w:pStyle w:val="ab"/>
        <w:numPr>
          <w:ilvl w:val="1"/>
          <w:numId w:val="39"/>
        </w:numPr>
        <w:ind w:leftChars="0"/>
        <w:jc w:val="left"/>
      </w:pPr>
      <w:r>
        <w:rPr>
          <w:rFonts w:hint="eastAsia"/>
        </w:rPr>
        <w:t>受注ステータスが</w:t>
      </w:r>
      <w:r w:rsidR="00DD3541">
        <w:rPr>
          <w:rFonts w:hint="eastAsia"/>
        </w:rPr>
        <w:t>[</w:t>
      </w:r>
      <w:r>
        <w:rPr>
          <w:rFonts w:hint="eastAsia"/>
        </w:rPr>
        <w:t>キャンセル</w:t>
      </w:r>
      <w:r w:rsidR="00DD3541">
        <w:rPr>
          <w:rFonts w:hint="eastAsia"/>
        </w:rPr>
        <w:t>]</w:t>
      </w:r>
      <w:r>
        <w:rPr>
          <w:rFonts w:hint="eastAsia"/>
        </w:rPr>
        <w:t>または</w:t>
      </w:r>
      <w:r w:rsidR="00DD3541">
        <w:rPr>
          <w:rFonts w:hint="eastAsia"/>
        </w:rPr>
        <w:t>[</w:t>
      </w:r>
      <w:r w:rsidR="007C2FE9">
        <w:rPr>
          <w:rFonts w:hint="eastAsia"/>
        </w:rPr>
        <w:t>支払期限切れ</w:t>
      </w:r>
      <w:r w:rsidR="00DD3541">
        <w:rPr>
          <w:rFonts w:hint="eastAsia"/>
        </w:rPr>
        <w:t>]</w:t>
      </w:r>
      <w:r>
        <w:rPr>
          <w:rFonts w:hint="eastAsia"/>
        </w:rPr>
        <w:t>でないこと。</w:t>
      </w:r>
    </w:p>
    <w:p w14:paraId="4F1E11E7" w14:textId="77777777" w:rsidR="00D900F3" w:rsidRDefault="00E8201D" w:rsidP="00371303">
      <w:pPr>
        <w:pStyle w:val="ab"/>
        <w:numPr>
          <w:ilvl w:val="0"/>
          <w:numId w:val="39"/>
        </w:numPr>
        <w:ind w:leftChars="0"/>
        <w:jc w:val="left"/>
      </w:pPr>
      <w:r>
        <w:rPr>
          <w:rFonts w:hint="eastAsia"/>
        </w:rPr>
        <w:t>以下に該当する場合は入金日を取り消します。</w:t>
      </w:r>
    </w:p>
    <w:p w14:paraId="4FA1B22B" w14:textId="77777777" w:rsidR="00B72856" w:rsidRDefault="00B72856" w:rsidP="00B72856">
      <w:pPr>
        <w:pStyle w:val="ab"/>
        <w:numPr>
          <w:ilvl w:val="1"/>
          <w:numId w:val="39"/>
        </w:numPr>
        <w:ind w:leftChars="0"/>
        <w:jc w:val="left"/>
      </w:pPr>
      <w:r>
        <w:rPr>
          <w:rFonts w:hint="eastAsia"/>
        </w:rPr>
        <w:t>CSV</w:t>
      </w:r>
      <w:r>
        <w:rPr>
          <w:rFonts w:hint="eastAsia"/>
        </w:rPr>
        <w:t>レコードに入金日が設定されていないこと。</w:t>
      </w:r>
    </w:p>
    <w:p w14:paraId="093D0101" w14:textId="77777777" w:rsidR="00D900F3" w:rsidRDefault="00D900F3" w:rsidP="00A93F9B">
      <w:pPr>
        <w:pStyle w:val="ab"/>
        <w:numPr>
          <w:ilvl w:val="1"/>
          <w:numId w:val="39"/>
        </w:numPr>
        <w:ind w:leftChars="0"/>
        <w:jc w:val="left"/>
      </w:pPr>
      <w:r>
        <w:rPr>
          <w:rFonts w:hint="eastAsia"/>
        </w:rPr>
        <w:t>全ての出荷が</w:t>
      </w:r>
      <w:r w:rsidR="00E74DB7">
        <w:rPr>
          <w:rFonts w:hint="eastAsia"/>
        </w:rPr>
        <w:t>[</w:t>
      </w:r>
      <w:r>
        <w:rPr>
          <w:rFonts w:hint="eastAsia"/>
        </w:rPr>
        <w:t>未出荷</w:t>
      </w:r>
      <w:r w:rsidR="00E74DB7">
        <w:rPr>
          <w:rFonts w:hint="eastAsia"/>
        </w:rPr>
        <w:t>]</w:t>
      </w:r>
      <w:r w:rsidR="008E45F7">
        <w:rPr>
          <w:rFonts w:hint="eastAsia"/>
        </w:rPr>
        <w:t>であること。</w:t>
      </w:r>
    </w:p>
    <w:p w14:paraId="045C2DA0" w14:textId="77777777" w:rsidR="00A437A9" w:rsidRDefault="00D900F3" w:rsidP="00A93F9B">
      <w:pPr>
        <w:pStyle w:val="ab"/>
        <w:numPr>
          <w:ilvl w:val="1"/>
          <w:numId w:val="39"/>
        </w:numPr>
        <w:ind w:leftChars="0"/>
        <w:jc w:val="left"/>
      </w:pPr>
      <w:r>
        <w:rPr>
          <w:rFonts w:hint="eastAsia"/>
        </w:rPr>
        <w:t>支払い方法が</w:t>
      </w:r>
      <w:r w:rsidR="00E74DB7">
        <w:rPr>
          <w:rFonts w:hint="eastAsia"/>
        </w:rPr>
        <w:t>[</w:t>
      </w:r>
      <w:r>
        <w:rPr>
          <w:rFonts w:hint="eastAsia"/>
        </w:rPr>
        <w:t>先払い</w:t>
      </w:r>
      <w:r w:rsidR="00E74DB7">
        <w:rPr>
          <w:rFonts w:hint="eastAsia"/>
        </w:rPr>
        <w:t>]</w:t>
      </w:r>
      <w:r w:rsidR="008E45F7">
        <w:rPr>
          <w:rFonts w:hint="eastAsia"/>
        </w:rPr>
        <w:t>であること。</w:t>
      </w:r>
    </w:p>
    <w:p w14:paraId="5F4F17AF" w14:textId="77777777" w:rsidR="007C2FE9" w:rsidRDefault="007C2FE9" w:rsidP="00EC7EC3"/>
    <w:p w14:paraId="784C7621" w14:textId="77777777" w:rsidR="00DD7BE7" w:rsidRDefault="00A437A9" w:rsidP="00AC7345">
      <w:pPr>
        <w:widowControl/>
        <w:jc w:val="left"/>
      </w:pPr>
      <w:r>
        <w:br w:type="page"/>
      </w:r>
    </w:p>
    <w:p w14:paraId="285CBCDC" w14:textId="77777777" w:rsidR="00F07FBE" w:rsidRDefault="00F07FBE" w:rsidP="00F07FBE">
      <w:pPr>
        <w:pStyle w:val="4"/>
      </w:pPr>
      <w:r>
        <w:rPr>
          <w:rFonts w:hint="eastAsia"/>
        </w:rPr>
        <w:lastRenderedPageBreak/>
        <w:t>出荷実績データ取込</w:t>
      </w:r>
    </w:p>
    <w:p w14:paraId="08C61AEB" w14:textId="77777777" w:rsidR="00B85F6C" w:rsidRDefault="00AC7345" w:rsidP="00B85F6C">
      <w:pPr>
        <w:ind w:firstLineChars="100" w:firstLine="180"/>
      </w:pPr>
      <w:r>
        <w:t>CSV</w:t>
      </w:r>
      <w:r>
        <w:rPr>
          <w:rFonts w:hint="eastAsia"/>
        </w:rPr>
        <w:t>ファイル</w:t>
      </w:r>
      <w:r w:rsidR="00B85F6C">
        <w:rPr>
          <w:rFonts w:hint="eastAsia"/>
        </w:rPr>
        <w:t>をもとに出荷実績を登録します。出荷する事による在庫数の変動を、当製品と基幹システムのどちらで行うかは、下表の設定により変わります。</w:t>
      </w:r>
    </w:p>
    <w:p w14:paraId="3303586D" w14:textId="77777777" w:rsidR="00B85F6C" w:rsidRDefault="00B85F6C" w:rsidP="00B85F6C"/>
    <w:p w14:paraId="22642A23" w14:textId="77777777" w:rsidR="00B85F6C" w:rsidRDefault="00B85F6C" w:rsidP="00B85F6C">
      <w:pPr>
        <w:pStyle w:val="af2"/>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58D3">
        <w:rPr>
          <w:noProof/>
        </w:rPr>
        <w:t>3</w:t>
      </w:r>
      <w:r>
        <w:fldChar w:fldCharType="end"/>
      </w:r>
      <w:r>
        <w:rPr>
          <w:rFonts w:hint="eastAsia"/>
        </w:rPr>
        <w:t xml:space="preserve">　出荷委任モードによる処理分岐</w:t>
      </w:r>
    </w:p>
    <w:tbl>
      <w:tblPr>
        <w:tblStyle w:val="af6"/>
        <w:tblW w:w="0" w:type="auto"/>
        <w:tblLook w:val="04A0" w:firstRow="1" w:lastRow="0" w:firstColumn="1" w:lastColumn="0" w:noHBand="0" w:noVBand="1"/>
      </w:tblPr>
      <w:tblGrid>
        <w:gridCol w:w="2972"/>
        <w:gridCol w:w="5522"/>
      </w:tblGrid>
      <w:tr w:rsidR="00B85F6C" w14:paraId="78FCC829" w14:textId="77777777" w:rsidTr="00A47010">
        <w:tc>
          <w:tcPr>
            <w:tcW w:w="2972" w:type="dxa"/>
            <w:shd w:val="clear" w:color="auto" w:fill="BFBFBF" w:themeFill="background1" w:themeFillShade="BF"/>
          </w:tcPr>
          <w:p w14:paraId="77B140B3" w14:textId="77777777" w:rsidR="00B85F6C" w:rsidRDefault="00B85F6C" w:rsidP="00A47010">
            <w:r>
              <w:rPr>
                <w:rFonts w:hint="eastAsia"/>
              </w:rPr>
              <w:t>出荷委任モード</w:t>
            </w:r>
          </w:p>
        </w:tc>
        <w:tc>
          <w:tcPr>
            <w:tcW w:w="5522" w:type="dxa"/>
            <w:shd w:val="clear" w:color="auto" w:fill="BFBFBF" w:themeFill="background1" w:themeFillShade="BF"/>
          </w:tcPr>
          <w:p w14:paraId="660C17E0" w14:textId="77777777" w:rsidR="00B85F6C" w:rsidRDefault="00B85F6C" w:rsidP="00A47010">
            <w:r>
              <w:rPr>
                <w:rFonts w:hint="eastAsia"/>
              </w:rPr>
              <w:t>処理概要</w:t>
            </w:r>
          </w:p>
        </w:tc>
      </w:tr>
      <w:tr w:rsidR="00B85F6C" w14:paraId="770D37F1" w14:textId="77777777" w:rsidTr="00A47010">
        <w:tc>
          <w:tcPr>
            <w:tcW w:w="2972" w:type="dxa"/>
          </w:tcPr>
          <w:p w14:paraId="1497BA4B" w14:textId="77777777" w:rsidR="00B85F6C" w:rsidRDefault="00B85F6C" w:rsidP="00A47010">
            <w:r>
              <w:rPr>
                <w:rFonts w:cs="ＭＳ Ｐゴシック" w:hint="eastAsia"/>
                <w:kern w:val="0"/>
                <w:szCs w:val="18"/>
              </w:rPr>
              <w:t>STAND_ALONE</w:t>
            </w:r>
          </w:p>
        </w:tc>
        <w:tc>
          <w:tcPr>
            <w:tcW w:w="5522" w:type="dxa"/>
          </w:tcPr>
          <w:p w14:paraId="1BD28A38" w14:textId="77777777" w:rsidR="00B85F6C" w:rsidRDefault="00B85F6C" w:rsidP="00A47010">
            <w:r>
              <w:rPr>
                <w:rFonts w:hint="eastAsia"/>
              </w:rPr>
              <w:t>引当数分の在庫数の減算および引当数の減算を行います。</w:t>
            </w:r>
          </w:p>
        </w:tc>
      </w:tr>
      <w:tr w:rsidR="00B85F6C" w14:paraId="2C407781" w14:textId="77777777" w:rsidTr="00A47010">
        <w:tc>
          <w:tcPr>
            <w:tcW w:w="2972" w:type="dxa"/>
          </w:tcPr>
          <w:p w14:paraId="51282231" w14:textId="77777777" w:rsidR="00B85F6C" w:rsidRDefault="00B85F6C" w:rsidP="00A47010">
            <w:r w:rsidRPr="00155466">
              <w:rPr>
                <w:rFonts w:cs="ＭＳ Ｐゴシック" w:hint="eastAsia"/>
                <w:kern w:val="0"/>
                <w:szCs w:val="18"/>
              </w:rPr>
              <w:t>ENTERPRISE_SYSTEM</w:t>
            </w:r>
          </w:p>
        </w:tc>
        <w:tc>
          <w:tcPr>
            <w:tcW w:w="5522" w:type="dxa"/>
          </w:tcPr>
          <w:p w14:paraId="0BB4A592" w14:textId="77777777" w:rsidR="00B85F6C" w:rsidRDefault="00B85F6C" w:rsidP="00A47010">
            <w:r>
              <w:rPr>
                <w:rFonts w:hint="eastAsia"/>
              </w:rPr>
              <w:t>在庫に関する処理は基幹システムに委譲し、本バッチでは在庫に関する情報は更新しません。なお、本モードを指定した場合、</w:t>
            </w:r>
            <w:r w:rsidRPr="00F304F5">
              <w:rPr>
                <w:rFonts w:hint="eastAsia"/>
              </w:rPr>
              <w:t>受注連携モード</w:t>
            </w:r>
            <w:r>
              <w:rPr>
                <w:rFonts w:hint="eastAsia"/>
              </w:rPr>
              <w:t>を</w:t>
            </w:r>
            <w:r w:rsidRPr="00F304F5">
              <w:t>DISABLED</w:t>
            </w:r>
            <w:r>
              <w:rPr>
                <w:rFonts w:hint="eastAsia"/>
              </w:rPr>
              <w:t>に設定する事はできません。</w:t>
            </w:r>
          </w:p>
        </w:tc>
      </w:tr>
    </w:tbl>
    <w:p w14:paraId="403562CF" w14:textId="77777777" w:rsidR="00B85F6C" w:rsidRDefault="00B85F6C" w:rsidP="00CA3DE7">
      <w:pPr>
        <w:ind w:firstLineChars="100" w:firstLine="180"/>
      </w:pPr>
    </w:p>
    <w:p w14:paraId="5B1C7BF6" w14:textId="77777777" w:rsidR="00CA3DE7" w:rsidRDefault="00CA3DE7" w:rsidP="00742931">
      <w:pPr>
        <w:pStyle w:val="ab"/>
        <w:numPr>
          <w:ilvl w:val="0"/>
          <w:numId w:val="6"/>
        </w:numPr>
        <w:ind w:leftChars="0"/>
      </w:pPr>
      <w:r>
        <w:rPr>
          <w:rFonts w:hint="eastAsia"/>
        </w:rPr>
        <w:t>実行前提条件</w:t>
      </w:r>
    </w:p>
    <w:p w14:paraId="6ECC6142" w14:textId="77777777" w:rsidR="00F304F5" w:rsidRDefault="00EA2F9F" w:rsidP="00EA2F9F">
      <w:pPr>
        <w:pStyle w:val="ab"/>
        <w:numPr>
          <w:ilvl w:val="1"/>
          <w:numId w:val="6"/>
        </w:numPr>
        <w:ind w:leftChars="0"/>
      </w:pPr>
      <w:r>
        <w:rPr>
          <w:rFonts w:cs="ＭＳ Ｐゴシック" w:hint="eastAsia"/>
          <w:kern w:val="0"/>
          <w:szCs w:val="18"/>
        </w:rPr>
        <w:t>既定のディレクトリに</w:t>
      </w:r>
      <w:r>
        <w:rPr>
          <w:rFonts w:cs="ＭＳ Ｐゴシック" w:hint="eastAsia"/>
          <w:kern w:val="0"/>
          <w:szCs w:val="18"/>
        </w:rPr>
        <w:t>[</w:t>
      </w:r>
      <w:r>
        <w:rPr>
          <w:rFonts w:cs="ＭＳ Ｐゴシック" w:hint="eastAsia"/>
          <w:kern w:val="0"/>
          <w:szCs w:val="18"/>
        </w:rPr>
        <w:t>設定値</w:t>
      </w:r>
      <w:r>
        <w:rPr>
          <w:rFonts w:cs="ＭＳ Ｐゴシック" w:hint="eastAsia"/>
          <w:kern w:val="0"/>
          <w:szCs w:val="18"/>
        </w:rPr>
        <w:t>]</w:t>
      </w:r>
      <w:r>
        <w:rPr>
          <w:rFonts w:cs="ＭＳ Ｐゴシック" w:hint="eastAsia"/>
          <w:kern w:val="0"/>
          <w:szCs w:val="18"/>
        </w:rPr>
        <w:t>設定されたファイル名の</w:t>
      </w:r>
      <w:r>
        <w:rPr>
          <w:rFonts w:cs="ＭＳ Ｐゴシック" w:hint="eastAsia"/>
          <w:kern w:val="0"/>
          <w:szCs w:val="18"/>
        </w:rPr>
        <w:t>CSV</w:t>
      </w:r>
      <w:r>
        <w:rPr>
          <w:rFonts w:cs="ＭＳ Ｐゴシック" w:hint="eastAsia"/>
          <w:kern w:val="0"/>
          <w:szCs w:val="18"/>
        </w:rPr>
        <w:t>ファイルが存在すること。</w:t>
      </w:r>
      <w:r>
        <w:rPr>
          <w:rFonts w:cs="ＭＳ Ｐゴシック"/>
          <w:kern w:val="0"/>
          <w:szCs w:val="18"/>
        </w:rPr>
        <w:tab/>
      </w:r>
    </w:p>
    <w:p w14:paraId="31BC1976" w14:textId="77777777" w:rsidR="00CA3DE7" w:rsidRPr="008A723B" w:rsidRDefault="00CA3DE7" w:rsidP="00CA3DE7"/>
    <w:p w14:paraId="1829A0B5" w14:textId="77777777" w:rsidR="00CA3DE7" w:rsidRDefault="00CA3DE7" w:rsidP="00742931">
      <w:pPr>
        <w:pStyle w:val="ab"/>
        <w:numPr>
          <w:ilvl w:val="0"/>
          <w:numId w:val="6"/>
        </w:numPr>
        <w:ind w:leftChars="0"/>
      </w:pPr>
      <w:r>
        <w:rPr>
          <w:rFonts w:hint="eastAsia"/>
        </w:rPr>
        <w:t>処理内容</w:t>
      </w:r>
    </w:p>
    <w:p w14:paraId="1006F542" w14:textId="77777777" w:rsidR="00035073" w:rsidRDefault="00CA3DE7" w:rsidP="00742931">
      <w:pPr>
        <w:pStyle w:val="ab"/>
        <w:numPr>
          <w:ilvl w:val="0"/>
          <w:numId w:val="56"/>
        </w:numPr>
        <w:ind w:leftChars="0"/>
      </w:pPr>
      <w:r>
        <w:rPr>
          <w:rFonts w:hint="eastAsia"/>
        </w:rPr>
        <w:t>CSV</w:t>
      </w:r>
      <w:r>
        <w:rPr>
          <w:rFonts w:hint="eastAsia"/>
        </w:rPr>
        <w:t>ファイルを取り込み、対象となる出荷情報</w:t>
      </w:r>
      <w:r w:rsidR="00081BD0">
        <w:rPr>
          <w:rFonts w:hint="eastAsia"/>
        </w:rPr>
        <w:t>を更新します。</w:t>
      </w:r>
    </w:p>
    <w:p w14:paraId="75FB8C9C" w14:textId="77777777" w:rsidR="00081BD0" w:rsidRDefault="00081BD0" w:rsidP="00742931">
      <w:pPr>
        <w:pStyle w:val="ab"/>
        <w:numPr>
          <w:ilvl w:val="1"/>
          <w:numId w:val="16"/>
        </w:numPr>
        <w:ind w:leftChars="0"/>
      </w:pPr>
      <w:r>
        <w:rPr>
          <w:rFonts w:hint="eastAsia"/>
        </w:rPr>
        <w:t>出荷日を設定します。</w:t>
      </w:r>
    </w:p>
    <w:p w14:paraId="4E4E403F" w14:textId="77777777" w:rsidR="00081BD0" w:rsidRDefault="00081BD0" w:rsidP="00742931">
      <w:pPr>
        <w:pStyle w:val="ab"/>
        <w:numPr>
          <w:ilvl w:val="1"/>
          <w:numId w:val="16"/>
        </w:numPr>
        <w:ind w:leftChars="0"/>
      </w:pPr>
      <w:r>
        <w:rPr>
          <w:rFonts w:hint="eastAsia"/>
        </w:rPr>
        <w:t>出荷指示日が設定されていない場合、出荷指示日を出荷日で更新します。</w:t>
      </w:r>
    </w:p>
    <w:p w14:paraId="2B03893B" w14:textId="77777777" w:rsidR="00081BD0" w:rsidRDefault="00081BD0" w:rsidP="00742931">
      <w:pPr>
        <w:pStyle w:val="ab"/>
        <w:numPr>
          <w:ilvl w:val="1"/>
          <w:numId w:val="16"/>
        </w:numPr>
        <w:ind w:leftChars="0"/>
      </w:pPr>
      <w:r w:rsidRPr="00081BD0">
        <w:rPr>
          <w:rFonts w:hint="eastAsia"/>
        </w:rPr>
        <w:t>出荷ステータスを</w:t>
      </w:r>
      <w:r w:rsidRPr="00081BD0">
        <w:rPr>
          <w:rFonts w:hint="eastAsia"/>
        </w:rPr>
        <w:t>[</w:t>
      </w:r>
      <w:r w:rsidRPr="00081BD0">
        <w:rPr>
          <w:rFonts w:hint="eastAsia"/>
        </w:rPr>
        <w:t>出荷済み</w:t>
      </w:r>
      <w:r w:rsidRPr="00081BD0">
        <w:rPr>
          <w:rFonts w:hint="eastAsia"/>
        </w:rPr>
        <w:t>]</w:t>
      </w:r>
      <w:r w:rsidRPr="00081BD0">
        <w:rPr>
          <w:rFonts w:hint="eastAsia"/>
        </w:rPr>
        <w:t>に更新します。</w:t>
      </w:r>
    </w:p>
    <w:p w14:paraId="41B455D4" w14:textId="77777777" w:rsidR="00035073" w:rsidRDefault="00035073" w:rsidP="00742931">
      <w:pPr>
        <w:pStyle w:val="ab"/>
        <w:numPr>
          <w:ilvl w:val="0"/>
          <w:numId w:val="56"/>
        </w:numPr>
        <w:ind w:leftChars="0"/>
      </w:pPr>
      <w:r>
        <w:rPr>
          <w:rFonts w:hint="eastAsia"/>
        </w:rPr>
        <w:t>在庫引き当て数</w:t>
      </w:r>
      <w:r w:rsidR="00FE58AF">
        <w:rPr>
          <w:rFonts w:hint="eastAsia"/>
        </w:rPr>
        <w:t>を減算します</w:t>
      </w:r>
      <w:r>
        <w:rPr>
          <w:rFonts w:hint="eastAsia"/>
        </w:rPr>
        <w:t>。</w:t>
      </w:r>
    </w:p>
    <w:p w14:paraId="3E4D851A" w14:textId="77777777" w:rsidR="00B85F6C" w:rsidRDefault="002701F1" w:rsidP="00B85F6C">
      <w:pPr>
        <w:pStyle w:val="ab"/>
        <w:ind w:leftChars="0"/>
      </w:pPr>
      <w:r>
        <w:rPr>
          <w:rFonts w:hint="eastAsia"/>
        </w:rPr>
        <w:t>※</w:t>
      </w:r>
      <w:r w:rsidR="00CA3DE7" w:rsidRPr="00CA3DE7">
        <w:rPr>
          <w:rFonts w:hint="eastAsia"/>
        </w:rPr>
        <w:t>出荷委任モード</w:t>
      </w:r>
      <w:r w:rsidR="00403C69">
        <w:rPr>
          <w:rFonts w:hint="eastAsia"/>
        </w:rPr>
        <w:t>が</w:t>
      </w:r>
      <w:r w:rsidR="00403C69">
        <w:rPr>
          <w:rFonts w:hint="eastAsia"/>
        </w:rPr>
        <w:t>STAND_ALONE</w:t>
      </w:r>
      <w:r w:rsidR="00403C69">
        <w:rPr>
          <w:rFonts w:hint="eastAsia"/>
        </w:rPr>
        <w:t>の場合のみ実施します</w:t>
      </w:r>
      <w:r w:rsidR="00206541">
        <w:rPr>
          <w:rFonts w:hint="eastAsia"/>
        </w:rPr>
        <w:t>。</w:t>
      </w:r>
    </w:p>
    <w:p w14:paraId="3EF7FD2E" w14:textId="77777777" w:rsidR="003E5466" w:rsidRDefault="003E5466" w:rsidP="00B85F6C">
      <w:pPr>
        <w:pStyle w:val="ab"/>
        <w:numPr>
          <w:ilvl w:val="0"/>
          <w:numId w:val="56"/>
        </w:numPr>
        <w:ind w:leftChars="0"/>
      </w:pPr>
      <w:r>
        <w:rPr>
          <w:rFonts w:hint="eastAsia"/>
        </w:rPr>
        <w:t>取り込み元の</w:t>
      </w:r>
      <w:r>
        <w:rPr>
          <w:rFonts w:hint="eastAsia"/>
        </w:rPr>
        <w:t>CSV</w:t>
      </w:r>
      <w:r>
        <w:rPr>
          <w:rFonts w:hint="eastAsia"/>
        </w:rPr>
        <w:t>ファイルを</w:t>
      </w:r>
      <w:r>
        <w:rPr>
          <w:rFonts w:hint="eastAsia"/>
        </w:rPr>
        <w:t>process</w:t>
      </w:r>
      <w:r w:rsidR="00173250">
        <w:rPr>
          <w:rFonts w:hint="eastAsia"/>
        </w:rPr>
        <w:t>フォルダにコピー</w:t>
      </w:r>
      <w:r>
        <w:rPr>
          <w:rFonts w:hint="eastAsia"/>
        </w:rPr>
        <w:t>します。</w:t>
      </w:r>
    </w:p>
    <w:p w14:paraId="4AB8932B" w14:textId="77777777" w:rsidR="003E5466" w:rsidRDefault="003E5466" w:rsidP="00742931">
      <w:pPr>
        <w:pStyle w:val="ab"/>
        <w:numPr>
          <w:ilvl w:val="0"/>
          <w:numId w:val="56"/>
        </w:numPr>
        <w:ind w:leftChars="0"/>
      </w:pPr>
      <w:r>
        <w:rPr>
          <w:rFonts w:hint="eastAsia"/>
        </w:rPr>
        <w:t>正常に取り込めたレコードを</w:t>
      </w:r>
      <w:r>
        <w:rPr>
          <w:rFonts w:hint="eastAsia"/>
        </w:rPr>
        <w:t>success</w:t>
      </w:r>
      <w:r>
        <w:rPr>
          <w:rFonts w:hint="eastAsia"/>
        </w:rPr>
        <w:t>フォルダに</w:t>
      </w:r>
      <w:r w:rsidR="00403C69">
        <w:rPr>
          <w:rFonts w:hint="eastAsia"/>
        </w:rPr>
        <w:t>書き込みます</w:t>
      </w:r>
      <w:r>
        <w:rPr>
          <w:rFonts w:hint="eastAsia"/>
        </w:rPr>
        <w:t>。</w:t>
      </w:r>
    </w:p>
    <w:p w14:paraId="25F2C113" w14:textId="77777777" w:rsidR="003E5466" w:rsidRPr="002A5F0C" w:rsidRDefault="003E5466" w:rsidP="00CA3DE7"/>
    <w:p w14:paraId="6CE5B151" w14:textId="77777777" w:rsidR="00CA3DE7" w:rsidRDefault="00CA3DE7" w:rsidP="00742931">
      <w:pPr>
        <w:pStyle w:val="ab"/>
        <w:numPr>
          <w:ilvl w:val="0"/>
          <w:numId w:val="6"/>
        </w:numPr>
        <w:ind w:leftChars="0"/>
      </w:pPr>
      <w:r>
        <w:rPr>
          <w:rFonts w:hint="eastAsia"/>
        </w:rPr>
        <w:t>処理対象</w:t>
      </w:r>
    </w:p>
    <w:p w14:paraId="42D07234" w14:textId="77777777" w:rsidR="00022D5B" w:rsidRDefault="00022D5B" w:rsidP="00022D5B">
      <w:pPr>
        <w:pStyle w:val="ab"/>
        <w:numPr>
          <w:ilvl w:val="0"/>
          <w:numId w:val="20"/>
        </w:numPr>
        <w:ind w:leftChars="0"/>
      </w:pPr>
      <w:r>
        <w:rPr>
          <w:rFonts w:hint="eastAsia"/>
        </w:rPr>
        <w:t>以下の条件を満たした</w:t>
      </w:r>
      <w:r>
        <w:rPr>
          <w:rFonts w:hint="eastAsia"/>
        </w:rPr>
        <w:t>CSV</w:t>
      </w:r>
      <w:r>
        <w:rPr>
          <w:rFonts w:hint="eastAsia"/>
        </w:rPr>
        <w:t>レコードが処理対象です。</w:t>
      </w:r>
    </w:p>
    <w:p w14:paraId="51B9FF72" w14:textId="77777777" w:rsidR="005843F7" w:rsidRDefault="00022D5B" w:rsidP="00742931">
      <w:pPr>
        <w:pStyle w:val="ab"/>
        <w:numPr>
          <w:ilvl w:val="1"/>
          <w:numId w:val="20"/>
        </w:numPr>
        <w:ind w:leftChars="0"/>
      </w:pPr>
      <w:r>
        <w:rPr>
          <w:rFonts w:hint="eastAsia"/>
        </w:rPr>
        <w:t>受注情報の</w:t>
      </w:r>
      <w:r w:rsidR="005843F7">
        <w:rPr>
          <w:rFonts w:hint="eastAsia"/>
        </w:rPr>
        <w:t>受注ステータスが</w:t>
      </w:r>
      <w:r w:rsidR="005843F7">
        <w:rPr>
          <w:rFonts w:hint="eastAsia"/>
        </w:rPr>
        <w:t>[</w:t>
      </w:r>
      <w:r w:rsidR="005843F7">
        <w:rPr>
          <w:rFonts w:hint="eastAsia"/>
        </w:rPr>
        <w:t>受注</w:t>
      </w:r>
      <w:r w:rsidR="005843F7">
        <w:rPr>
          <w:rFonts w:hint="eastAsia"/>
        </w:rPr>
        <w:t>]</w:t>
      </w:r>
      <w:r w:rsidR="005843F7">
        <w:rPr>
          <w:rFonts w:hint="eastAsia"/>
        </w:rPr>
        <w:t>であること。</w:t>
      </w:r>
    </w:p>
    <w:p w14:paraId="678987FC" w14:textId="77777777" w:rsidR="00022D5B" w:rsidRDefault="00022D5B" w:rsidP="00022D5B">
      <w:pPr>
        <w:pStyle w:val="ab"/>
        <w:numPr>
          <w:ilvl w:val="1"/>
          <w:numId w:val="20"/>
        </w:numPr>
        <w:ind w:leftChars="0"/>
      </w:pPr>
      <w:r>
        <w:rPr>
          <w:rFonts w:hint="eastAsia"/>
        </w:rPr>
        <w:t>受注情報がデータ連携済みでないこと。</w:t>
      </w:r>
    </w:p>
    <w:p w14:paraId="2232CB01" w14:textId="77777777" w:rsidR="00E67947" w:rsidRDefault="00E67947" w:rsidP="00E67947">
      <w:pPr>
        <w:pStyle w:val="ab"/>
        <w:numPr>
          <w:ilvl w:val="1"/>
          <w:numId w:val="20"/>
        </w:numPr>
        <w:ind w:leftChars="0"/>
      </w:pPr>
      <w:r>
        <w:rPr>
          <w:rFonts w:hint="eastAsia"/>
        </w:rPr>
        <w:t>受注情報の支払い方法が先払いの場合、入金済みであること。</w:t>
      </w:r>
    </w:p>
    <w:p w14:paraId="11A2B3E4" w14:textId="77777777" w:rsidR="00AE6DFD" w:rsidRDefault="00022D5B" w:rsidP="00742931">
      <w:pPr>
        <w:pStyle w:val="ab"/>
        <w:numPr>
          <w:ilvl w:val="0"/>
          <w:numId w:val="14"/>
        </w:numPr>
        <w:ind w:leftChars="0"/>
      </w:pPr>
      <w:r>
        <w:rPr>
          <w:rFonts w:hint="eastAsia"/>
        </w:rPr>
        <w:t>出荷情報が</w:t>
      </w:r>
      <w:r w:rsidR="00AE6DFD">
        <w:rPr>
          <w:rFonts w:hint="eastAsia"/>
        </w:rPr>
        <w:t>売上確定していないこと。</w:t>
      </w:r>
    </w:p>
    <w:p w14:paraId="29DBF318" w14:textId="77777777" w:rsidR="0066739B" w:rsidRDefault="00E92BD1" w:rsidP="00742931">
      <w:pPr>
        <w:pStyle w:val="ab"/>
        <w:numPr>
          <w:ilvl w:val="0"/>
          <w:numId w:val="14"/>
        </w:numPr>
        <w:ind w:leftChars="0"/>
      </w:pPr>
      <w:r>
        <w:rPr>
          <w:rFonts w:hint="eastAsia"/>
        </w:rPr>
        <w:t>返品により発生した出荷情報でないこと。</w:t>
      </w:r>
    </w:p>
    <w:p w14:paraId="76099B35" w14:textId="77777777" w:rsidR="0036132F" w:rsidRDefault="0036132F" w:rsidP="0036132F"/>
    <w:p w14:paraId="699448FF" w14:textId="77777777" w:rsidR="0036132F" w:rsidRDefault="0036132F" w:rsidP="00742931">
      <w:pPr>
        <w:pStyle w:val="ab"/>
        <w:numPr>
          <w:ilvl w:val="0"/>
          <w:numId w:val="6"/>
        </w:numPr>
        <w:ind w:leftChars="0"/>
      </w:pPr>
      <w:r>
        <w:rPr>
          <w:rFonts w:hint="eastAsia"/>
        </w:rPr>
        <w:t>エラー処理</w:t>
      </w:r>
    </w:p>
    <w:p w14:paraId="78C14B81" w14:textId="77777777" w:rsidR="00CA3DE7" w:rsidRPr="00CA3DE7" w:rsidRDefault="0036132F" w:rsidP="00742931">
      <w:pPr>
        <w:pStyle w:val="ab"/>
        <w:numPr>
          <w:ilvl w:val="0"/>
          <w:numId w:val="15"/>
        </w:numPr>
        <w:ind w:leftChars="0"/>
      </w:pPr>
      <w:r>
        <w:rPr>
          <w:rFonts w:hint="eastAsia"/>
        </w:rPr>
        <w:t>エラーレコードを、</w:t>
      </w:r>
      <w:r>
        <w:rPr>
          <w:rFonts w:hint="eastAsia"/>
        </w:rPr>
        <w:t>failure</w:t>
      </w:r>
      <w:r w:rsidR="00403C69">
        <w:rPr>
          <w:rFonts w:hint="eastAsia"/>
        </w:rPr>
        <w:t>フォルダに書き込み</w:t>
      </w:r>
      <w:r>
        <w:rPr>
          <w:rFonts w:hint="eastAsia"/>
        </w:rPr>
        <w:t>ます。</w:t>
      </w:r>
    </w:p>
    <w:p w14:paraId="2A7A9125" w14:textId="77777777" w:rsidR="00AC7345" w:rsidRDefault="00AC7345">
      <w:pPr>
        <w:widowControl/>
        <w:jc w:val="left"/>
      </w:pPr>
      <w:r>
        <w:br w:type="page"/>
      </w:r>
    </w:p>
    <w:p w14:paraId="3B1F06E4" w14:textId="77777777" w:rsidR="00F07FBE" w:rsidRDefault="00F07FBE" w:rsidP="00F07FBE">
      <w:pPr>
        <w:pStyle w:val="4"/>
      </w:pPr>
      <w:r>
        <w:rPr>
          <w:rFonts w:hint="eastAsia"/>
        </w:rPr>
        <w:lastRenderedPageBreak/>
        <w:t>宅配便伝票番号取込</w:t>
      </w:r>
    </w:p>
    <w:p w14:paraId="3058397D" w14:textId="77777777" w:rsidR="00BB67C5" w:rsidRDefault="00D05EBC" w:rsidP="00D05EBC">
      <w:pPr>
        <w:ind w:firstLineChars="100" w:firstLine="180"/>
      </w:pPr>
      <w:r>
        <w:rPr>
          <w:rFonts w:hint="eastAsia"/>
        </w:rPr>
        <w:t>CSV</w:t>
      </w:r>
      <w:r>
        <w:rPr>
          <w:rFonts w:hint="eastAsia"/>
        </w:rPr>
        <w:t>ファイルを取り込み、</w:t>
      </w:r>
      <w:r w:rsidR="00676576">
        <w:rPr>
          <w:rFonts w:hint="eastAsia"/>
        </w:rPr>
        <w:t>出荷情報に</w:t>
      </w:r>
      <w:r w:rsidR="00BB67C5">
        <w:rPr>
          <w:rFonts w:hint="eastAsia"/>
        </w:rPr>
        <w:t>宅配伝票番号を</w:t>
      </w:r>
      <w:r w:rsidR="00676576">
        <w:rPr>
          <w:rFonts w:hint="eastAsia"/>
        </w:rPr>
        <w:t>登録</w:t>
      </w:r>
      <w:r>
        <w:rPr>
          <w:rFonts w:hint="eastAsia"/>
        </w:rPr>
        <w:t>します。</w:t>
      </w:r>
    </w:p>
    <w:p w14:paraId="43A23006" w14:textId="77777777" w:rsidR="00BB67C5" w:rsidRPr="00676576" w:rsidRDefault="00BB67C5" w:rsidP="00BB67C5"/>
    <w:p w14:paraId="40193830" w14:textId="77777777" w:rsidR="00676576" w:rsidRDefault="00676576" w:rsidP="00742931">
      <w:pPr>
        <w:pStyle w:val="ab"/>
        <w:numPr>
          <w:ilvl w:val="0"/>
          <w:numId w:val="6"/>
        </w:numPr>
        <w:ind w:leftChars="0"/>
      </w:pPr>
      <w:r>
        <w:rPr>
          <w:rFonts w:hint="eastAsia"/>
        </w:rPr>
        <w:t>実行前提条件</w:t>
      </w:r>
    </w:p>
    <w:p w14:paraId="228D5365" w14:textId="77777777" w:rsidR="00676576" w:rsidRDefault="00DE7D71" w:rsidP="00DE7D71">
      <w:pPr>
        <w:pStyle w:val="ab"/>
        <w:numPr>
          <w:ilvl w:val="1"/>
          <w:numId w:val="6"/>
        </w:numPr>
        <w:ind w:leftChars="0"/>
      </w:pPr>
      <w:r w:rsidRPr="00DE7D71">
        <w:rPr>
          <w:rFonts w:cs="ＭＳ Ｐゴシック" w:hint="eastAsia"/>
          <w:kern w:val="0"/>
          <w:szCs w:val="18"/>
        </w:rPr>
        <w:t>既定のディレクトリに</w:t>
      </w:r>
      <w:r w:rsidRPr="00DE7D71">
        <w:rPr>
          <w:rFonts w:cs="ＭＳ Ｐゴシック" w:hint="eastAsia"/>
          <w:kern w:val="0"/>
          <w:szCs w:val="18"/>
        </w:rPr>
        <w:t>[</w:t>
      </w:r>
      <w:r w:rsidRPr="00DE7D71">
        <w:rPr>
          <w:rFonts w:cs="ＭＳ Ｐゴシック" w:hint="eastAsia"/>
          <w:kern w:val="0"/>
          <w:szCs w:val="18"/>
        </w:rPr>
        <w:t>設定値</w:t>
      </w:r>
      <w:r w:rsidRPr="00DE7D71">
        <w:rPr>
          <w:rFonts w:cs="ＭＳ Ｐゴシック" w:hint="eastAsia"/>
          <w:kern w:val="0"/>
          <w:szCs w:val="18"/>
        </w:rPr>
        <w:t>]</w:t>
      </w:r>
      <w:r w:rsidRPr="00DE7D71">
        <w:rPr>
          <w:rFonts w:cs="ＭＳ Ｐゴシック" w:hint="eastAsia"/>
          <w:kern w:val="0"/>
          <w:szCs w:val="18"/>
        </w:rPr>
        <w:t>設定されたファイル名の</w:t>
      </w:r>
      <w:r w:rsidRPr="00DE7D71">
        <w:rPr>
          <w:rFonts w:cs="ＭＳ Ｐゴシック" w:hint="eastAsia"/>
          <w:kern w:val="0"/>
          <w:szCs w:val="18"/>
        </w:rPr>
        <w:t>CSV</w:t>
      </w:r>
      <w:r w:rsidRPr="00DE7D71">
        <w:rPr>
          <w:rFonts w:cs="ＭＳ Ｐゴシック" w:hint="eastAsia"/>
          <w:kern w:val="0"/>
          <w:szCs w:val="18"/>
        </w:rPr>
        <w:t>ファイルが存在すること。</w:t>
      </w:r>
    </w:p>
    <w:p w14:paraId="22C507E2" w14:textId="77777777" w:rsidR="00676576" w:rsidRPr="008A723B" w:rsidRDefault="00676576" w:rsidP="00676576"/>
    <w:p w14:paraId="7BCC39CC" w14:textId="77777777" w:rsidR="00676576" w:rsidRDefault="00676576" w:rsidP="00742931">
      <w:pPr>
        <w:pStyle w:val="ab"/>
        <w:numPr>
          <w:ilvl w:val="0"/>
          <w:numId w:val="6"/>
        </w:numPr>
        <w:ind w:leftChars="0"/>
      </w:pPr>
      <w:r>
        <w:rPr>
          <w:rFonts w:hint="eastAsia"/>
        </w:rPr>
        <w:t>処理内容</w:t>
      </w:r>
    </w:p>
    <w:p w14:paraId="64D23900" w14:textId="77777777" w:rsidR="00771F44" w:rsidRDefault="00676576" w:rsidP="00742931">
      <w:pPr>
        <w:pStyle w:val="ab"/>
        <w:numPr>
          <w:ilvl w:val="0"/>
          <w:numId w:val="41"/>
        </w:numPr>
        <w:ind w:leftChars="0"/>
      </w:pPr>
      <w:r>
        <w:rPr>
          <w:rFonts w:hint="eastAsia"/>
        </w:rPr>
        <w:t>CSV</w:t>
      </w:r>
      <w:r>
        <w:rPr>
          <w:rFonts w:hint="eastAsia"/>
        </w:rPr>
        <w:t>ファイルを取り込み、対象となる出荷情報に宅配伝票番号を登録します。</w:t>
      </w:r>
    </w:p>
    <w:p w14:paraId="6FE1926F" w14:textId="77777777" w:rsidR="00676576" w:rsidRDefault="00B179AE" w:rsidP="00771F44">
      <w:pPr>
        <w:pStyle w:val="ab"/>
        <w:ind w:leftChars="0"/>
      </w:pPr>
      <w:r>
        <w:rPr>
          <w:rFonts w:hint="eastAsia"/>
        </w:rPr>
        <w:t>既に出荷情報に宅配伝票番号が登録されていた場合は</w:t>
      </w:r>
      <w:r w:rsidR="00632DC1">
        <w:rPr>
          <w:rFonts w:hint="eastAsia"/>
        </w:rPr>
        <w:t>、</w:t>
      </w:r>
      <w:r w:rsidR="00771F44">
        <w:rPr>
          <w:rFonts w:hint="eastAsia"/>
        </w:rPr>
        <w:t>上書きします</w:t>
      </w:r>
      <w:r>
        <w:rPr>
          <w:rFonts w:hint="eastAsia"/>
        </w:rPr>
        <w:t>。</w:t>
      </w:r>
    </w:p>
    <w:p w14:paraId="3BBB9992" w14:textId="77777777" w:rsidR="004573A8" w:rsidRDefault="004573A8" w:rsidP="00742931">
      <w:pPr>
        <w:pStyle w:val="ab"/>
        <w:numPr>
          <w:ilvl w:val="0"/>
          <w:numId w:val="41"/>
        </w:numPr>
        <w:ind w:leftChars="0"/>
      </w:pPr>
      <w:r>
        <w:rPr>
          <w:rFonts w:hint="eastAsia"/>
        </w:rPr>
        <w:t>取り込み元の</w:t>
      </w:r>
      <w:r>
        <w:rPr>
          <w:rFonts w:hint="eastAsia"/>
        </w:rPr>
        <w:t>CSV</w:t>
      </w:r>
      <w:r>
        <w:rPr>
          <w:rFonts w:hint="eastAsia"/>
        </w:rPr>
        <w:t>ファイルを</w:t>
      </w:r>
      <w:r>
        <w:rPr>
          <w:rFonts w:hint="eastAsia"/>
        </w:rPr>
        <w:t>process</w:t>
      </w:r>
      <w:r w:rsidR="00173250">
        <w:rPr>
          <w:rFonts w:hint="eastAsia"/>
        </w:rPr>
        <w:t>フォルダにコピー</w:t>
      </w:r>
      <w:r>
        <w:rPr>
          <w:rFonts w:hint="eastAsia"/>
        </w:rPr>
        <w:t>します。</w:t>
      </w:r>
    </w:p>
    <w:p w14:paraId="26FF4996" w14:textId="77777777" w:rsidR="004573A8" w:rsidRDefault="004573A8" w:rsidP="00742931">
      <w:pPr>
        <w:pStyle w:val="ab"/>
        <w:numPr>
          <w:ilvl w:val="0"/>
          <w:numId w:val="41"/>
        </w:numPr>
        <w:ind w:leftChars="0"/>
      </w:pPr>
      <w:r>
        <w:rPr>
          <w:rFonts w:hint="eastAsia"/>
        </w:rPr>
        <w:t>正常に取り込めたレコードを</w:t>
      </w:r>
      <w:r>
        <w:rPr>
          <w:rFonts w:hint="eastAsia"/>
        </w:rPr>
        <w:t>success</w:t>
      </w:r>
      <w:r w:rsidR="00E53DAE">
        <w:rPr>
          <w:rFonts w:hint="eastAsia"/>
        </w:rPr>
        <w:t>フォルダに書き込み</w:t>
      </w:r>
      <w:r>
        <w:rPr>
          <w:rFonts w:hint="eastAsia"/>
        </w:rPr>
        <w:t>ます。</w:t>
      </w:r>
    </w:p>
    <w:p w14:paraId="2AB6C746" w14:textId="77777777" w:rsidR="00676576" w:rsidRPr="00E53DAE" w:rsidRDefault="00676576" w:rsidP="00676576"/>
    <w:p w14:paraId="4107A2B8" w14:textId="77777777" w:rsidR="00676576" w:rsidRDefault="00676576" w:rsidP="00742931">
      <w:pPr>
        <w:pStyle w:val="ab"/>
        <w:numPr>
          <w:ilvl w:val="0"/>
          <w:numId w:val="6"/>
        </w:numPr>
        <w:ind w:leftChars="0"/>
      </w:pPr>
      <w:r>
        <w:rPr>
          <w:rFonts w:hint="eastAsia"/>
        </w:rPr>
        <w:t>処理対象</w:t>
      </w:r>
    </w:p>
    <w:p w14:paraId="5CFA41F6" w14:textId="77777777" w:rsidR="004E08E1" w:rsidRDefault="00DD1041" w:rsidP="00742931">
      <w:pPr>
        <w:pStyle w:val="ab"/>
        <w:numPr>
          <w:ilvl w:val="1"/>
          <w:numId w:val="6"/>
        </w:numPr>
        <w:ind w:leftChars="0"/>
      </w:pPr>
      <w:r>
        <w:rPr>
          <w:rFonts w:hint="eastAsia"/>
        </w:rPr>
        <w:t>以下の条件を満たした</w:t>
      </w:r>
      <w:r>
        <w:rPr>
          <w:rFonts w:hint="eastAsia"/>
        </w:rPr>
        <w:t>CSV</w:t>
      </w:r>
      <w:r>
        <w:rPr>
          <w:rFonts w:hint="eastAsia"/>
        </w:rPr>
        <w:t>レコードが処理対象です</w:t>
      </w:r>
      <w:r w:rsidR="004E08E1">
        <w:rPr>
          <w:rFonts w:hint="eastAsia"/>
        </w:rPr>
        <w:t>。</w:t>
      </w:r>
    </w:p>
    <w:p w14:paraId="07C16166" w14:textId="77777777" w:rsidR="004E08E1" w:rsidRDefault="00DD1041" w:rsidP="00742931">
      <w:pPr>
        <w:pStyle w:val="ab"/>
        <w:numPr>
          <w:ilvl w:val="2"/>
          <w:numId w:val="6"/>
        </w:numPr>
        <w:ind w:leftChars="0"/>
      </w:pPr>
      <w:r>
        <w:rPr>
          <w:rFonts w:hint="eastAsia"/>
        </w:rPr>
        <w:t>出荷情報の</w:t>
      </w:r>
      <w:r w:rsidR="00F7099C">
        <w:rPr>
          <w:rFonts w:hint="eastAsia"/>
        </w:rPr>
        <w:t>出荷ステータスが</w:t>
      </w:r>
      <w:r w:rsidR="00F7099C">
        <w:rPr>
          <w:rFonts w:hint="eastAsia"/>
        </w:rPr>
        <w:t>[</w:t>
      </w:r>
      <w:r w:rsidR="004E08E1">
        <w:rPr>
          <w:rFonts w:hint="eastAsia"/>
        </w:rPr>
        <w:t>出荷済み</w:t>
      </w:r>
      <w:r w:rsidR="00F7099C">
        <w:rPr>
          <w:rFonts w:hint="eastAsia"/>
        </w:rPr>
        <w:t>]</w:t>
      </w:r>
      <w:r w:rsidR="004E08E1">
        <w:rPr>
          <w:rFonts w:hint="eastAsia"/>
        </w:rPr>
        <w:t>であること。</w:t>
      </w:r>
    </w:p>
    <w:p w14:paraId="20C2302B" w14:textId="77777777" w:rsidR="00AE6DFD" w:rsidRDefault="00E92BD1" w:rsidP="00742931">
      <w:pPr>
        <w:pStyle w:val="ab"/>
        <w:numPr>
          <w:ilvl w:val="2"/>
          <w:numId w:val="6"/>
        </w:numPr>
        <w:ind w:leftChars="0"/>
      </w:pPr>
      <w:r>
        <w:rPr>
          <w:rFonts w:hint="eastAsia"/>
        </w:rPr>
        <w:t>返品により発生した出荷情報でないこと。</w:t>
      </w:r>
    </w:p>
    <w:p w14:paraId="54BE983E" w14:textId="77777777" w:rsidR="006E235C" w:rsidRDefault="006E235C" w:rsidP="006E235C"/>
    <w:p w14:paraId="2EE36C53" w14:textId="77777777" w:rsidR="006E235C" w:rsidRDefault="006E235C" w:rsidP="00742931">
      <w:pPr>
        <w:pStyle w:val="ab"/>
        <w:numPr>
          <w:ilvl w:val="0"/>
          <w:numId w:val="6"/>
        </w:numPr>
        <w:ind w:leftChars="0"/>
      </w:pPr>
      <w:r>
        <w:rPr>
          <w:rFonts w:hint="eastAsia"/>
        </w:rPr>
        <w:t>エラー処理</w:t>
      </w:r>
    </w:p>
    <w:p w14:paraId="65BF71E9" w14:textId="77777777" w:rsidR="006E235C" w:rsidRDefault="006E235C" w:rsidP="00742931">
      <w:pPr>
        <w:pStyle w:val="ab"/>
        <w:numPr>
          <w:ilvl w:val="0"/>
          <w:numId w:val="15"/>
        </w:numPr>
        <w:ind w:leftChars="0"/>
      </w:pPr>
      <w:r>
        <w:rPr>
          <w:rFonts w:hint="eastAsia"/>
        </w:rPr>
        <w:t>エラーレコードを、</w:t>
      </w:r>
      <w:r>
        <w:rPr>
          <w:rFonts w:hint="eastAsia"/>
        </w:rPr>
        <w:t>failure</w:t>
      </w:r>
      <w:r w:rsidR="00E53DAE">
        <w:rPr>
          <w:rFonts w:hint="eastAsia"/>
        </w:rPr>
        <w:t>フォルダに書き込み</w:t>
      </w:r>
      <w:r>
        <w:rPr>
          <w:rFonts w:hint="eastAsia"/>
        </w:rPr>
        <w:t>ます。</w:t>
      </w:r>
    </w:p>
    <w:p w14:paraId="7C81D59A" w14:textId="77777777" w:rsidR="006E235C" w:rsidRPr="00E92BD1" w:rsidRDefault="006E235C" w:rsidP="006E235C"/>
    <w:p w14:paraId="1BEC6C9C" w14:textId="77777777" w:rsidR="00D71038" w:rsidRDefault="00D71038">
      <w:pPr>
        <w:widowControl/>
        <w:jc w:val="left"/>
      </w:pPr>
      <w:r>
        <w:br w:type="page"/>
      </w:r>
    </w:p>
    <w:p w14:paraId="580F534B" w14:textId="77777777" w:rsidR="00F07FBE" w:rsidRDefault="00F07FBE" w:rsidP="00F07FBE">
      <w:pPr>
        <w:pStyle w:val="4"/>
      </w:pPr>
      <w:r>
        <w:rPr>
          <w:rFonts w:hint="eastAsia"/>
        </w:rPr>
        <w:lastRenderedPageBreak/>
        <w:t>決済プロバイダ売上送信</w:t>
      </w:r>
    </w:p>
    <w:p w14:paraId="5EFB4E0B" w14:textId="77777777" w:rsidR="00D71038" w:rsidRDefault="00D71038" w:rsidP="00B54882">
      <w:pPr>
        <w:ind w:firstLineChars="100" w:firstLine="180"/>
      </w:pPr>
      <w:r>
        <w:rPr>
          <w:rFonts w:hint="eastAsia"/>
        </w:rPr>
        <w:t>決済代行会社を通じ、確保している顧客の与信枠に対し</w:t>
      </w:r>
      <w:r w:rsidR="0008178F">
        <w:rPr>
          <w:rFonts w:hint="eastAsia"/>
        </w:rPr>
        <w:t>て</w:t>
      </w:r>
      <w:r>
        <w:rPr>
          <w:rFonts w:hint="eastAsia"/>
        </w:rPr>
        <w:t>売上計上</w:t>
      </w:r>
      <w:r w:rsidR="00FC3C70">
        <w:rPr>
          <w:rFonts w:hint="eastAsia"/>
        </w:rPr>
        <w:t>依頼</w:t>
      </w:r>
      <w:r>
        <w:rPr>
          <w:rFonts w:hint="eastAsia"/>
        </w:rPr>
        <w:t>を行います。</w:t>
      </w:r>
    </w:p>
    <w:p w14:paraId="69EDE81E" w14:textId="77777777" w:rsidR="00D71038" w:rsidRPr="00FC3C70" w:rsidRDefault="00D71038" w:rsidP="00D71038"/>
    <w:p w14:paraId="66EEA4DB" w14:textId="77777777" w:rsidR="00D71038" w:rsidRDefault="00D71038" w:rsidP="00742931">
      <w:pPr>
        <w:pStyle w:val="ab"/>
        <w:numPr>
          <w:ilvl w:val="0"/>
          <w:numId w:val="6"/>
        </w:numPr>
        <w:ind w:leftChars="0"/>
      </w:pPr>
      <w:r>
        <w:rPr>
          <w:rFonts w:hint="eastAsia"/>
        </w:rPr>
        <w:t>実行前提条件</w:t>
      </w:r>
    </w:p>
    <w:p w14:paraId="6C375D37" w14:textId="77777777" w:rsidR="00D71038" w:rsidRDefault="00D71038" w:rsidP="00D71038">
      <w:pPr>
        <w:pStyle w:val="ab"/>
        <w:ind w:leftChars="0" w:left="420"/>
      </w:pPr>
      <w:r>
        <w:rPr>
          <w:rFonts w:hint="eastAsia"/>
        </w:rPr>
        <w:t>なし</w:t>
      </w:r>
    </w:p>
    <w:p w14:paraId="23000A42" w14:textId="77777777" w:rsidR="00D71038" w:rsidRPr="00DD7BE7" w:rsidRDefault="00D71038" w:rsidP="00D71038"/>
    <w:p w14:paraId="53964271" w14:textId="77777777" w:rsidR="00D71038" w:rsidRDefault="00D71038" w:rsidP="00742931">
      <w:pPr>
        <w:pStyle w:val="ab"/>
        <w:numPr>
          <w:ilvl w:val="0"/>
          <w:numId w:val="6"/>
        </w:numPr>
        <w:ind w:leftChars="0"/>
      </w:pPr>
      <w:r>
        <w:rPr>
          <w:rFonts w:hint="eastAsia"/>
        </w:rPr>
        <w:t>処理内容</w:t>
      </w:r>
    </w:p>
    <w:p w14:paraId="467FD94B" w14:textId="77777777" w:rsidR="00BB7679" w:rsidRDefault="00FB7D41" w:rsidP="00742931">
      <w:pPr>
        <w:pStyle w:val="ab"/>
        <w:numPr>
          <w:ilvl w:val="0"/>
          <w:numId w:val="57"/>
        </w:numPr>
        <w:ind w:leftChars="0"/>
      </w:pPr>
      <w:r>
        <w:rPr>
          <w:rFonts w:hint="eastAsia"/>
        </w:rPr>
        <w:t>クレジットカード決済</w:t>
      </w:r>
      <w:r w:rsidR="00D6529C">
        <w:rPr>
          <w:rFonts w:hint="eastAsia"/>
        </w:rPr>
        <w:t>、</w:t>
      </w:r>
      <w:r>
        <w:rPr>
          <w:rFonts w:hint="eastAsia"/>
        </w:rPr>
        <w:t>またはキャリア決済で確保された</w:t>
      </w:r>
      <w:r w:rsidR="00FC3C70">
        <w:rPr>
          <w:rFonts w:hint="eastAsia"/>
        </w:rPr>
        <w:t>与信枠に対し、売上計上処理を行います。</w:t>
      </w:r>
    </w:p>
    <w:p w14:paraId="31BFEFD5" w14:textId="77777777" w:rsidR="00FC3C70" w:rsidRDefault="00FC3C70" w:rsidP="00BB7679">
      <w:pPr>
        <w:pStyle w:val="ab"/>
        <w:ind w:leftChars="0"/>
      </w:pPr>
      <w:r>
        <w:rPr>
          <w:rFonts w:hint="eastAsia"/>
        </w:rPr>
        <w:t>売上計上処理は、契約している決済代行会社に対し、電文を送信する事</w:t>
      </w:r>
      <w:r w:rsidR="00E22057">
        <w:rPr>
          <w:rFonts w:hint="eastAsia"/>
        </w:rPr>
        <w:t>で実現します</w:t>
      </w:r>
      <w:r>
        <w:rPr>
          <w:rFonts w:hint="eastAsia"/>
        </w:rPr>
        <w:t>。</w:t>
      </w:r>
    </w:p>
    <w:p w14:paraId="2B609333" w14:textId="77777777" w:rsidR="00545C66" w:rsidRDefault="00545C66" w:rsidP="00742931">
      <w:pPr>
        <w:pStyle w:val="ab"/>
        <w:numPr>
          <w:ilvl w:val="0"/>
          <w:numId w:val="57"/>
        </w:numPr>
        <w:ind w:leftChars="0"/>
      </w:pPr>
      <w:r>
        <w:rPr>
          <w:rFonts w:hint="eastAsia"/>
        </w:rPr>
        <w:t>受注情報に</w:t>
      </w:r>
      <w:r w:rsidR="005E577C">
        <w:rPr>
          <w:rFonts w:hint="eastAsia"/>
        </w:rPr>
        <w:t>バッチ実行日を入金日に</w:t>
      </w:r>
      <w:r>
        <w:rPr>
          <w:rFonts w:hint="eastAsia"/>
        </w:rPr>
        <w:t>設定します。</w:t>
      </w:r>
    </w:p>
    <w:p w14:paraId="32FBD6AE" w14:textId="77777777" w:rsidR="00D71038" w:rsidRPr="00E22057" w:rsidRDefault="00D71038" w:rsidP="00D71038"/>
    <w:p w14:paraId="0267B22C" w14:textId="77777777" w:rsidR="00D71038" w:rsidRDefault="00D71038" w:rsidP="00742931">
      <w:pPr>
        <w:pStyle w:val="ab"/>
        <w:numPr>
          <w:ilvl w:val="0"/>
          <w:numId w:val="6"/>
        </w:numPr>
        <w:ind w:leftChars="0"/>
      </w:pPr>
      <w:r>
        <w:rPr>
          <w:rFonts w:hint="eastAsia"/>
        </w:rPr>
        <w:t>処理対象</w:t>
      </w:r>
    </w:p>
    <w:p w14:paraId="5F2AF71B" w14:textId="77777777" w:rsidR="00D71038" w:rsidRDefault="000C3526" w:rsidP="00742931">
      <w:pPr>
        <w:pStyle w:val="ab"/>
        <w:numPr>
          <w:ilvl w:val="0"/>
          <w:numId w:val="13"/>
        </w:numPr>
        <w:ind w:leftChars="0"/>
      </w:pPr>
      <w:r>
        <w:rPr>
          <w:rFonts w:hint="eastAsia"/>
        </w:rPr>
        <w:t>以下の条件を満たした</w:t>
      </w:r>
      <w:r w:rsidR="00E1777A">
        <w:rPr>
          <w:rFonts w:hint="eastAsia"/>
        </w:rPr>
        <w:t>受注・出荷情報が</w:t>
      </w:r>
      <w:r>
        <w:rPr>
          <w:rFonts w:hint="eastAsia"/>
        </w:rPr>
        <w:t>処理対象です</w:t>
      </w:r>
      <w:r w:rsidR="001433F5">
        <w:rPr>
          <w:rFonts w:hint="eastAsia"/>
        </w:rPr>
        <w:t>。</w:t>
      </w:r>
    </w:p>
    <w:p w14:paraId="0E56BEB3" w14:textId="77777777" w:rsidR="00E1777A" w:rsidRDefault="00E1777A" w:rsidP="00742931">
      <w:pPr>
        <w:pStyle w:val="ab"/>
        <w:numPr>
          <w:ilvl w:val="1"/>
          <w:numId w:val="13"/>
        </w:numPr>
        <w:ind w:leftChars="0"/>
      </w:pPr>
      <w:r>
        <w:rPr>
          <w:rFonts w:hint="eastAsia"/>
        </w:rPr>
        <w:t>受注ステータスが</w:t>
      </w:r>
      <w:r>
        <w:rPr>
          <w:rFonts w:hint="eastAsia"/>
        </w:rPr>
        <w:t>[</w:t>
      </w:r>
      <w:r>
        <w:rPr>
          <w:rFonts w:hint="eastAsia"/>
        </w:rPr>
        <w:t>受注</w:t>
      </w:r>
      <w:r>
        <w:rPr>
          <w:rFonts w:hint="eastAsia"/>
        </w:rPr>
        <w:t>]</w:t>
      </w:r>
      <w:r>
        <w:rPr>
          <w:rFonts w:hint="eastAsia"/>
        </w:rPr>
        <w:t>であること。</w:t>
      </w:r>
    </w:p>
    <w:p w14:paraId="30DE951F" w14:textId="77777777" w:rsidR="00E1777A" w:rsidRDefault="00E1777A" w:rsidP="00742931">
      <w:pPr>
        <w:pStyle w:val="ab"/>
        <w:numPr>
          <w:ilvl w:val="1"/>
          <w:numId w:val="13"/>
        </w:numPr>
        <w:ind w:leftChars="0"/>
      </w:pPr>
      <w:r>
        <w:rPr>
          <w:rFonts w:hint="eastAsia"/>
        </w:rPr>
        <w:t>支払い方法が</w:t>
      </w:r>
      <w:r>
        <w:rPr>
          <w:rFonts w:hint="eastAsia"/>
        </w:rPr>
        <w:t>[</w:t>
      </w:r>
      <w:r>
        <w:rPr>
          <w:rFonts w:hint="eastAsia"/>
        </w:rPr>
        <w:t>クレジットカード支払い</w:t>
      </w:r>
      <w:r>
        <w:rPr>
          <w:rFonts w:hint="eastAsia"/>
        </w:rPr>
        <w:t>]</w:t>
      </w:r>
      <w:r w:rsidR="008A359E">
        <w:rPr>
          <w:rFonts w:hint="eastAsia"/>
        </w:rPr>
        <w:t>または</w:t>
      </w:r>
      <w:r w:rsidR="008A359E">
        <w:rPr>
          <w:rFonts w:hint="eastAsia"/>
        </w:rPr>
        <w:t>[</w:t>
      </w:r>
      <w:r w:rsidR="008A359E">
        <w:rPr>
          <w:rFonts w:hint="eastAsia"/>
        </w:rPr>
        <w:t>キャリア決済</w:t>
      </w:r>
      <w:r w:rsidR="008A359E">
        <w:rPr>
          <w:rFonts w:hint="eastAsia"/>
        </w:rPr>
        <w:t>]</w:t>
      </w:r>
      <w:r>
        <w:rPr>
          <w:rFonts w:hint="eastAsia"/>
        </w:rPr>
        <w:t>であること。</w:t>
      </w:r>
    </w:p>
    <w:p w14:paraId="660B93A9" w14:textId="77777777" w:rsidR="00E1777A" w:rsidRDefault="00B7162C" w:rsidP="00742931">
      <w:pPr>
        <w:pStyle w:val="ab"/>
        <w:numPr>
          <w:ilvl w:val="1"/>
          <w:numId w:val="13"/>
        </w:numPr>
        <w:ind w:leftChars="0"/>
      </w:pPr>
      <w:r>
        <w:rPr>
          <w:rFonts w:hint="eastAsia"/>
        </w:rPr>
        <w:t>[</w:t>
      </w:r>
      <w:r w:rsidR="00E1777A">
        <w:rPr>
          <w:rFonts w:hint="eastAsia"/>
        </w:rPr>
        <w:t>未入金</w:t>
      </w:r>
      <w:r>
        <w:rPr>
          <w:rFonts w:hint="eastAsia"/>
        </w:rPr>
        <w:t>]</w:t>
      </w:r>
      <w:r w:rsidR="00E1777A">
        <w:rPr>
          <w:rFonts w:hint="eastAsia"/>
        </w:rPr>
        <w:t>であること。</w:t>
      </w:r>
    </w:p>
    <w:p w14:paraId="652CAC95" w14:textId="77777777" w:rsidR="00C2110C" w:rsidRDefault="00C2110C" w:rsidP="00742931">
      <w:pPr>
        <w:pStyle w:val="ab"/>
        <w:numPr>
          <w:ilvl w:val="1"/>
          <w:numId w:val="13"/>
        </w:numPr>
        <w:ind w:leftChars="0"/>
      </w:pPr>
      <w:r>
        <w:rPr>
          <w:rFonts w:hint="eastAsia"/>
        </w:rPr>
        <w:t>受注日がバッチ実行日から</w:t>
      </w:r>
      <w:r>
        <w:rPr>
          <w:rFonts w:hint="eastAsia"/>
        </w:rPr>
        <w:t>[</w:t>
      </w:r>
      <w:r>
        <w:rPr>
          <w:rFonts w:hint="eastAsia"/>
        </w:rPr>
        <w:t>設定値</w:t>
      </w:r>
      <w:r>
        <w:rPr>
          <w:rFonts w:hint="eastAsia"/>
        </w:rPr>
        <w:t>]</w:t>
      </w:r>
      <w:r>
        <w:rPr>
          <w:rFonts w:hint="eastAsia"/>
        </w:rPr>
        <w:t>設定日の間であること。</w:t>
      </w:r>
    </w:p>
    <w:p w14:paraId="7DE5C96F" w14:textId="77777777" w:rsidR="00C2110C" w:rsidRPr="00096774" w:rsidRDefault="00C2110C" w:rsidP="00C2110C">
      <w:pPr>
        <w:pStyle w:val="ab"/>
        <w:ind w:leftChars="0" w:left="1680"/>
        <w:rPr>
          <w:b/>
        </w:rPr>
      </w:pPr>
      <m:oMathPara>
        <m:oMathParaPr>
          <m:jc m:val="left"/>
        </m:oMathParaPr>
        <m:oMath>
          <m:r>
            <m:rPr>
              <m:sty m:val="p"/>
            </m:rPr>
            <w:rPr>
              <w:rFonts w:ascii="Cambria Math" w:hAnsi="Cambria Math" w:hint="eastAsia"/>
            </w:rPr>
            <m:t>売上送信対象</m:t>
          </m:r>
          <m:r>
            <m:rPr>
              <m:sty m:val="p"/>
            </m:rPr>
            <w:rPr>
              <w:rFonts w:ascii="Cambria Math" w:hAnsi="Cambria Math"/>
            </w:rPr>
            <m:t>=</m:t>
          </m:r>
          <m:d>
            <m:dPr>
              <m:ctrlPr>
                <w:rPr>
                  <w:rFonts w:ascii="Cambria Math" w:hAnsi="Cambria Math"/>
                </w:rPr>
              </m:ctrlPr>
            </m:dPr>
            <m:e>
              <m:r>
                <m:rPr>
                  <m:sty m:val="bi"/>
                </m:rPr>
                <w:rPr>
                  <w:rFonts w:ascii="Cambria Math" w:hAnsi="Cambria Math" w:hint="eastAsia"/>
                </w:rPr>
                <m:t>バッチ実行日</m:t>
              </m:r>
              <m:r>
                <m:rPr>
                  <m:sty m:val="p"/>
                </m:rPr>
                <w:rPr>
                  <w:rFonts w:ascii="Cambria Math" w:hAnsi="Cambria Math"/>
                </w:rPr>
                <m:t>-</m:t>
              </m:r>
              <m:r>
                <m:rPr>
                  <m:sty m:val="bi"/>
                </m:rPr>
                <w:rPr>
                  <w:rFonts w:ascii="Cambria Math" w:hAnsi="Cambria Math" w:hint="eastAsia"/>
                </w:rPr>
                <m:t>設定日</m:t>
              </m:r>
            </m:e>
          </m:d>
          <m:r>
            <m:rPr>
              <m:sty m:val="p"/>
            </m:rPr>
            <w:rPr>
              <w:rFonts w:ascii="Cambria Math" w:hAnsi="Cambria Math"/>
            </w:rPr>
            <m:t>≤</m:t>
          </m:r>
          <m:r>
            <m:rPr>
              <m:sty m:val="bi"/>
            </m:rPr>
            <w:rPr>
              <w:rFonts w:ascii="Cambria Math" w:hAnsi="Cambria Math" w:hint="eastAsia"/>
            </w:rPr>
            <m:t>受注日</m:t>
          </m:r>
          <m:r>
            <m:rPr>
              <m:sty m:val="p"/>
            </m:rPr>
            <w:rPr>
              <w:rFonts w:ascii="Cambria Math" w:hAnsi="Cambria Math"/>
            </w:rPr>
            <m:t>≤</m:t>
          </m:r>
          <m:r>
            <m:rPr>
              <m:sty m:val="bi"/>
            </m:rPr>
            <w:rPr>
              <w:rFonts w:ascii="Cambria Math" w:hAnsi="Cambria Math" w:hint="eastAsia"/>
            </w:rPr>
            <m:t>バッチ実行日</m:t>
          </m:r>
        </m:oMath>
      </m:oMathPara>
    </w:p>
    <w:p w14:paraId="736DAA72" w14:textId="77777777" w:rsidR="00E1777A" w:rsidRDefault="00E1777A" w:rsidP="00742931">
      <w:pPr>
        <w:pStyle w:val="ab"/>
        <w:numPr>
          <w:ilvl w:val="1"/>
          <w:numId w:val="13"/>
        </w:numPr>
        <w:ind w:leftChars="0"/>
      </w:pPr>
      <w:r>
        <w:rPr>
          <w:rFonts w:hint="eastAsia"/>
        </w:rPr>
        <w:t>全て</w:t>
      </w:r>
      <w:r w:rsidR="00D9774F">
        <w:rPr>
          <w:rFonts w:hint="eastAsia"/>
        </w:rPr>
        <w:t>の出荷情報の出荷ステータスが</w:t>
      </w:r>
      <w:r w:rsidR="00D9774F">
        <w:rPr>
          <w:rFonts w:hint="eastAsia"/>
        </w:rPr>
        <w:t>[</w:t>
      </w:r>
      <w:r w:rsidR="00D9774F">
        <w:rPr>
          <w:rFonts w:hint="eastAsia"/>
        </w:rPr>
        <w:t>出</w:t>
      </w:r>
      <w:r>
        <w:rPr>
          <w:rFonts w:hint="eastAsia"/>
        </w:rPr>
        <w:t>荷済み</w:t>
      </w:r>
      <w:r w:rsidR="00D9774F">
        <w:rPr>
          <w:rFonts w:hint="eastAsia"/>
        </w:rPr>
        <w:t>]</w:t>
      </w:r>
      <w:r>
        <w:rPr>
          <w:rFonts w:hint="eastAsia"/>
        </w:rPr>
        <w:t>であること。</w:t>
      </w:r>
    </w:p>
    <w:p w14:paraId="5130D2D2" w14:textId="77777777" w:rsidR="00FD307C" w:rsidRDefault="00FD307C">
      <w:pPr>
        <w:widowControl/>
        <w:jc w:val="left"/>
      </w:pPr>
    </w:p>
    <w:tbl>
      <w:tblPr>
        <w:tblW w:w="0" w:type="auto"/>
        <w:tblInd w:w="108" w:type="dxa"/>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366"/>
      </w:tblGrid>
      <w:tr w:rsidR="00FD307C" w:rsidRPr="004C3B8A" w14:paraId="7DCB6146" w14:textId="77777777" w:rsidTr="00B73D65">
        <w:tc>
          <w:tcPr>
            <w:tcW w:w="9728" w:type="dxa"/>
            <w:shd w:val="clear" w:color="auto" w:fill="E6E6E6"/>
          </w:tcPr>
          <w:p w14:paraId="5914A26C" w14:textId="77777777" w:rsidR="00FD307C" w:rsidRPr="00093E85" w:rsidRDefault="007053DC" w:rsidP="00B73D65">
            <w:pPr>
              <w:pStyle w:val="SI0"/>
              <w:ind w:firstLine="180"/>
              <w:rPr>
                <w:rStyle w:val="SI"/>
              </w:rPr>
            </w:pPr>
            <w:r w:rsidRPr="003C006C">
              <w:rPr>
                <w:b w:val="0"/>
                <w:noProof/>
              </w:rPr>
              <w:drawing>
                <wp:inline distT="0" distB="0" distL="0" distR="0" wp14:anchorId="4E197061" wp14:editId="40F926C9">
                  <wp:extent cx="304800" cy="304800"/>
                  <wp:effectExtent l="0" t="0" r="0" b="0"/>
                  <wp:docPr id="7" name="図 7"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4338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hint="eastAsia"/>
              </w:rPr>
              <w:t>注意</w:t>
            </w:r>
            <w:r w:rsidR="00FD307C" w:rsidRPr="00660E66">
              <w:rPr>
                <w:rFonts w:hint="eastAsia"/>
              </w:rPr>
              <w:t xml:space="preserve">　　</w:t>
            </w:r>
            <w:r w:rsidR="00FD307C" w:rsidRPr="00093E85">
              <w:rPr>
                <w:rStyle w:val="SI"/>
                <w:rFonts w:hint="eastAsia"/>
              </w:rPr>
              <w:t>予約から受注へ変更された受注を売上送信する場合の注意</w:t>
            </w:r>
          </w:p>
          <w:p w14:paraId="07A7E4CD" w14:textId="77777777" w:rsidR="00FD307C" w:rsidRDefault="00181FAA" w:rsidP="00B73D65">
            <w:pPr>
              <w:pStyle w:val="SI1"/>
              <w:ind w:firstLine="180"/>
            </w:pPr>
            <w:r>
              <w:rPr>
                <w:rFonts w:hint="eastAsia"/>
              </w:rPr>
              <w:t>キャリア決済の場合、</w:t>
            </w:r>
            <w:r w:rsidR="00FD307C" w:rsidRPr="00093E85">
              <w:rPr>
                <w:rFonts w:hint="eastAsia"/>
              </w:rPr>
              <w:t>注文時の与信成立から一定期間を過ぎると、売上送信ができなくなります。売上送信可能な期間は、決済サービス会社との契約内容によって変わります。予約期間を長めに設定している場合や、予約期間が終了してから商品が出荷されるまでの期間が長い場合は、売上送信可能な期間が過ぎないように注意してください。売上送信期間を過ぎた場合は、決済サービス社に問い合わせるなど、運用による対応が必要になります。</w:t>
            </w:r>
          </w:p>
          <w:p w14:paraId="4F013E99" w14:textId="77777777" w:rsidR="00181FAA" w:rsidRPr="00093E85" w:rsidRDefault="00181FAA" w:rsidP="00B73D65">
            <w:pPr>
              <w:pStyle w:val="SI1"/>
              <w:ind w:firstLine="180"/>
              <w:rPr>
                <w:rStyle w:val="SI"/>
              </w:rPr>
            </w:pPr>
            <w:r>
              <w:rPr>
                <w:rStyle w:val="SI"/>
                <w:rFonts w:hint="eastAsia"/>
              </w:rPr>
              <w:t>クレジットカード決済の場合</w:t>
            </w:r>
            <w:r w:rsidR="00640E02">
              <w:rPr>
                <w:rStyle w:val="SI"/>
                <w:rFonts w:hint="eastAsia"/>
              </w:rPr>
              <w:t>は</w:t>
            </w:r>
            <w:r>
              <w:rPr>
                <w:rStyle w:val="SI"/>
                <w:rFonts w:hint="eastAsia"/>
              </w:rPr>
              <w:t>、再与信</w:t>
            </w:r>
            <w:r w:rsidR="00472256">
              <w:rPr>
                <w:rStyle w:val="SI"/>
                <w:rFonts w:hint="eastAsia"/>
              </w:rPr>
              <w:t>取得</w:t>
            </w:r>
            <w:r>
              <w:rPr>
                <w:rStyle w:val="SI"/>
                <w:rFonts w:hint="eastAsia"/>
              </w:rPr>
              <w:t>処理を実施するので上記の心配はありません。</w:t>
            </w:r>
          </w:p>
        </w:tc>
      </w:tr>
    </w:tbl>
    <w:p w14:paraId="7E5FB7A2" w14:textId="77777777" w:rsidR="00B421CB" w:rsidRDefault="00B421CB">
      <w:pPr>
        <w:widowControl/>
        <w:jc w:val="left"/>
      </w:pPr>
    </w:p>
    <w:p w14:paraId="3914AFC6" w14:textId="77777777" w:rsidR="00FD307C" w:rsidRDefault="00FD307C">
      <w:pPr>
        <w:widowControl/>
        <w:jc w:val="left"/>
      </w:pPr>
      <w:r>
        <w:br w:type="page"/>
      </w:r>
    </w:p>
    <w:p w14:paraId="69A80463" w14:textId="77777777" w:rsidR="00F07FBE" w:rsidRDefault="00F07FBE" w:rsidP="00F07FBE">
      <w:pPr>
        <w:pStyle w:val="4"/>
      </w:pPr>
      <w:r>
        <w:rPr>
          <w:rFonts w:hint="eastAsia"/>
        </w:rPr>
        <w:lastRenderedPageBreak/>
        <w:t>売上確定</w:t>
      </w:r>
    </w:p>
    <w:p w14:paraId="6DBD326A" w14:textId="77777777" w:rsidR="00353B2B" w:rsidRDefault="00222562" w:rsidP="00B26BDB">
      <w:pPr>
        <w:ind w:firstLineChars="100" w:firstLine="180"/>
      </w:pPr>
      <w:r>
        <w:rPr>
          <w:rFonts w:hint="eastAsia"/>
        </w:rPr>
        <w:t>出荷情報を売上確定</w:t>
      </w:r>
      <w:r w:rsidR="001B08BF">
        <w:rPr>
          <w:rFonts w:hint="eastAsia"/>
        </w:rPr>
        <w:t>します</w:t>
      </w:r>
      <w:r>
        <w:rPr>
          <w:rFonts w:hint="eastAsia"/>
        </w:rPr>
        <w:t>。売上確定する事により、出荷情報</w:t>
      </w:r>
      <w:r w:rsidR="009B3C01">
        <w:rPr>
          <w:rFonts w:hint="eastAsia"/>
        </w:rPr>
        <w:t>は凍結され、</w:t>
      </w:r>
      <w:r>
        <w:rPr>
          <w:rFonts w:hint="eastAsia"/>
        </w:rPr>
        <w:t>修正する事ができなくなります。</w:t>
      </w:r>
    </w:p>
    <w:p w14:paraId="0E43EE4B" w14:textId="77777777" w:rsidR="00B26BDB" w:rsidRDefault="00B26BDB" w:rsidP="00B26BDB"/>
    <w:p w14:paraId="5F19685E" w14:textId="77777777" w:rsidR="00353B2B" w:rsidRDefault="00353B2B" w:rsidP="00742931">
      <w:pPr>
        <w:pStyle w:val="ab"/>
        <w:numPr>
          <w:ilvl w:val="0"/>
          <w:numId w:val="6"/>
        </w:numPr>
        <w:ind w:leftChars="0"/>
      </w:pPr>
      <w:r>
        <w:rPr>
          <w:rFonts w:hint="eastAsia"/>
        </w:rPr>
        <w:t>実行前提条件</w:t>
      </w:r>
    </w:p>
    <w:p w14:paraId="6CC5D608" w14:textId="77777777" w:rsidR="00353B2B" w:rsidRDefault="00353B2B" w:rsidP="00353B2B">
      <w:pPr>
        <w:pStyle w:val="ab"/>
        <w:ind w:leftChars="0" w:left="420"/>
      </w:pPr>
      <w:r>
        <w:rPr>
          <w:rFonts w:hint="eastAsia"/>
        </w:rPr>
        <w:t>なし</w:t>
      </w:r>
    </w:p>
    <w:p w14:paraId="7CB0E2B8" w14:textId="77777777" w:rsidR="00353B2B" w:rsidRPr="00DD7BE7" w:rsidRDefault="00353B2B" w:rsidP="00353B2B"/>
    <w:p w14:paraId="28F6A9C0" w14:textId="77777777" w:rsidR="00353B2B" w:rsidRDefault="00353B2B" w:rsidP="00742931">
      <w:pPr>
        <w:pStyle w:val="ab"/>
        <w:numPr>
          <w:ilvl w:val="0"/>
          <w:numId w:val="6"/>
        </w:numPr>
        <w:ind w:leftChars="0"/>
      </w:pPr>
      <w:r>
        <w:rPr>
          <w:rFonts w:hint="eastAsia"/>
        </w:rPr>
        <w:t>処理内容</w:t>
      </w:r>
    </w:p>
    <w:p w14:paraId="19DAFCCD" w14:textId="77777777" w:rsidR="00BB7679" w:rsidRDefault="00353B2B" w:rsidP="00742931">
      <w:pPr>
        <w:pStyle w:val="ab"/>
        <w:numPr>
          <w:ilvl w:val="0"/>
          <w:numId w:val="42"/>
        </w:numPr>
        <w:ind w:leftChars="0"/>
      </w:pPr>
      <w:r>
        <w:rPr>
          <w:rFonts w:hint="eastAsia"/>
        </w:rPr>
        <w:t>出荷情報を売上確定します。</w:t>
      </w:r>
    </w:p>
    <w:p w14:paraId="0120F3FB" w14:textId="77777777" w:rsidR="00B45069" w:rsidRDefault="00353B2B" w:rsidP="00742931">
      <w:pPr>
        <w:pStyle w:val="ab"/>
        <w:numPr>
          <w:ilvl w:val="0"/>
          <w:numId w:val="42"/>
        </w:numPr>
        <w:ind w:leftChars="0"/>
      </w:pPr>
      <w:r>
        <w:rPr>
          <w:rFonts w:hint="eastAsia"/>
        </w:rPr>
        <w:t>受注</w:t>
      </w:r>
      <w:r w:rsidR="00E72B35">
        <w:rPr>
          <w:rFonts w:hint="eastAsia"/>
        </w:rPr>
        <w:t>情報に紐づく</w:t>
      </w:r>
      <w:r>
        <w:rPr>
          <w:rFonts w:hint="eastAsia"/>
        </w:rPr>
        <w:t>全ての出荷情報が売上確定された場合、</w:t>
      </w:r>
      <w:r w:rsidR="00B45069">
        <w:rPr>
          <w:rFonts w:hint="eastAsia"/>
        </w:rPr>
        <w:t>ポイントの付与処理を行います。</w:t>
      </w:r>
    </w:p>
    <w:p w14:paraId="683C9DCD" w14:textId="77777777" w:rsidR="00BB7679" w:rsidRDefault="00353B2B" w:rsidP="00742931">
      <w:pPr>
        <w:pStyle w:val="ab"/>
        <w:numPr>
          <w:ilvl w:val="1"/>
          <w:numId w:val="27"/>
        </w:numPr>
        <w:ind w:leftChars="0"/>
      </w:pPr>
      <w:r>
        <w:rPr>
          <w:rFonts w:hint="eastAsia"/>
        </w:rPr>
        <w:t>仮発行ポイントを有効ポイントに更新します。</w:t>
      </w:r>
    </w:p>
    <w:p w14:paraId="787EB576" w14:textId="77777777" w:rsidR="00353B2B" w:rsidRDefault="00944CFF" w:rsidP="00742931">
      <w:pPr>
        <w:pStyle w:val="ab"/>
        <w:numPr>
          <w:ilvl w:val="1"/>
          <w:numId w:val="27"/>
        </w:numPr>
        <w:ind w:leftChars="0"/>
      </w:pPr>
      <w:r>
        <w:rPr>
          <w:rFonts w:hint="eastAsia"/>
        </w:rPr>
        <w:t>初回購入ポイントが設定されており、対象顧客で初めて全ての出荷情報が売上確定となる受注が発生した場合</w:t>
      </w:r>
      <w:r w:rsidR="00BB7679">
        <w:rPr>
          <w:rFonts w:hint="eastAsia"/>
        </w:rPr>
        <w:t>、初回購入ポイントを</w:t>
      </w:r>
      <w:r w:rsidR="00353B2B">
        <w:rPr>
          <w:rFonts w:hint="eastAsia"/>
        </w:rPr>
        <w:t>付与</w:t>
      </w:r>
      <w:r w:rsidR="00BB7679">
        <w:rPr>
          <w:rFonts w:hint="eastAsia"/>
        </w:rPr>
        <w:t>します</w:t>
      </w:r>
      <w:r w:rsidR="00353B2B">
        <w:rPr>
          <w:rFonts w:hint="eastAsia"/>
        </w:rPr>
        <w:t>。</w:t>
      </w:r>
    </w:p>
    <w:p w14:paraId="30045C11" w14:textId="77777777" w:rsidR="00353B2B" w:rsidRPr="00DF5A21" w:rsidRDefault="00353B2B" w:rsidP="00353B2B"/>
    <w:p w14:paraId="324CB6BE" w14:textId="77777777" w:rsidR="00353B2B" w:rsidRDefault="00353B2B" w:rsidP="00742931">
      <w:pPr>
        <w:pStyle w:val="ab"/>
        <w:numPr>
          <w:ilvl w:val="0"/>
          <w:numId w:val="6"/>
        </w:numPr>
        <w:ind w:leftChars="0"/>
      </w:pPr>
      <w:r>
        <w:rPr>
          <w:rFonts w:hint="eastAsia"/>
        </w:rPr>
        <w:t>処理対象</w:t>
      </w:r>
    </w:p>
    <w:p w14:paraId="440B6433" w14:textId="77777777" w:rsidR="009D5596" w:rsidRDefault="00D541BE" w:rsidP="00742931">
      <w:pPr>
        <w:pStyle w:val="ab"/>
        <w:numPr>
          <w:ilvl w:val="0"/>
          <w:numId w:val="28"/>
        </w:numPr>
        <w:ind w:leftChars="0"/>
      </w:pPr>
      <w:r>
        <w:rPr>
          <w:rFonts w:hint="eastAsia"/>
        </w:rPr>
        <w:t>以下の条件を満たした出荷情報が処理対象です。</w:t>
      </w:r>
    </w:p>
    <w:p w14:paraId="040FD5D1" w14:textId="77777777" w:rsidR="009D5596" w:rsidRDefault="009D5596" w:rsidP="00742931">
      <w:pPr>
        <w:pStyle w:val="ab"/>
        <w:numPr>
          <w:ilvl w:val="1"/>
          <w:numId w:val="13"/>
        </w:numPr>
        <w:ind w:leftChars="467" w:left="1261"/>
      </w:pPr>
      <w:r>
        <w:rPr>
          <w:rFonts w:hint="eastAsia"/>
        </w:rPr>
        <w:t>出荷情報の出荷ステータスが</w:t>
      </w:r>
      <w:r w:rsidR="005B5548">
        <w:rPr>
          <w:rFonts w:hint="eastAsia"/>
        </w:rPr>
        <w:t>[</w:t>
      </w:r>
      <w:r>
        <w:rPr>
          <w:rFonts w:hint="eastAsia"/>
        </w:rPr>
        <w:t>出荷済み</w:t>
      </w:r>
      <w:r w:rsidR="005B5548">
        <w:rPr>
          <w:rFonts w:hint="eastAsia"/>
        </w:rPr>
        <w:t>]</w:t>
      </w:r>
      <w:r>
        <w:rPr>
          <w:rFonts w:hint="eastAsia"/>
        </w:rPr>
        <w:t>であること。</w:t>
      </w:r>
    </w:p>
    <w:p w14:paraId="6E8A6BDE" w14:textId="77777777" w:rsidR="009D5596" w:rsidRDefault="009D5596" w:rsidP="00742931">
      <w:pPr>
        <w:pStyle w:val="ab"/>
        <w:numPr>
          <w:ilvl w:val="1"/>
          <w:numId w:val="13"/>
        </w:numPr>
        <w:ind w:leftChars="467" w:left="1261"/>
      </w:pPr>
      <w:r>
        <w:rPr>
          <w:rFonts w:hint="eastAsia"/>
        </w:rPr>
        <w:t>出荷情報の売上未確定であること。</w:t>
      </w:r>
    </w:p>
    <w:p w14:paraId="4F5925A6" w14:textId="77777777" w:rsidR="009D5596" w:rsidRDefault="009D5596" w:rsidP="004968DA">
      <w:pPr>
        <w:ind w:leftChars="233" w:left="419" w:firstLine="420"/>
      </w:pPr>
      <w:r>
        <w:rPr>
          <w:rFonts w:hint="eastAsia"/>
        </w:rPr>
        <w:t>※受注情報が外部連携済みの場合も対象になります。</w:t>
      </w:r>
    </w:p>
    <w:p w14:paraId="2A0630D7" w14:textId="77777777" w:rsidR="009D5596" w:rsidRDefault="0050434A" w:rsidP="00742931">
      <w:pPr>
        <w:pStyle w:val="ab"/>
        <w:numPr>
          <w:ilvl w:val="0"/>
          <w:numId w:val="13"/>
        </w:numPr>
        <w:ind w:leftChars="233" w:left="839"/>
      </w:pPr>
      <w:r>
        <w:rPr>
          <w:rFonts w:hint="eastAsia"/>
        </w:rPr>
        <w:t>以下の条件を満たす場合に</w:t>
      </w:r>
      <w:r w:rsidR="00FC465F">
        <w:rPr>
          <w:rFonts w:hint="eastAsia"/>
        </w:rPr>
        <w:t>、仮発行ポイントを有効ポイントへ</w:t>
      </w:r>
      <w:r>
        <w:rPr>
          <w:rFonts w:hint="eastAsia"/>
        </w:rPr>
        <w:t>更新</w:t>
      </w:r>
      <w:r w:rsidR="00FC465F">
        <w:rPr>
          <w:rFonts w:hint="eastAsia"/>
        </w:rPr>
        <w:t>します。</w:t>
      </w:r>
    </w:p>
    <w:p w14:paraId="4A8C7249" w14:textId="77777777" w:rsidR="0050434A" w:rsidRDefault="007F6A9E" w:rsidP="00742931">
      <w:pPr>
        <w:pStyle w:val="ab"/>
        <w:numPr>
          <w:ilvl w:val="1"/>
          <w:numId w:val="13"/>
        </w:numPr>
        <w:ind w:leftChars="467" w:left="1261"/>
      </w:pPr>
      <w:r>
        <w:rPr>
          <w:rFonts w:hint="eastAsia"/>
        </w:rPr>
        <w:t>対象受注情報の</w:t>
      </w:r>
      <w:r w:rsidR="005E1E9C">
        <w:rPr>
          <w:rFonts w:hint="eastAsia"/>
        </w:rPr>
        <w:t>全ての出荷情報が</w:t>
      </w:r>
      <w:r w:rsidR="0050434A">
        <w:rPr>
          <w:rFonts w:hint="eastAsia"/>
        </w:rPr>
        <w:t>売上確定されたこと。</w:t>
      </w:r>
    </w:p>
    <w:p w14:paraId="09092D9E" w14:textId="77777777" w:rsidR="0050434A" w:rsidRDefault="008B7CD0" w:rsidP="00742931">
      <w:pPr>
        <w:pStyle w:val="ab"/>
        <w:numPr>
          <w:ilvl w:val="0"/>
          <w:numId w:val="13"/>
        </w:numPr>
        <w:ind w:leftChars="233" w:left="839"/>
      </w:pPr>
      <w:r>
        <w:rPr>
          <w:rFonts w:hint="eastAsia"/>
        </w:rPr>
        <w:t>以下の条件を満たす場合に、</w:t>
      </w:r>
      <w:r w:rsidR="00A61273">
        <w:rPr>
          <w:rFonts w:hint="eastAsia"/>
        </w:rPr>
        <w:t>初回購入ポイントを付与します</w:t>
      </w:r>
      <w:r w:rsidR="0050434A">
        <w:rPr>
          <w:rFonts w:hint="eastAsia"/>
        </w:rPr>
        <w:t>。</w:t>
      </w:r>
    </w:p>
    <w:p w14:paraId="4027CABC" w14:textId="77777777" w:rsidR="00150441" w:rsidRDefault="00150441" w:rsidP="00742931">
      <w:pPr>
        <w:pStyle w:val="ab"/>
        <w:numPr>
          <w:ilvl w:val="1"/>
          <w:numId w:val="13"/>
        </w:numPr>
        <w:ind w:leftChars="467" w:left="1261"/>
      </w:pPr>
      <w:r>
        <w:rPr>
          <w:rFonts w:hint="eastAsia"/>
        </w:rPr>
        <w:t>ポイントルールが</w:t>
      </w:r>
      <w:r>
        <w:rPr>
          <w:rFonts w:hint="eastAsia"/>
        </w:rPr>
        <w:t>[</w:t>
      </w:r>
      <w:r>
        <w:rPr>
          <w:rFonts w:hint="eastAsia"/>
        </w:rPr>
        <w:t>使用する</w:t>
      </w:r>
      <w:r>
        <w:rPr>
          <w:rFonts w:hint="eastAsia"/>
        </w:rPr>
        <w:t>]</w:t>
      </w:r>
      <w:r>
        <w:rPr>
          <w:rFonts w:hint="eastAsia"/>
        </w:rPr>
        <w:t>に設定されていること。</w:t>
      </w:r>
    </w:p>
    <w:p w14:paraId="51995AF3" w14:textId="77777777" w:rsidR="00EC6EE2" w:rsidRDefault="00EC6EE2" w:rsidP="00742931">
      <w:pPr>
        <w:pStyle w:val="ab"/>
        <w:numPr>
          <w:ilvl w:val="1"/>
          <w:numId w:val="13"/>
        </w:numPr>
        <w:ind w:leftChars="467" w:left="1261"/>
      </w:pPr>
      <w:r>
        <w:t>初回購入</w:t>
      </w:r>
      <w:r>
        <w:rPr>
          <w:rFonts w:hint="eastAsia"/>
        </w:rPr>
        <w:t>ポイントが設定されていること。</w:t>
      </w:r>
    </w:p>
    <w:p w14:paraId="0342EF27" w14:textId="77777777" w:rsidR="0050434A" w:rsidRDefault="007F6A9E" w:rsidP="00742931">
      <w:pPr>
        <w:pStyle w:val="ab"/>
        <w:numPr>
          <w:ilvl w:val="1"/>
          <w:numId w:val="13"/>
        </w:numPr>
        <w:ind w:leftChars="467" w:left="1261"/>
      </w:pPr>
      <w:r>
        <w:rPr>
          <w:rFonts w:hint="eastAsia"/>
        </w:rPr>
        <w:t>対象受注情報の</w:t>
      </w:r>
      <w:r w:rsidR="005E1E9C">
        <w:rPr>
          <w:rFonts w:hint="eastAsia"/>
        </w:rPr>
        <w:t>全ての出荷情報が</w:t>
      </w:r>
      <w:r w:rsidR="0050434A">
        <w:rPr>
          <w:rFonts w:hint="eastAsia"/>
        </w:rPr>
        <w:t>売上確定されたこと。</w:t>
      </w:r>
    </w:p>
    <w:p w14:paraId="39DD5A99" w14:textId="77777777" w:rsidR="00EC6EE2" w:rsidRDefault="005C24C8" w:rsidP="00742931">
      <w:pPr>
        <w:pStyle w:val="ab"/>
        <w:numPr>
          <w:ilvl w:val="1"/>
          <w:numId w:val="13"/>
        </w:numPr>
        <w:ind w:leftChars="467" w:left="1261"/>
      </w:pPr>
      <w:r>
        <w:rPr>
          <w:rFonts w:hint="eastAsia"/>
        </w:rPr>
        <w:t>対象の受注情報以外に</w:t>
      </w:r>
      <w:r w:rsidR="005E1E9C">
        <w:rPr>
          <w:rFonts w:hint="eastAsia"/>
        </w:rPr>
        <w:t>、</w:t>
      </w:r>
      <w:r>
        <w:rPr>
          <w:rFonts w:hint="eastAsia"/>
        </w:rPr>
        <w:t>全ての出荷情報が売上確定された受注情報が存在しないこと。</w:t>
      </w:r>
    </w:p>
    <w:p w14:paraId="7BE97899" w14:textId="77777777" w:rsidR="0050434A" w:rsidRPr="009D5596" w:rsidRDefault="0050434A" w:rsidP="0050434A"/>
    <w:p w14:paraId="46C46E55" w14:textId="77777777" w:rsidR="00353B2B" w:rsidRDefault="00353B2B">
      <w:pPr>
        <w:widowControl/>
        <w:jc w:val="left"/>
      </w:pPr>
      <w:r>
        <w:br w:type="page"/>
      </w:r>
    </w:p>
    <w:p w14:paraId="78C98A51" w14:textId="77777777" w:rsidR="00F07FBE" w:rsidRDefault="00F07FBE" w:rsidP="00F07FBE">
      <w:pPr>
        <w:pStyle w:val="4"/>
      </w:pPr>
      <w:r>
        <w:rPr>
          <w:rFonts w:hint="eastAsia"/>
        </w:rPr>
        <w:lastRenderedPageBreak/>
        <w:t>キャンセル取込作成</w:t>
      </w:r>
    </w:p>
    <w:p w14:paraId="66CC44A7" w14:textId="77777777" w:rsidR="00363896" w:rsidRDefault="00363896" w:rsidP="00363896">
      <w:pPr>
        <w:ind w:firstLineChars="100" w:firstLine="180"/>
      </w:pPr>
      <w:r>
        <w:rPr>
          <w:rFonts w:hint="eastAsia"/>
        </w:rPr>
        <w:t>CSV</w:t>
      </w:r>
      <w:r w:rsidR="007C2FB7">
        <w:rPr>
          <w:rFonts w:hint="eastAsia"/>
        </w:rPr>
        <w:t>ファイルをもとに受注情報をキャンセルします。当バッチジョブは、キャンセル処理を基幹システムに委任する設定での使用を前提とします。</w:t>
      </w:r>
    </w:p>
    <w:p w14:paraId="4572A4FE" w14:textId="77777777" w:rsidR="00363896" w:rsidRDefault="00363896" w:rsidP="00363896"/>
    <w:p w14:paraId="5A307472" w14:textId="77777777" w:rsidR="00D23F2B" w:rsidRDefault="00363896" w:rsidP="00D23F2B">
      <w:pPr>
        <w:pStyle w:val="ab"/>
        <w:numPr>
          <w:ilvl w:val="0"/>
          <w:numId w:val="6"/>
        </w:numPr>
        <w:ind w:leftChars="0"/>
      </w:pPr>
      <w:r>
        <w:rPr>
          <w:rFonts w:hint="eastAsia"/>
        </w:rPr>
        <w:t>実行前提条件</w:t>
      </w:r>
    </w:p>
    <w:p w14:paraId="0FF020E5" w14:textId="77777777" w:rsidR="009C0DB7" w:rsidRDefault="0036319D" w:rsidP="0036319D">
      <w:pPr>
        <w:pStyle w:val="ab"/>
        <w:numPr>
          <w:ilvl w:val="1"/>
          <w:numId w:val="6"/>
        </w:numPr>
        <w:ind w:leftChars="0"/>
      </w:pPr>
      <w:r>
        <w:rPr>
          <w:rFonts w:cs="ＭＳ Ｐゴシック" w:hint="eastAsia"/>
          <w:kern w:val="0"/>
          <w:szCs w:val="18"/>
        </w:rPr>
        <w:t>既定のディレクトリに</w:t>
      </w:r>
      <w:r>
        <w:rPr>
          <w:rFonts w:cs="ＭＳ Ｐゴシック" w:hint="eastAsia"/>
          <w:kern w:val="0"/>
          <w:szCs w:val="18"/>
        </w:rPr>
        <w:t>[</w:t>
      </w:r>
      <w:r>
        <w:rPr>
          <w:rFonts w:cs="ＭＳ Ｐゴシック" w:hint="eastAsia"/>
          <w:kern w:val="0"/>
          <w:szCs w:val="18"/>
        </w:rPr>
        <w:t>設定値</w:t>
      </w:r>
      <w:r>
        <w:rPr>
          <w:rFonts w:cs="ＭＳ Ｐゴシック" w:hint="eastAsia"/>
          <w:kern w:val="0"/>
          <w:szCs w:val="18"/>
        </w:rPr>
        <w:t>]</w:t>
      </w:r>
      <w:r>
        <w:rPr>
          <w:rFonts w:cs="ＭＳ Ｐゴシック" w:hint="eastAsia"/>
          <w:kern w:val="0"/>
          <w:szCs w:val="18"/>
        </w:rPr>
        <w:t>設定されたファイル名の</w:t>
      </w:r>
      <w:r>
        <w:rPr>
          <w:rFonts w:cs="ＭＳ Ｐゴシック" w:hint="eastAsia"/>
          <w:kern w:val="0"/>
          <w:szCs w:val="18"/>
        </w:rPr>
        <w:t>CSV</w:t>
      </w:r>
      <w:r>
        <w:rPr>
          <w:rFonts w:cs="ＭＳ Ｐゴシック" w:hint="eastAsia"/>
          <w:kern w:val="0"/>
          <w:szCs w:val="18"/>
        </w:rPr>
        <w:t>ファイルが存在すること。</w:t>
      </w:r>
    </w:p>
    <w:p w14:paraId="0A2A9EC0" w14:textId="77777777" w:rsidR="00363896" w:rsidRPr="009C0DB7" w:rsidRDefault="00363896" w:rsidP="00363896"/>
    <w:p w14:paraId="2018F003" w14:textId="77777777" w:rsidR="00363896" w:rsidRDefault="00363896" w:rsidP="00742931">
      <w:pPr>
        <w:pStyle w:val="ab"/>
        <w:numPr>
          <w:ilvl w:val="0"/>
          <w:numId w:val="6"/>
        </w:numPr>
        <w:ind w:leftChars="0"/>
      </w:pPr>
      <w:r>
        <w:rPr>
          <w:rFonts w:hint="eastAsia"/>
        </w:rPr>
        <w:t>処理内容</w:t>
      </w:r>
    </w:p>
    <w:p w14:paraId="77BC68C5" w14:textId="77777777" w:rsidR="00AD4117" w:rsidRDefault="00363896" w:rsidP="00742931">
      <w:pPr>
        <w:pStyle w:val="ab"/>
        <w:numPr>
          <w:ilvl w:val="0"/>
          <w:numId w:val="43"/>
        </w:numPr>
        <w:ind w:leftChars="0"/>
      </w:pPr>
      <w:r>
        <w:rPr>
          <w:rFonts w:hint="eastAsia"/>
        </w:rPr>
        <w:t>CSV</w:t>
      </w:r>
      <w:r w:rsidR="00AB4EB9">
        <w:rPr>
          <w:rFonts w:hint="eastAsia"/>
        </w:rPr>
        <w:t>ファイルを取り込み、</w:t>
      </w:r>
      <w:r w:rsidR="00E72737">
        <w:rPr>
          <w:rFonts w:hint="eastAsia"/>
        </w:rPr>
        <w:t>対象となる受注情報の受注</w:t>
      </w:r>
      <w:r w:rsidR="009B5656">
        <w:rPr>
          <w:rFonts w:hint="eastAsia"/>
        </w:rPr>
        <w:t>・出荷</w:t>
      </w:r>
      <w:r w:rsidR="00E72737">
        <w:rPr>
          <w:rFonts w:hint="eastAsia"/>
        </w:rPr>
        <w:t>ステータスを</w:t>
      </w:r>
      <w:r w:rsidR="00E72737">
        <w:rPr>
          <w:rFonts w:hint="eastAsia"/>
        </w:rPr>
        <w:t>[</w:t>
      </w:r>
      <w:r w:rsidR="00E72737">
        <w:rPr>
          <w:rFonts w:hint="eastAsia"/>
        </w:rPr>
        <w:t>キャンセル</w:t>
      </w:r>
      <w:r w:rsidR="00E72737">
        <w:rPr>
          <w:rFonts w:hint="eastAsia"/>
        </w:rPr>
        <w:t>]</w:t>
      </w:r>
      <w:r w:rsidR="00E72737">
        <w:rPr>
          <w:rFonts w:hint="eastAsia"/>
        </w:rPr>
        <w:t>に更新します。</w:t>
      </w:r>
    </w:p>
    <w:p w14:paraId="120C4AED" w14:textId="77777777" w:rsidR="007B3AE3" w:rsidRDefault="00E72737" w:rsidP="00742931">
      <w:pPr>
        <w:pStyle w:val="ab"/>
        <w:numPr>
          <w:ilvl w:val="0"/>
          <w:numId w:val="43"/>
        </w:numPr>
        <w:ind w:leftChars="0"/>
      </w:pPr>
      <w:r>
        <w:rPr>
          <w:rFonts w:hint="eastAsia"/>
        </w:rPr>
        <w:t>受注情報に</w:t>
      </w:r>
      <w:r w:rsidR="007B3AE3">
        <w:rPr>
          <w:rFonts w:hint="eastAsia"/>
        </w:rPr>
        <w:t>て確保されている各情報を開放します。</w:t>
      </w:r>
    </w:p>
    <w:p w14:paraId="7CA31539" w14:textId="77777777" w:rsidR="00E72737" w:rsidRDefault="007B3AE3" w:rsidP="00742931">
      <w:pPr>
        <w:pStyle w:val="ab"/>
        <w:numPr>
          <w:ilvl w:val="1"/>
          <w:numId w:val="58"/>
        </w:numPr>
        <w:ind w:leftChars="0"/>
      </w:pPr>
      <w:r>
        <w:rPr>
          <w:rFonts w:hint="eastAsia"/>
        </w:rPr>
        <w:t>在庫引き当て</w:t>
      </w:r>
      <w:r w:rsidR="00E72737">
        <w:rPr>
          <w:rFonts w:hint="eastAsia"/>
        </w:rPr>
        <w:t>数を減算し</w:t>
      </w:r>
      <w:r>
        <w:rPr>
          <w:rFonts w:hint="eastAsia"/>
        </w:rPr>
        <w:t>ます。</w:t>
      </w:r>
    </w:p>
    <w:p w14:paraId="17723594" w14:textId="77777777" w:rsidR="00E23C66" w:rsidRPr="00E23C66" w:rsidRDefault="00E23C66" w:rsidP="00742931">
      <w:pPr>
        <w:pStyle w:val="ab"/>
        <w:numPr>
          <w:ilvl w:val="1"/>
          <w:numId w:val="58"/>
        </w:numPr>
        <w:ind w:leftChars="0"/>
      </w:pPr>
      <w:r>
        <w:rPr>
          <w:rFonts w:hint="eastAsia"/>
        </w:rPr>
        <w:t>クレジットカード払い、キャリア決済の場合、</w:t>
      </w:r>
      <w:r w:rsidR="007B3AE3">
        <w:rPr>
          <w:rFonts w:hint="eastAsia"/>
        </w:rPr>
        <w:t>与信をキャンセルします。</w:t>
      </w:r>
    </w:p>
    <w:p w14:paraId="137E2AA3" w14:textId="77777777" w:rsidR="00363896" w:rsidRDefault="00363896" w:rsidP="00742931">
      <w:pPr>
        <w:pStyle w:val="ab"/>
        <w:numPr>
          <w:ilvl w:val="1"/>
          <w:numId w:val="58"/>
        </w:numPr>
        <w:ind w:leftChars="0"/>
      </w:pPr>
      <w:r>
        <w:rPr>
          <w:rFonts w:hint="eastAsia"/>
        </w:rPr>
        <w:t>仮</w:t>
      </w:r>
      <w:r w:rsidR="00BC71AE">
        <w:rPr>
          <w:rFonts w:hint="eastAsia"/>
        </w:rPr>
        <w:t>発行</w:t>
      </w:r>
      <w:r>
        <w:rPr>
          <w:rFonts w:hint="eastAsia"/>
        </w:rPr>
        <w:t>ポイント</w:t>
      </w:r>
      <w:r w:rsidR="00BC71AE">
        <w:rPr>
          <w:rFonts w:hint="eastAsia"/>
        </w:rPr>
        <w:t>を削除します</w:t>
      </w:r>
      <w:r>
        <w:rPr>
          <w:rFonts w:hint="eastAsia"/>
        </w:rPr>
        <w:t>。</w:t>
      </w:r>
    </w:p>
    <w:p w14:paraId="6A3667B5" w14:textId="77777777" w:rsidR="00C5037A" w:rsidRDefault="007B3AE3" w:rsidP="00742931">
      <w:pPr>
        <w:pStyle w:val="ab"/>
        <w:numPr>
          <w:ilvl w:val="1"/>
          <w:numId w:val="58"/>
        </w:numPr>
        <w:ind w:leftChars="0"/>
      </w:pPr>
      <w:r>
        <w:rPr>
          <w:rFonts w:hint="eastAsia"/>
        </w:rPr>
        <w:t>ポイント</w:t>
      </w:r>
      <w:r w:rsidR="00B24A23">
        <w:rPr>
          <w:rFonts w:hint="eastAsia"/>
        </w:rPr>
        <w:t>の</w:t>
      </w:r>
      <w:r w:rsidR="00457E97">
        <w:rPr>
          <w:rFonts w:hint="eastAsia"/>
        </w:rPr>
        <w:t>利用</w:t>
      </w:r>
      <w:r w:rsidR="00B24A23">
        <w:rPr>
          <w:rFonts w:hint="eastAsia"/>
        </w:rPr>
        <w:t>履歴</w:t>
      </w:r>
      <w:r>
        <w:rPr>
          <w:rFonts w:hint="eastAsia"/>
        </w:rPr>
        <w:t>を無効にし、利用ポイント数分のポイントを返却します</w:t>
      </w:r>
      <w:r w:rsidR="00C5037A">
        <w:rPr>
          <w:rFonts w:hint="eastAsia"/>
        </w:rPr>
        <w:t>。</w:t>
      </w:r>
    </w:p>
    <w:p w14:paraId="4435894F" w14:textId="77777777" w:rsidR="00363896" w:rsidRDefault="00363896" w:rsidP="00742931">
      <w:pPr>
        <w:pStyle w:val="ab"/>
        <w:numPr>
          <w:ilvl w:val="1"/>
          <w:numId w:val="58"/>
        </w:numPr>
        <w:ind w:leftChars="0"/>
      </w:pPr>
      <w:r>
        <w:rPr>
          <w:rFonts w:hint="eastAsia"/>
        </w:rPr>
        <w:t>クーポン</w:t>
      </w:r>
      <w:r w:rsidR="00E72737">
        <w:rPr>
          <w:rFonts w:hint="eastAsia"/>
        </w:rPr>
        <w:t>の</w:t>
      </w:r>
      <w:r w:rsidR="007B3AE3">
        <w:rPr>
          <w:rFonts w:hint="eastAsia"/>
        </w:rPr>
        <w:t>利用回数を減算し、クーポンを返却します。</w:t>
      </w:r>
    </w:p>
    <w:p w14:paraId="54E16D85" w14:textId="77777777" w:rsidR="0039125C" w:rsidRDefault="0039125C" w:rsidP="00742931">
      <w:pPr>
        <w:pStyle w:val="ab"/>
        <w:numPr>
          <w:ilvl w:val="0"/>
          <w:numId w:val="43"/>
        </w:numPr>
        <w:ind w:leftChars="0"/>
      </w:pPr>
      <w:r>
        <w:rPr>
          <w:rFonts w:hint="eastAsia"/>
        </w:rPr>
        <w:t>取り込み元の</w:t>
      </w:r>
      <w:r>
        <w:rPr>
          <w:rFonts w:hint="eastAsia"/>
        </w:rPr>
        <w:t>CSV</w:t>
      </w:r>
      <w:r>
        <w:rPr>
          <w:rFonts w:hint="eastAsia"/>
        </w:rPr>
        <w:t>ファイルを</w:t>
      </w:r>
      <w:r>
        <w:rPr>
          <w:rFonts w:hint="eastAsia"/>
        </w:rPr>
        <w:t>process</w:t>
      </w:r>
      <w:r w:rsidR="00173250">
        <w:rPr>
          <w:rFonts w:hint="eastAsia"/>
        </w:rPr>
        <w:t>フォルダにコピー</w:t>
      </w:r>
      <w:r>
        <w:rPr>
          <w:rFonts w:hint="eastAsia"/>
        </w:rPr>
        <w:t>します。</w:t>
      </w:r>
    </w:p>
    <w:p w14:paraId="67336EA4" w14:textId="77777777" w:rsidR="0039125C" w:rsidRPr="0039125C" w:rsidRDefault="0039125C" w:rsidP="00742931">
      <w:pPr>
        <w:pStyle w:val="ab"/>
        <w:numPr>
          <w:ilvl w:val="0"/>
          <w:numId w:val="43"/>
        </w:numPr>
        <w:ind w:leftChars="0"/>
      </w:pPr>
      <w:r>
        <w:rPr>
          <w:rFonts w:hint="eastAsia"/>
        </w:rPr>
        <w:t>正常に取り込めたレコードを</w:t>
      </w:r>
      <w:r>
        <w:rPr>
          <w:rFonts w:hint="eastAsia"/>
        </w:rPr>
        <w:t>success</w:t>
      </w:r>
      <w:r w:rsidR="00260F20">
        <w:rPr>
          <w:rFonts w:hint="eastAsia"/>
        </w:rPr>
        <w:t>フォルダに書き込み</w:t>
      </w:r>
      <w:r>
        <w:rPr>
          <w:rFonts w:hint="eastAsia"/>
        </w:rPr>
        <w:t>ます。</w:t>
      </w:r>
    </w:p>
    <w:p w14:paraId="3B2875ED" w14:textId="77777777" w:rsidR="00E07EE3" w:rsidRPr="00260F20" w:rsidRDefault="00E07EE3" w:rsidP="00363896"/>
    <w:p w14:paraId="1A40D19A" w14:textId="77777777" w:rsidR="00363896" w:rsidRDefault="00363896" w:rsidP="00742931">
      <w:pPr>
        <w:pStyle w:val="ab"/>
        <w:numPr>
          <w:ilvl w:val="0"/>
          <w:numId w:val="6"/>
        </w:numPr>
        <w:ind w:leftChars="0"/>
      </w:pPr>
      <w:r>
        <w:rPr>
          <w:rFonts w:hint="eastAsia"/>
        </w:rPr>
        <w:t>処理対象</w:t>
      </w:r>
    </w:p>
    <w:p w14:paraId="43B5C5E1" w14:textId="77777777" w:rsidR="00086853" w:rsidRDefault="006844CA" w:rsidP="00742931">
      <w:pPr>
        <w:pStyle w:val="ab"/>
        <w:numPr>
          <w:ilvl w:val="1"/>
          <w:numId w:val="6"/>
        </w:numPr>
        <w:ind w:leftChars="0"/>
      </w:pPr>
      <w:r>
        <w:rPr>
          <w:rFonts w:hint="eastAsia"/>
        </w:rPr>
        <w:t>以下の条件を満たした</w:t>
      </w:r>
      <w:r w:rsidR="00086853">
        <w:rPr>
          <w:rFonts w:hint="eastAsia"/>
        </w:rPr>
        <w:t>受注</w:t>
      </w:r>
      <w:r w:rsidR="00186806">
        <w:rPr>
          <w:rFonts w:hint="eastAsia"/>
        </w:rPr>
        <w:t>・出荷</w:t>
      </w:r>
      <w:r>
        <w:rPr>
          <w:rFonts w:hint="eastAsia"/>
        </w:rPr>
        <w:t>情報が処理対象です</w:t>
      </w:r>
      <w:r w:rsidR="002B1C96">
        <w:rPr>
          <w:rFonts w:hint="eastAsia"/>
        </w:rPr>
        <w:t>。</w:t>
      </w:r>
    </w:p>
    <w:p w14:paraId="2F7526C6" w14:textId="77777777" w:rsidR="0028158A" w:rsidRDefault="0028158A" w:rsidP="0028158A">
      <w:pPr>
        <w:pStyle w:val="ab"/>
        <w:numPr>
          <w:ilvl w:val="2"/>
          <w:numId w:val="6"/>
        </w:numPr>
        <w:ind w:leftChars="0"/>
      </w:pPr>
      <w:r>
        <w:rPr>
          <w:rFonts w:hint="eastAsia"/>
        </w:rPr>
        <w:t>データ未連携の場合</w:t>
      </w:r>
    </w:p>
    <w:p w14:paraId="3C5D5232" w14:textId="77777777" w:rsidR="0028158A" w:rsidRDefault="0028158A" w:rsidP="0028158A">
      <w:pPr>
        <w:pStyle w:val="ab"/>
        <w:numPr>
          <w:ilvl w:val="3"/>
          <w:numId w:val="6"/>
        </w:numPr>
        <w:ind w:leftChars="0"/>
      </w:pPr>
      <w:r>
        <w:rPr>
          <w:rFonts w:hint="eastAsia"/>
        </w:rPr>
        <w:t>顧客が退会済みでないこと。</w:t>
      </w:r>
    </w:p>
    <w:p w14:paraId="632720F4" w14:textId="77777777" w:rsidR="0028158A" w:rsidRDefault="0028158A" w:rsidP="0028158A">
      <w:pPr>
        <w:pStyle w:val="ab"/>
        <w:numPr>
          <w:ilvl w:val="3"/>
          <w:numId w:val="6"/>
        </w:numPr>
        <w:ind w:leftChars="0"/>
      </w:pPr>
      <w:r>
        <w:rPr>
          <w:rFonts w:hint="eastAsia"/>
        </w:rPr>
        <w:t>受注ステータスが、</w:t>
      </w:r>
      <w:r>
        <w:rPr>
          <w:rFonts w:hint="eastAsia"/>
        </w:rPr>
        <w:t>[</w:t>
      </w:r>
      <w:r>
        <w:rPr>
          <w:rFonts w:hint="eastAsia"/>
        </w:rPr>
        <w:t>受注</w:t>
      </w:r>
      <w:r>
        <w:rPr>
          <w:rFonts w:hint="eastAsia"/>
        </w:rPr>
        <w:t>]</w:t>
      </w:r>
      <w:r w:rsidR="00C03941">
        <w:rPr>
          <w:rFonts w:hint="eastAsia"/>
        </w:rPr>
        <w:t>、</w:t>
      </w:r>
      <w:r w:rsidR="00C03941">
        <w:rPr>
          <w:rFonts w:hint="eastAsia"/>
        </w:rPr>
        <w:t>[</w:t>
      </w:r>
      <w:r w:rsidR="00C03941">
        <w:rPr>
          <w:rFonts w:hint="eastAsia"/>
        </w:rPr>
        <w:t>予約</w:t>
      </w:r>
      <w:r w:rsidR="00C03941">
        <w:t>]</w:t>
      </w:r>
      <w:r w:rsidR="0007054D">
        <w:rPr>
          <w:rFonts w:hint="eastAsia"/>
        </w:rPr>
        <w:t>で</w:t>
      </w:r>
      <w:r>
        <w:rPr>
          <w:rFonts w:hint="eastAsia"/>
        </w:rPr>
        <w:t>あること。</w:t>
      </w:r>
    </w:p>
    <w:p w14:paraId="6F2813D8" w14:textId="77777777" w:rsidR="0028158A" w:rsidRDefault="0007054D" w:rsidP="0028158A">
      <w:pPr>
        <w:pStyle w:val="ab"/>
        <w:numPr>
          <w:ilvl w:val="3"/>
          <w:numId w:val="6"/>
        </w:numPr>
        <w:ind w:leftChars="0"/>
      </w:pPr>
      <w:r>
        <w:rPr>
          <w:rFonts w:hint="eastAsia"/>
        </w:rPr>
        <w:t>全ての</w:t>
      </w:r>
      <w:r w:rsidR="0028158A">
        <w:rPr>
          <w:rFonts w:hint="eastAsia"/>
        </w:rPr>
        <w:t>出荷ステータスが、</w:t>
      </w:r>
      <w:r>
        <w:rPr>
          <w:rFonts w:hint="eastAsia"/>
        </w:rPr>
        <w:t>[</w:t>
      </w:r>
      <w:r>
        <w:rPr>
          <w:rFonts w:hint="eastAsia"/>
        </w:rPr>
        <w:t>未出荷</w:t>
      </w:r>
      <w:r>
        <w:rPr>
          <w:rFonts w:hint="eastAsia"/>
        </w:rPr>
        <w:t>]</w:t>
      </w:r>
      <w:r>
        <w:rPr>
          <w:rFonts w:hint="eastAsia"/>
        </w:rPr>
        <w:t>であること。</w:t>
      </w:r>
    </w:p>
    <w:p w14:paraId="6F8E3230" w14:textId="77777777" w:rsidR="00A5028B" w:rsidRDefault="0028158A" w:rsidP="00AD77E9">
      <w:pPr>
        <w:pStyle w:val="ab"/>
        <w:numPr>
          <w:ilvl w:val="0"/>
          <w:numId w:val="22"/>
        </w:numPr>
        <w:ind w:leftChars="0"/>
      </w:pPr>
      <w:r>
        <w:rPr>
          <w:rFonts w:hint="eastAsia"/>
        </w:rPr>
        <w:t>データ連携済みの場合</w:t>
      </w:r>
    </w:p>
    <w:p w14:paraId="3D284ADB" w14:textId="77777777" w:rsidR="00786906" w:rsidRDefault="00786906" w:rsidP="00786906">
      <w:pPr>
        <w:pStyle w:val="ab"/>
        <w:numPr>
          <w:ilvl w:val="1"/>
          <w:numId w:val="22"/>
        </w:numPr>
        <w:ind w:leftChars="0"/>
      </w:pPr>
      <w:r>
        <w:rPr>
          <w:rFonts w:hint="eastAsia"/>
        </w:rPr>
        <w:t>受注ステータスが、</w:t>
      </w:r>
      <w:r>
        <w:rPr>
          <w:rFonts w:hint="eastAsia"/>
        </w:rPr>
        <w:t>[</w:t>
      </w:r>
      <w:r>
        <w:rPr>
          <w:rFonts w:hint="eastAsia"/>
        </w:rPr>
        <w:t>受注</w:t>
      </w:r>
      <w:r>
        <w:rPr>
          <w:rFonts w:hint="eastAsia"/>
        </w:rPr>
        <w:t>]</w:t>
      </w:r>
      <w:r w:rsidR="00C03941">
        <w:rPr>
          <w:rFonts w:hint="eastAsia"/>
        </w:rPr>
        <w:t>、</w:t>
      </w:r>
      <w:r w:rsidR="00C03941">
        <w:t>[</w:t>
      </w:r>
      <w:r w:rsidR="00C03941">
        <w:rPr>
          <w:rFonts w:hint="eastAsia"/>
        </w:rPr>
        <w:t>予約</w:t>
      </w:r>
      <w:r w:rsidR="00C03941">
        <w:t>]</w:t>
      </w:r>
      <w:r>
        <w:rPr>
          <w:rFonts w:hint="eastAsia"/>
        </w:rPr>
        <w:t>であること。</w:t>
      </w:r>
    </w:p>
    <w:p w14:paraId="4DCC914B" w14:textId="77777777" w:rsidR="00D63399" w:rsidRDefault="002E5850" w:rsidP="00786906">
      <w:pPr>
        <w:pStyle w:val="ab"/>
        <w:numPr>
          <w:ilvl w:val="1"/>
          <w:numId w:val="22"/>
        </w:numPr>
        <w:ind w:leftChars="0"/>
      </w:pPr>
      <w:r>
        <w:rPr>
          <w:rFonts w:hint="eastAsia"/>
        </w:rPr>
        <w:t>[</w:t>
      </w:r>
      <w:r>
        <w:rPr>
          <w:rFonts w:hint="eastAsia"/>
        </w:rPr>
        <w:t>未</w:t>
      </w:r>
      <w:r w:rsidR="00D63399">
        <w:t>入金</w:t>
      </w:r>
      <w:r>
        <w:rPr>
          <w:rFonts w:hint="eastAsia"/>
        </w:rPr>
        <w:t>]</w:t>
      </w:r>
      <w:r w:rsidR="00D63399">
        <w:t>であること。</w:t>
      </w:r>
    </w:p>
    <w:p w14:paraId="3BEECD01" w14:textId="77777777" w:rsidR="0028158A" w:rsidRDefault="001E118F" w:rsidP="0028158A">
      <w:pPr>
        <w:pStyle w:val="ab"/>
        <w:numPr>
          <w:ilvl w:val="1"/>
          <w:numId w:val="22"/>
        </w:numPr>
        <w:ind w:leftChars="0"/>
      </w:pPr>
      <w:r>
        <w:rPr>
          <w:rFonts w:hint="eastAsia"/>
        </w:rPr>
        <w:t>受注情報に紐づく全ての</w:t>
      </w:r>
      <w:r w:rsidR="0028158A">
        <w:rPr>
          <w:rFonts w:hint="eastAsia"/>
        </w:rPr>
        <w:t>出荷ステータスが、</w:t>
      </w:r>
      <w:r w:rsidR="0028158A">
        <w:rPr>
          <w:rFonts w:hint="eastAsia"/>
        </w:rPr>
        <w:t>[</w:t>
      </w:r>
      <w:r w:rsidR="0028158A">
        <w:rPr>
          <w:rFonts w:hint="eastAsia"/>
        </w:rPr>
        <w:t>出荷可能</w:t>
      </w:r>
      <w:r w:rsidR="0028158A">
        <w:t>]</w:t>
      </w:r>
      <w:r w:rsidR="0028158A">
        <w:rPr>
          <w:rFonts w:hint="eastAsia"/>
        </w:rPr>
        <w:t>、</w:t>
      </w:r>
      <w:r w:rsidR="0028158A">
        <w:rPr>
          <w:rFonts w:hint="eastAsia"/>
        </w:rPr>
        <w:t>[</w:t>
      </w:r>
      <w:r w:rsidR="0028158A">
        <w:rPr>
          <w:rFonts w:hint="eastAsia"/>
        </w:rPr>
        <w:t>出荷手配中</w:t>
      </w:r>
      <w:r w:rsidR="0028158A">
        <w:t>]</w:t>
      </w:r>
      <w:r w:rsidR="0028158A">
        <w:rPr>
          <w:rFonts w:hint="eastAsia"/>
        </w:rPr>
        <w:t>のいずれかであること。</w:t>
      </w:r>
    </w:p>
    <w:p w14:paraId="533B6246" w14:textId="77777777" w:rsidR="00E07EE3" w:rsidRPr="00564DB7" w:rsidRDefault="00E07EE3" w:rsidP="00186806"/>
    <w:p w14:paraId="2835F923" w14:textId="77777777" w:rsidR="00001BEF" w:rsidRDefault="00001BEF" w:rsidP="00742931">
      <w:pPr>
        <w:pStyle w:val="ab"/>
        <w:numPr>
          <w:ilvl w:val="0"/>
          <w:numId w:val="6"/>
        </w:numPr>
        <w:ind w:leftChars="0"/>
      </w:pPr>
      <w:r>
        <w:rPr>
          <w:rFonts w:hint="eastAsia"/>
        </w:rPr>
        <w:t>エラー処理</w:t>
      </w:r>
    </w:p>
    <w:p w14:paraId="39A38829" w14:textId="77777777" w:rsidR="00001BEF" w:rsidRPr="00CA3DE7" w:rsidRDefault="00001BEF" w:rsidP="00742931">
      <w:pPr>
        <w:pStyle w:val="ab"/>
        <w:numPr>
          <w:ilvl w:val="0"/>
          <w:numId w:val="15"/>
        </w:numPr>
        <w:ind w:leftChars="0"/>
      </w:pPr>
      <w:r>
        <w:rPr>
          <w:rFonts w:hint="eastAsia"/>
        </w:rPr>
        <w:t>エラーレコードを、</w:t>
      </w:r>
      <w:r>
        <w:rPr>
          <w:rFonts w:hint="eastAsia"/>
        </w:rPr>
        <w:t>failure</w:t>
      </w:r>
      <w:r>
        <w:rPr>
          <w:rFonts w:hint="eastAsia"/>
        </w:rPr>
        <w:t>フォルダに</w:t>
      </w:r>
      <w:r w:rsidR="00A47010">
        <w:rPr>
          <w:rFonts w:hint="eastAsia"/>
        </w:rPr>
        <w:t>書き込み</w:t>
      </w:r>
      <w:r>
        <w:rPr>
          <w:rFonts w:hint="eastAsia"/>
        </w:rPr>
        <w:t>ます。</w:t>
      </w:r>
    </w:p>
    <w:p w14:paraId="51AB5B92" w14:textId="77777777" w:rsidR="00001BEF" w:rsidRPr="00564DB7" w:rsidRDefault="00001BEF" w:rsidP="00186806"/>
    <w:p w14:paraId="35E4BF3D" w14:textId="77777777" w:rsidR="00F14FB2" w:rsidRDefault="00F14FB2">
      <w:pPr>
        <w:widowControl/>
        <w:jc w:val="left"/>
      </w:pPr>
      <w:r>
        <w:br w:type="page"/>
      </w:r>
    </w:p>
    <w:p w14:paraId="238960C7" w14:textId="77777777" w:rsidR="00F07FBE" w:rsidRPr="00F07FBE" w:rsidRDefault="00F07FBE" w:rsidP="00F07FBE">
      <w:pPr>
        <w:pStyle w:val="4"/>
      </w:pPr>
      <w:r>
        <w:rPr>
          <w:rFonts w:hint="eastAsia"/>
        </w:rPr>
        <w:lastRenderedPageBreak/>
        <w:t>仮受注・仮予約データキャンセル</w:t>
      </w:r>
    </w:p>
    <w:p w14:paraId="68526F0F" w14:textId="77777777" w:rsidR="00731341" w:rsidRDefault="001F7C25" w:rsidP="00731341">
      <w:pPr>
        <w:ind w:firstLineChars="100" w:firstLine="180"/>
      </w:pPr>
      <w:r>
        <w:rPr>
          <w:rFonts w:hint="eastAsia"/>
        </w:rPr>
        <w:t>クレジットカード支払いで発生する</w:t>
      </w:r>
      <w:r>
        <w:rPr>
          <w:rFonts w:hint="eastAsia"/>
        </w:rPr>
        <w:t>3D</w:t>
      </w:r>
      <w:r>
        <w:rPr>
          <w:rFonts w:hint="eastAsia"/>
        </w:rPr>
        <w:t>セキュア認証や、キャリア決済注文が途中で中断された場合、仮受注または仮予約として受注情報が残ります。この場合、在庫が引き当てられ、ポイント・クーポンが使用済みの状態となります。本バッチジョブにより、仮受注情報および仮予約情報をキャンセルし、</w:t>
      </w:r>
      <w:r w:rsidR="002A3252">
        <w:rPr>
          <w:rFonts w:hint="eastAsia"/>
        </w:rPr>
        <w:t>確保されている</w:t>
      </w:r>
      <w:r>
        <w:rPr>
          <w:rFonts w:hint="eastAsia"/>
        </w:rPr>
        <w:t>在庫、ポイント・クーポン</w:t>
      </w:r>
      <w:r w:rsidR="002A3252">
        <w:rPr>
          <w:rFonts w:hint="eastAsia"/>
        </w:rPr>
        <w:t>情報</w:t>
      </w:r>
      <w:r>
        <w:rPr>
          <w:rFonts w:hint="eastAsia"/>
        </w:rPr>
        <w:t>を開放します。</w:t>
      </w:r>
    </w:p>
    <w:p w14:paraId="3D7B7834" w14:textId="77777777" w:rsidR="00F14FB2" w:rsidRDefault="00F14FB2" w:rsidP="00F14FB2"/>
    <w:p w14:paraId="44BF2FFE" w14:textId="77777777" w:rsidR="00F14FB2" w:rsidRDefault="00F14FB2" w:rsidP="00742931">
      <w:pPr>
        <w:pStyle w:val="ab"/>
        <w:numPr>
          <w:ilvl w:val="0"/>
          <w:numId w:val="6"/>
        </w:numPr>
        <w:ind w:leftChars="0"/>
      </w:pPr>
      <w:r>
        <w:rPr>
          <w:rFonts w:hint="eastAsia"/>
        </w:rPr>
        <w:t>実行前提条件</w:t>
      </w:r>
    </w:p>
    <w:p w14:paraId="75A0F996" w14:textId="77777777" w:rsidR="00F14FB2" w:rsidRDefault="009F5E9B" w:rsidP="009F5E9B">
      <w:pPr>
        <w:pStyle w:val="ab"/>
        <w:ind w:leftChars="0" w:left="420"/>
      </w:pPr>
      <w:r>
        <w:rPr>
          <w:rFonts w:hint="eastAsia"/>
        </w:rPr>
        <w:t>なし</w:t>
      </w:r>
    </w:p>
    <w:p w14:paraId="3B93F949" w14:textId="77777777" w:rsidR="00F14FB2" w:rsidRPr="00DD7BE7" w:rsidRDefault="00F14FB2" w:rsidP="00F14FB2"/>
    <w:p w14:paraId="36CF40DC" w14:textId="77777777" w:rsidR="00F14FB2" w:rsidRDefault="00F14FB2" w:rsidP="00742931">
      <w:pPr>
        <w:pStyle w:val="ab"/>
        <w:numPr>
          <w:ilvl w:val="0"/>
          <w:numId w:val="6"/>
        </w:numPr>
        <w:ind w:leftChars="0"/>
      </w:pPr>
      <w:r>
        <w:rPr>
          <w:rFonts w:hint="eastAsia"/>
        </w:rPr>
        <w:t>処理内容</w:t>
      </w:r>
    </w:p>
    <w:p w14:paraId="47F7FB82" w14:textId="77777777" w:rsidR="00AB4EB9" w:rsidRDefault="009E62F5" w:rsidP="00742931">
      <w:pPr>
        <w:pStyle w:val="ab"/>
        <w:numPr>
          <w:ilvl w:val="0"/>
          <w:numId w:val="44"/>
        </w:numPr>
        <w:ind w:leftChars="0"/>
      </w:pPr>
      <w:r>
        <w:rPr>
          <w:rFonts w:hint="eastAsia"/>
        </w:rPr>
        <w:t>一定期間を経過した</w:t>
      </w:r>
      <w:r w:rsidR="007E7622">
        <w:rPr>
          <w:rFonts w:hint="eastAsia"/>
        </w:rPr>
        <w:t>仮受注</w:t>
      </w:r>
      <w:r w:rsidR="00160855">
        <w:rPr>
          <w:rFonts w:hint="eastAsia"/>
        </w:rPr>
        <w:t>情報</w:t>
      </w:r>
      <w:r>
        <w:rPr>
          <w:rFonts w:hint="eastAsia"/>
        </w:rPr>
        <w:t>および</w:t>
      </w:r>
      <w:r w:rsidR="00160855">
        <w:rPr>
          <w:rFonts w:hint="eastAsia"/>
        </w:rPr>
        <w:t>仮予約情報</w:t>
      </w:r>
      <w:r w:rsidR="00563DD4">
        <w:rPr>
          <w:rFonts w:hint="eastAsia"/>
        </w:rPr>
        <w:t>の</w:t>
      </w:r>
      <w:r>
        <w:rPr>
          <w:rFonts w:hint="eastAsia"/>
        </w:rPr>
        <w:t>受注ステータスを</w:t>
      </w:r>
      <w:r>
        <w:rPr>
          <w:rFonts w:hint="eastAsia"/>
        </w:rPr>
        <w:t>[</w:t>
      </w:r>
      <w:r>
        <w:rPr>
          <w:rFonts w:hint="eastAsia"/>
        </w:rPr>
        <w:t>期限切れ</w:t>
      </w:r>
      <w:r>
        <w:rPr>
          <w:rFonts w:hint="eastAsia"/>
        </w:rPr>
        <w:t>]</w:t>
      </w:r>
      <w:r>
        <w:rPr>
          <w:rFonts w:hint="eastAsia"/>
        </w:rPr>
        <w:t>に更新します。</w:t>
      </w:r>
    </w:p>
    <w:p w14:paraId="0F787DED" w14:textId="77777777" w:rsidR="00BD0959" w:rsidRDefault="00BD0959" w:rsidP="00742931">
      <w:pPr>
        <w:pStyle w:val="ab"/>
        <w:numPr>
          <w:ilvl w:val="0"/>
          <w:numId w:val="44"/>
        </w:numPr>
        <w:ind w:leftChars="0"/>
      </w:pPr>
      <w:r>
        <w:rPr>
          <w:rFonts w:hint="eastAsia"/>
        </w:rPr>
        <w:t>受注情報にて確保されている各情報を開放します。</w:t>
      </w:r>
    </w:p>
    <w:p w14:paraId="1C839C74" w14:textId="77777777" w:rsidR="00C5037A" w:rsidRDefault="00C5037A" w:rsidP="00742931">
      <w:pPr>
        <w:pStyle w:val="ab"/>
        <w:numPr>
          <w:ilvl w:val="1"/>
          <w:numId w:val="59"/>
        </w:numPr>
        <w:ind w:leftChars="0"/>
      </w:pPr>
      <w:r>
        <w:rPr>
          <w:rFonts w:hint="eastAsia"/>
        </w:rPr>
        <w:t>在庫</w:t>
      </w:r>
      <w:r w:rsidR="00BD0959">
        <w:rPr>
          <w:rFonts w:hint="eastAsia"/>
        </w:rPr>
        <w:t>引き当て数</w:t>
      </w:r>
      <w:r>
        <w:rPr>
          <w:rFonts w:hint="eastAsia"/>
        </w:rPr>
        <w:t>、予約数を減算し</w:t>
      </w:r>
      <w:r w:rsidR="00BD0959">
        <w:rPr>
          <w:rFonts w:hint="eastAsia"/>
        </w:rPr>
        <w:t>ます。</w:t>
      </w:r>
    </w:p>
    <w:p w14:paraId="0015E031" w14:textId="77777777" w:rsidR="00A2271F" w:rsidRDefault="00A2271F" w:rsidP="00742931">
      <w:pPr>
        <w:pStyle w:val="ab"/>
        <w:numPr>
          <w:ilvl w:val="1"/>
          <w:numId w:val="59"/>
        </w:numPr>
        <w:ind w:leftChars="0"/>
      </w:pPr>
      <w:r>
        <w:rPr>
          <w:rFonts w:hint="eastAsia"/>
        </w:rPr>
        <w:t>仮発行ポイントを削除します。</w:t>
      </w:r>
    </w:p>
    <w:p w14:paraId="6246674E" w14:textId="77777777" w:rsidR="00A2271F" w:rsidRDefault="00BD0959" w:rsidP="00742931">
      <w:pPr>
        <w:pStyle w:val="ab"/>
        <w:numPr>
          <w:ilvl w:val="1"/>
          <w:numId w:val="59"/>
        </w:numPr>
        <w:ind w:leftChars="0"/>
      </w:pPr>
      <w:r>
        <w:rPr>
          <w:rFonts w:hint="eastAsia"/>
        </w:rPr>
        <w:t>ポイントの</w:t>
      </w:r>
      <w:r w:rsidR="00721A59">
        <w:rPr>
          <w:rFonts w:hint="eastAsia"/>
        </w:rPr>
        <w:t>利用</w:t>
      </w:r>
      <w:r>
        <w:rPr>
          <w:rFonts w:hint="eastAsia"/>
        </w:rPr>
        <w:t>履歴を無効にし、利用ポイント数分のポイントを返却します。</w:t>
      </w:r>
    </w:p>
    <w:p w14:paraId="41F5FB52" w14:textId="77777777" w:rsidR="00FE0902" w:rsidRDefault="00FE0902" w:rsidP="00742931">
      <w:pPr>
        <w:pStyle w:val="ab"/>
        <w:numPr>
          <w:ilvl w:val="1"/>
          <w:numId w:val="59"/>
        </w:numPr>
        <w:ind w:leftChars="0"/>
      </w:pPr>
      <w:r>
        <w:rPr>
          <w:rFonts w:hint="eastAsia"/>
        </w:rPr>
        <w:t>クーポンの利用回数を減算し、クーポンを返却します。</w:t>
      </w:r>
    </w:p>
    <w:p w14:paraId="14B7540E" w14:textId="77777777" w:rsidR="00983222" w:rsidRDefault="00983222" w:rsidP="00742931">
      <w:pPr>
        <w:pStyle w:val="ab"/>
        <w:numPr>
          <w:ilvl w:val="0"/>
          <w:numId w:val="44"/>
        </w:numPr>
        <w:ind w:leftChars="0"/>
      </w:pPr>
      <w:r>
        <w:rPr>
          <w:rFonts w:hint="eastAsia"/>
        </w:rPr>
        <w:t>取り込み元の</w:t>
      </w:r>
      <w:r>
        <w:rPr>
          <w:rFonts w:hint="eastAsia"/>
        </w:rPr>
        <w:t>CSV</w:t>
      </w:r>
      <w:r>
        <w:rPr>
          <w:rFonts w:hint="eastAsia"/>
        </w:rPr>
        <w:t>ファイルを</w:t>
      </w:r>
      <w:r>
        <w:rPr>
          <w:rFonts w:hint="eastAsia"/>
        </w:rPr>
        <w:t>process</w:t>
      </w:r>
      <w:r w:rsidR="00173250">
        <w:rPr>
          <w:rFonts w:hint="eastAsia"/>
        </w:rPr>
        <w:t>フォルダにコピー</w:t>
      </w:r>
      <w:r>
        <w:rPr>
          <w:rFonts w:hint="eastAsia"/>
        </w:rPr>
        <w:t>します。</w:t>
      </w:r>
    </w:p>
    <w:p w14:paraId="582059B4" w14:textId="77777777" w:rsidR="00983222" w:rsidRPr="0039125C" w:rsidRDefault="00983222" w:rsidP="00742931">
      <w:pPr>
        <w:pStyle w:val="ab"/>
        <w:numPr>
          <w:ilvl w:val="0"/>
          <w:numId w:val="44"/>
        </w:numPr>
        <w:ind w:leftChars="0"/>
      </w:pPr>
      <w:r>
        <w:rPr>
          <w:rFonts w:hint="eastAsia"/>
        </w:rPr>
        <w:t>正常に取り込めたレコードを</w:t>
      </w:r>
      <w:r>
        <w:rPr>
          <w:rFonts w:hint="eastAsia"/>
        </w:rPr>
        <w:t>success</w:t>
      </w:r>
      <w:r>
        <w:rPr>
          <w:rFonts w:hint="eastAsia"/>
        </w:rPr>
        <w:t>フォルダに格納します。</w:t>
      </w:r>
    </w:p>
    <w:p w14:paraId="6C1E2634" w14:textId="77777777" w:rsidR="007E7622" w:rsidRPr="00A2271F" w:rsidRDefault="007E7622" w:rsidP="007E7622"/>
    <w:p w14:paraId="5BAC9499" w14:textId="77777777" w:rsidR="00F14FB2" w:rsidRDefault="00F14FB2" w:rsidP="00742931">
      <w:pPr>
        <w:pStyle w:val="ab"/>
        <w:numPr>
          <w:ilvl w:val="0"/>
          <w:numId w:val="6"/>
        </w:numPr>
        <w:ind w:leftChars="0"/>
      </w:pPr>
      <w:r>
        <w:rPr>
          <w:rFonts w:hint="eastAsia"/>
        </w:rPr>
        <w:t>処理対象</w:t>
      </w:r>
    </w:p>
    <w:p w14:paraId="06CD873B" w14:textId="77777777" w:rsidR="00F14FB2" w:rsidRDefault="008F3767" w:rsidP="00742931">
      <w:pPr>
        <w:pStyle w:val="ab"/>
        <w:numPr>
          <w:ilvl w:val="0"/>
          <w:numId w:val="16"/>
        </w:numPr>
        <w:ind w:leftChars="0"/>
        <w:jc w:val="left"/>
      </w:pPr>
      <w:r>
        <w:rPr>
          <w:rFonts w:hint="eastAsia"/>
        </w:rPr>
        <w:t>以下の条件を満たした</w:t>
      </w:r>
      <w:r w:rsidR="0028521B">
        <w:rPr>
          <w:rFonts w:hint="eastAsia"/>
        </w:rPr>
        <w:t>受注情報</w:t>
      </w:r>
      <w:r w:rsidR="00F14FB2">
        <w:rPr>
          <w:rFonts w:hint="eastAsia"/>
        </w:rPr>
        <w:t>が</w:t>
      </w:r>
      <w:r>
        <w:rPr>
          <w:rFonts w:hint="eastAsia"/>
        </w:rPr>
        <w:t>処理対象です。</w:t>
      </w:r>
    </w:p>
    <w:p w14:paraId="15C98727" w14:textId="77777777" w:rsidR="00F14FB2" w:rsidRDefault="00F14FB2" w:rsidP="00742931">
      <w:pPr>
        <w:pStyle w:val="ab"/>
        <w:numPr>
          <w:ilvl w:val="1"/>
          <w:numId w:val="40"/>
        </w:numPr>
        <w:ind w:leftChars="0"/>
        <w:jc w:val="left"/>
      </w:pPr>
      <w:r>
        <w:rPr>
          <w:rFonts w:hint="eastAsia"/>
        </w:rPr>
        <w:t>受注ステータス</w:t>
      </w:r>
      <w:r w:rsidR="0028521B">
        <w:rPr>
          <w:rFonts w:hint="eastAsia"/>
        </w:rPr>
        <w:t>が</w:t>
      </w:r>
      <w:r w:rsidR="00CE0E4F">
        <w:rPr>
          <w:rFonts w:hint="eastAsia"/>
        </w:rPr>
        <w:t>[</w:t>
      </w:r>
      <w:r w:rsidR="0028521B">
        <w:rPr>
          <w:rFonts w:hint="eastAsia"/>
        </w:rPr>
        <w:t>仮受注</w:t>
      </w:r>
      <w:r w:rsidR="00CE0E4F">
        <w:rPr>
          <w:rFonts w:hint="eastAsia"/>
        </w:rPr>
        <w:t>]</w:t>
      </w:r>
      <w:r w:rsidR="0028521B">
        <w:rPr>
          <w:rFonts w:hint="eastAsia"/>
        </w:rPr>
        <w:t>または</w:t>
      </w:r>
      <w:r w:rsidR="00CE0E4F">
        <w:rPr>
          <w:rFonts w:hint="eastAsia"/>
        </w:rPr>
        <w:t>[</w:t>
      </w:r>
      <w:r w:rsidR="0028521B">
        <w:rPr>
          <w:rFonts w:hint="eastAsia"/>
        </w:rPr>
        <w:t>仮予約</w:t>
      </w:r>
      <w:r w:rsidR="00CE0E4F">
        <w:rPr>
          <w:rFonts w:hint="eastAsia"/>
        </w:rPr>
        <w:t>]</w:t>
      </w:r>
      <w:r w:rsidR="0028521B">
        <w:rPr>
          <w:rFonts w:hint="eastAsia"/>
        </w:rPr>
        <w:t>であること。</w:t>
      </w:r>
    </w:p>
    <w:p w14:paraId="6F5296CA" w14:textId="77777777" w:rsidR="00F14FB2" w:rsidRDefault="0028521B" w:rsidP="00742931">
      <w:pPr>
        <w:pStyle w:val="ab"/>
        <w:numPr>
          <w:ilvl w:val="1"/>
          <w:numId w:val="40"/>
        </w:numPr>
        <w:ind w:leftChars="0"/>
        <w:jc w:val="left"/>
      </w:pPr>
      <w:r>
        <w:rPr>
          <w:rFonts w:hint="eastAsia"/>
        </w:rPr>
        <w:t>受注日時が</w:t>
      </w:r>
      <w:r w:rsidR="00CA1F78">
        <w:rPr>
          <w:rFonts w:hint="eastAsia"/>
        </w:rPr>
        <w:t>[</w:t>
      </w:r>
      <w:r w:rsidR="00CA1F78">
        <w:rPr>
          <w:rFonts w:hint="eastAsia"/>
        </w:rPr>
        <w:t>設定値</w:t>
      </w:r>
      <w:r w:rsidR="00CA1F78">
        <w:rPr>
          <w:rFonts w:hint="eastAsia"/>
        </w:rPr>
        <w:t>]</w:t>
      </w:r>
      <w:r>
        <w:rPr>
          <w:rFonts w:hint="eastAsia"/>
        </w:rPr>
        <w:t>設定時間以前であること。</w:t>
      </w:r>
    </w:p>
    <w:p w14:paraId="4E6FC95B" w14:textId="77777777" w:rsidR="0028521B" w:rsidRPr="0010499D" w:rsidRDefault="006C7187" w:rsidP="00F66383">
      <w:pPr>
        <w:ind w:left="1560"/>
        <w:jc w:val="left"/>
      </w:pPr>
      <m:oMathPara>
        <m:oMathParaPr>
          <m:jc m:val="left"/>
        </m:oMathParaPr>
        <m:oMath>
          <m:r>
            <m:rPr>
              <m:sty m:val="p"/>
            </m:rPr>
            <w:rPr>
              <w:rFonts w:ascii="Cambria Math" w:hAnsi="Cambria Math" w:hint="eastAsia"/>
            </w:rPr>
            <m:t>キャンセル対象受注</m:t>
          </m:r>
          <m:r>
            <m:rPr>
              <m:sty m:val="p"/>
            </m:rPr>
            <w:rPr>
              <w:rFonts w:ascii="Cambria Math" w:hAnsi="Cambria Math"/>
            </w:rPr>
            <m:t>=</m:t>
          </m:r>
          <m:r>
            <m:rPr>
              <m:sty m:val="bi"/>
            </m:rPr>
            <w:rPr>
              <w:rFonts w:ascii="Cambria Math" w:hAnsi="Cambria Math" w:hint="eastAsia"/>
            </w:rPr>
            <m:t>受注日時</m:t>
          </m:r>
          <m:r>
            <m:rPr>
              <m:sty m:val="p"/>
            </m:rPr>
            <w:rPr>
              <w:rFonts w:ascii="Cambria Math" w:hAnsi="Cambria Math"/>
            </w:rPr>
            <m:t>&lt;</m:t>
          </m:r>
          <m:d>
            <m:dPr>
              <m:ctrlPr>
                <w:rPr>
                  <w:rFonts w:ascii="Cambria Math" w:hAnsi="Cambria Math"/>
                </w:rPr>
              </m:ctrlPr>
            </m:dPr>
            <m:e>
              <m:r>
                <m:rPr>
                  <m:sty m:val="bi"/>
                </m:rPr>
                <w:rPr>
                  <w:rFonts w:ascii="Cambria Math" w:hAnsi="Cambria Math" w:hint="eastAsia"/>
                </w:rPr>
                <m:t>バッチ実行日時</m:t>
              </m:r>
              <m:r>
                <m:rPr>
                  <m:sty m:val="p"/>
                </m:rPr>
                <w:rPr>
                  <w:rFonts w:ascii="Cambria Math" w:hAnsi="Cambria Math"/>
                </w:rPr>
                <m:t>-</m:t>
              </m:r>
              <m:r>
                <m:rPr>
                  <m:sty m:val="bi"/>
                </m:rPr>
                <w:rPr>
                  <w:rFonts w:ascii="Cambria Math" w:hAnsi="Cambria Math" w:hint="eastAsia"/>
                </w:rPr>
                <m:t>設定時間</m:t>
              </m:r>
            </m:e>
          </m:d>
        </m:oMath>
      </m:oMathPara>
    </w:p>
    <w:p w14:paraId="318C7935" w14:textId="77777777" w:rsidR="0010499D" w:rsidRDefault="0010499D" w:rsidP="0010499D">
      <w:pPr>
        <w:jc w:val="left"/>
      </w:pPr>
    </w:p>
    <w:p w14:paraId="7512B53A" w14:textId="77777777" w:rsidR="0010499D" w:rsidRDefault="0010499D" w:rsidP="00742931">
      <w:pPr>
        <w:pStyle w:val="ab"/>
        <w:numPr>
          <w:ilvl w:val="0"/>
          <w:numId w:val="6"/>
        </w:numPr>
        <w:ind w:leftChars="0"/>
      </w:pPr>
      <w:r>
        <w:rPr>
          <w:rFonts w:hint="eastAsia"/>
        </w:rPr>
        <w:t>エラー処理</w:t>
      </w:r>
    </w:p>
    <w:p w14:paraId="69BF5D24" w14:textId="77777777" w:rsidR="0010499D" w:rsidRPr="00CA3DE7" w:rsidRDefault="0010499D" w:rsidP="00742931">
      <w:pPr>
        <w:pStyle w:val="ab"/>
        <w:numPr>
          <w:ilvl w:val="0"/>
          <w:numId w:val="15"/>
        </w:numPr>
        <w:ind w:leftChars="0"/>
      </w:pPr>
      <w:r>
        <w:rPr>
          <w:rFonts w:hint="eastAsia"/>
        </w:rPr>
        <w:t>エラーレコードを、</w:t>
      </w:r>
      <w:r>
        <w:rPr>
          <w:rFonts w:hint="eastAsia"/>
        </w:rPr>
        <w:t>failure</w:t>
      </w:r>
      <w:r>
        <w:rPr>
          <w:rFonts w:hint="eastAsia"/>
        </w:rPr>
        <w:t>フォルダに格納します。</w:t>
      </w:r>
    </w:p>
    <w:p w14:paraId="6D651DA5" w14:textId="77777777" w:rsidR="00F60393" w:rsidRPr="00F60393" w:rsidRDefault="00F60393" w:rsidP="0010499D">
      <w:pPr>
        <w:jc w:val="left"/>
      </w:pPr>
    </w:p>
    <w:p w14:paraId="5B2F2E89" w14:textId="77777777" w:rsidR="004562AD" w:rsidRDefault="004562AD">
      <w:pPr>
        <w:widowControl/>
        <w:jc w:val="left"/>
      </w:pPr>
      <w:r>
        <w:br w:type="page"/>
      </w:r>
    </w:p>
    <w:p w14:paraId="3C1937AE" w14:textId="77777777" w:rsidR="00056127" w:rsidRDefault="00056127" w:rsidP="00056127">
      <w:pPr>
        <w:pStyle w:val="3"/>
      </w:pPr>
      <w:bookmarkStart w:id="18" w:name="_Toc431388237"/>
      <w:r w:rsidRPr="00056127">
        <w:rPr>
          <w:rFonts w:hint="eastAsia"/>
        </w:rPr>
        <w:lastRenderedPageBreak/>
        <w:t>マスタデータ入力バッチセット</w:t>
      </w:r>
      <w:bookmarkEnd w:id="18"/>
    </w:p>
    <w:p w14:paraId="2E79D5FE" w14:textId="77777777" w:rsidR="00B6603D" w:rsidRDefault="00FA1709" w:rsidP="00FA1709">
      <w:pPr>
        <w:ind w:firstLineChars="100" w:firstLine="180"/>
      </w:pPr>
      <w:r>
        <w:rPr>
          <w:rFonts w:hint="eastAsia"/>
        </w:rPr>
        <w:t>マスタデータの取込</w:t>
      </w:r>
      <w:r w:rsidR="00AF1F71">
        <w:rPr>
          <w:rFonts w:hint="eastAsia"/>
        </w:rPr>
        <w:t>の対象と項目については</w:t>
      </w:r>
      <w:r>
        <w:rPr>
          <w:rFonts w:hint="eastAsia"/>
        </w:rPr>
        <w:t>、別紙</w:t>
      </w:r>
      <w:r w:rsidRPr="00AF1F71">
        <w:rPr>
          <w:rFonts w:hint="eastAsia"/>
        </w:rPr>
        <w:t>&lt;</w:t>
      </w:r>
      <w:r w:rsidRPr="00AF1F71">
        <w:rPr>
          <w:rFonts w:hint="eastAsia"/>
        </w:rPr>
        <w:t>別紙</w:t>
      </w:r>
      <w:r w:rsidRPr="00AF1F71">
        <w:t>_CSV</w:t>
      </w:r>
      <w:r w:rsidRPr="00AF1F71">
        <w:rPr>
          <w:rFonts w:hint="eastAsia"/>
        </w:rPr>
        <w:t>ファイル規約</w:t>
      </w:r>
      <w:r w:rsidRPr="00AF1F71">
        <w:rPr>
          <w:rFonts w:hint="eastAsia"/>
        </w:rPr>
        <w:t>&gt;</w:t>
      </w:r>
      <w:r>
        <w:rPr>
          <w:rFonts w:hint="eastAsia"/>
        </w:rPr>
        <w:t>を参照して下さい。</w:t>
      </w:r>
      <w:r w:rsidR="00AF1F71">
        <w:rPr>
          <w:rFonts w:hint="eastAsia"/>
        </w:rPr>
        <w:t>なお、設定ファイルに記載された順で処理されます。</w:t>
      </w:r>
    </w:p>
    <w:p w14:paraId="13134B91" w14:textId="77777777" w:rsidR="00E30125" w:rsidRPr="00C97265" w:rsidRDefault="00E30125" w:rsidP="00056127"/>
    <w:p w14:paraId="6646A86E" w14:textId="77777777" w:rsidR="00056127" w:rsidRDefault="00056127" w:rsidP="00056127">
      <w:pPr>
        <w:pStyle w:val="3"/>
      </w:pPr>
      <w:bookmarkStart w:id="19" w:name="_Toc431388238"/>
      <w:r w:rsidRPr="00056127">
        <w:rPr>
          <w:rFonts w:hint="eastAsia"/>
        </w:rPr>
        <w:t>マスタデータ出力バッチセット</w:t>
      </w:r>
      <w:bookmarkEnd w:id="19"/>
    </w:p>
    <w:p w14:paraId="3FB86AFD" w14:textId="77777777" w:rsidR="003E5366" w:rsidRDefault="00AF1F71" w:rsidP="00AF1F71">
      <w:pPr>
        <w:ind w:firstLineChars="100" w:firstLine="180"/>
      </w:pPr>
      <w:r>
        <w:rPr>
          <w:rFonts w:hint="eastAsia"/>
        </w:rPr>
        <w:t>マスタデータの出力の対象と項目に</w:t>
      </w:r>
      <w:r w:rsidR="003E5366" w:rsidRPr="00AF1F71">
        <w:rPr>
          <w:rFonts w:hint="eastAsia"/>
        </w:rPr>
        <w:t>ついては、別紙</w:t>
      </w:r>
      <w:r w:rsidR="003E5366" w:rsidRPr="00AF1F71">
        <w:rPr>
          <w:rFonts w:hint="eastAsia"/>
        </w:rPr>
        <w:t>&lt;</w:t>
      </w:r>
      <w:r w:rsidR="003E5366" w:rsidRPr="00AF1F71">
        <w:rPr>
          <w:rFonts w:hint="eastAsia"/>
        </w:rPr>
        <w:t>別紙</w:t>
      </w:r>
      <w:r w:rsidR="003E5366" w:rsidRPr="00AF1F71">
        <w:t>_CSV</w:t>
      </w:r>
      <w:r w:rsidR="003E5366" w:rsidRPr="00AF1F71">
        <w:rPr>
          <w:rFonts w:hint="eastAsia"/>
        </w:rPr>
        <w:t>ファイル規約</w:t>
      </w:r>
      <w:r w:rsidR="003E5366" w:rsidRPr="00AF1F71">
        <w:rPr>
          <w:rFonts w:hint="eastAsia"/>
        </w:rPr>
        <w:t>&gt;</w:t>
      </w:r>
      <w:r w:rsidR="003E5366" w:rsidRPr="00AF1F71">
        <w:rPr>
          <w:rFonts w:hint="eastAsia"/>
        </w:rPr>
        <w:t>を参照して下さ</w:t>
      </w:r>
      <w:r w:rsidR="003E5366">
        <w:rPr>
          <w:rFonts w:hint="eastAsia"/>
        </w:rPr>
        <w:t>い。</w:t>
      </w:r>
      <w:r>
        <w:rPr>
          <w:rFonts w:hint="eastAsia"/>
        </w:rPr>
        <w:t>なお、設定ファイルに記載された順で処理されます。</w:t>
      </w:r>
    </w:p>
    <w:p w14:paraId="20ED3C63" w14:textId="77777777" w:rsidR="003E5366" w:rsidRPr="003E5366" w:rsidRDefault="003E5366" w:rsidP="003E5366"/>
    <w:p w14:paraId="48325896" w14:textId="77777777" w:rsidR="0071341B" w:rsidRDefault="0071341B">
      <w:pPr>
        <w:widowControl/>
        <w:jc w:val="left"/>
      </w:pPr>
      <w:r>
        <w:br w:type="page"/>
      </w:r>
    </w:p>
    <w:p w14:paraId="4E7D5C4A" w14:textId="77777777" w:rsidR="00056127" w:rsidRDefault="00056127" w:rsidP="00056127">
      <w:pPr>
        <w:pStyle w:val="3"/>
      </w:pPr>
      <w:bookmarkStart w:id="20" w:name="_Toc431388239"/>
      <w:r w:rsidRPr="00056127">
        <w:rPr>
          <w:rFonts w:hint="eastAsia"/>
        </w:rPr>
        <w:lastRenderedPageBreak/>
        <w:t>定期販売受注指示作成バッチセット</w:t>
      </w:r>
      <w:bookmarkEnd w:id="20"/>
    </w:p>
    <w:p w14:paraId="3A4A6F01" w14:textId="5431783F" w:rsidR="00075849" w:rsidRDefault="00C66D2C" w:rsidP="00075849">
      <w:pPr>
        <w:ind w:firstLineChars="100" w:firstLine="180"/>
      </w:pPr>
      <w:r w:rsidRPr="00C66D2C">
        <w:rPr>
          <w:rFonts w:hint="eastAsia"/>
        </w:rPr>
        <w:t>定期販売受注指示作成バッチセット</w:t>
      </w:r>
      <w:r>
        <w:rPr>
          <w:rFonts w:hint="eastAsia"/>
        </w:rPr>
        <w:t>は、</w:t>
      </w:r>
      <w:r w:rsidR="00652CC6">
        <w:rPr>
          <w:rFonts w:hint="eastAsia"/>
        </w:rPr>
        <w:t>定期販売受注指示ワークテーブル内に、</w:t>
      </w:r>
      <w:r w:rsidR="00BA5B05">
        <w:rPr>
          <w:rFonts w:hint="eastAsia"/>
        </w:rPr>
        <w:t>定期販売受注指示情報を作成します。</w:t>
      </w:r>
      <w:r w:rsidR="006523ED">
        <w:rPr>
          <w:rFonts w:hint="eastAsia"/>
        </w:rPr>
        <w:t>定期販売受注</w:t>
      </w:r>
      <w:r w:rsidR="00A42505">
        <w:rPr>
          <w:rFonts w:hint="eastAsia"/>
        </w:rPr>
        <w:t>指示情報とは、定期販売契約をもとにした受注情報を作成するための情報</w:t>
      </w:r>
      <w:r w:rsidR="00973CD8">
        <w:rPr>
          <w:rFonts w:hint="eastAsia"/>
        </w:rPr>
        <w:t>です</w:t>
      </w:r>
      <w:r w:rsidR="00A42505">
        <w:rPr>
          <w:rFonts w:hint="eastAsia"/>
        </w:rPr>
        <w:t>。受注情報</w:t>
      </w:r>
      <w:r w:rsidR="009746B0">
        <w:rPr>
          <w:rFonts w:hint="eastAsia"/>
        </w:rPr>
        <w:t>の作成</w:t>
      </w:r>
      <w:r w:rsidR="00A42505">
        <w:rPr>
          <w:rFonts w:hint="eastAsia"/>
        </w:rPr>
        <w:t>は定期販売受注作成バッチセット</w:t>
      </w:r>
      <w:r w:rsidR="009746B0">
        <w:rPr>
          <w:rFonts w:hint="eastAsia"/>
        </w:rPr>
        <w:t>にて行います</w:t>
      </w:r>
      <w:r w:rsidR="00A42505">
        <w:rPr>
          <w:rFonts w:hint="eastAsia"/>
        </w:rPr>
        <w:t>。</w:t>
      </w:r>
    </w:p>
    <w:p w14:paraId="54915753" w14:textId="77777777" w:rsidR="00075849" w:rsidRDefault="00075849" w:rsidP="00BA5B05"/>
    <w:p w14:paraId="66CFDC73" w14:textId="77777777" w:rsidR="00BA5B05" w:rsidRDefault="00BA5B05" w:rsidP="00742931">
      <w:pPr>
        <w:pStyle w:val="ab"/>
        <w:numPr>
          <w:ilvl w:val="0"/>
          <w:numId w:val="6"/>
        </w:numPr>
        <w:ind w:leftChars="0"/>
      </w:pPr>
      <w:r>
        <w:rPr>
          <w:rFonts w:hint="eastAsia"/>
        </w:rPr>
        <w:t>実行前提条件</w:t>
      </w:r>
    </w:p>
    <w:p w14:paraId="4F4904B0" w14:textId="77777777" w:rsidR="00D23F2B" w:rsidRPr="00D23F2B" w:rsidRDefault="00D23F2B" w:rsidP="00D23F2B">
      <w:pPr>
        <w:pStyle w:val="ab"/>
        <w:ind w:leftChars="0" w:left="420"/>
      </w:pPr>
      <w:r>
        <w:rPr>
          <w:rFonts w:hint="eastAsia"/>
        </w:rPr>
        <w:t>以下の前提条件を満たさない場合、処理は実施されません。</w:t>
      </w:r>
    </w:p>
    <w:p w14:paraId="3F45B6C5" w14:textId="77777777" w:rsidR="00BA5B05" w:rsidRDefault="00BA5B05" w:rsidP="00742931">
      <w:pPr>
        <w:pStyle w:val="ab"/>
        <w:numPr>
          <w:ilvl w:val="0"/>
          <w:numId w:val="17"/>
        </w:numPr>
        <w:ind w:leftChars="0"/>
      </w:pPr>
      <w:r>
        <w:rPr>
          <w:rFonts w:hint="eastAsia"/>
        </w:rPr>
        <w:t>サイトで定期販売を</w:t>
      </w:r>
      <w:r>
        <w:rPr>
          <w:rFonts w:hint="eastAsia"/>
        </w:rPr>
        <w:t>[</w:t>
      </w:r>
      <w:r>
        <w:rPr>
          <w:rFonts w:hint="eastAsia"/>
        </w:rPr>
        <w:t>使用する</w:t>
      </w:r>
      <w:r>
        <w:rPr>
          <w:rFonts w:hint="eastAsia"/>
        </w:rPr>
        <w:t>]</w:t>
      </w:r>
      <w:r>
        <w:rPr>
          <w:rFonts w:hint="eastAsia"/>
        </w:rPr>
        <w:t>に設定</w:t>
      </w:r>
      <w:r w:rsidR="00CA15DB">
        <w:rPr>
          <w:rFonts w:hint="eastAsia"/>
        </w:rPr>
        <w:t>していること</w:t>
      </w:r>
      <w:r>
        <w:rPr>
          <w:rFonts w:hint="eastAsia"/>
        </w:rPr>
        <w:t>。</w:t>
      </w:r>
    </w:p>
    <w:p w14:paraId="70816D71" w14:textId="77777777" w:rsidR="00BA5B05" w:rsidRPr="004A15F3" w:rsidRDefault="00BA5B05" w:rsidP="00BA5B05"/>
    <w:p w14:paraId="30508C00" w14:textId="77777777" w:rsidR="00BA5B05" w:rsidRDefault="00BA5B05" w:rsidP="00742931">
      <w:pPr>
        <w:pStyle w:val="ab"/>
        <w:numPr>
          <w:ilvl w:val="0"/>
          <w:numId w:val="6"/>
        </w:numPr>
        <w:ind w:leftChars="0"/>
      </w:pPr>
      <w:r>
        <w:rPr>
          <w:rFonts w:hint="eastAsia"/>
        </w:rPr>
        <w:t>処理内容</w:t>
      </w:r>
    </w:p>
    <w:p w14:paraId="1D17B0E5" w14:textId="77777777" w:rsidR="003841EE" w:rsidRDefault="008000F2" w:rsidP="00742931">
      <w:pPr>
        <w:pStyle w:val="ab"/>
        <w:numPr>
          <w:ilvl w:val="0"/>
          <w:numId w:val="48"/>
        </w:numPr>
        <w:ind w:leftChars="0"/>
      </w:pPr>
      <w:r>
        <w:rPr>
          <w:rFonts w:hint="eastAsia"/>
        </w:rPr>
        <w:t>顧客の定期販売契約情報をもとに、受注作成指示情報を作成します。</w:t>
      </w:r>
    </w:p>
    <w:p w14:paraId="30EA1350" w14:textId="77777777" w:rsidR="00E51F65" w:rsidRDefault="00E51F65" w:rsidP="000A044C">
      <w:pPr>
        <w:widowControl/>
        <w:jc w:val="left"/>
      </w:pPr>
    </w:p>
    <w:p w14:paraId="1EF3C0E7" w14:textId="77777777" w:rsidR="00BA5B05" w:rsidRDefault="00BA5B05" w:rsidP="00742931">
      <w:pPr>
        <w:pStyle w:val="ab"/>
        <w:numPr>
          <w:ilvl w:val="0"/>
          <w:numId w:val="6"/>
        </w:numPr>
        <w:ind w:leftChars="0"/>
      </w:pPr>
      <w:r>
        <w:rPr>
          <w:rFonts w:hint="eastAsia"/>
        </w:rPr>
        <w:t>処理対象</w:t>
      </w:r>
    </w:p>
    <w:p w14:paraId="083C136C" w14:textId="77777777" w:rsidR="00BA5B05" w:rsidRDefault="00CA15DB" w:rsidP="00742931">
      <w:pPr>
        <w:pStyle w:val="ab"/>
        <w:numPr>
          <w:ilvl w:val="0"/>
          <w:numId w:val="16"/>
        </w:numPr>
        <w:ind w:leftChars="0"/>
      </w:pPr>
      <w:r>
        <w:rPr>
          <w:rFonts w:hint="eastAsia"/>
        </w:rPr>
        <w:t>以下の条件を満たした場合に</w:t>
      </w:r>
      <w:r w:rsidR="00804302">
        <w:rPr>
          <w:rFonts w:hint="eastAsia"/>
        </w:rPr>
        <w:t>定期</w:t>
      </w:r>
      <w:r>
        <w:rPr>
          <w:rFonts w:hint="eastAsia"/>
        </w:rPr>
        <w:t>受注</w:t>
      </w:r>
      <w:r w:rsidR="00B93297">
        <w:rPr>
          <w:rFonts w:hint="eastAsia"/>
        </w:rPr>
        <w:t>作成</w:t>
      </w:r>
      <w:r>
        <w:rPr>
          <w:rFonts w:hint="eastAsia"/>
        </w:rPr>
        <w:t>指示の対象となります。</w:t>
      </w:r>
    </w:p>
    <w:p w14:paraId="03C1BDE0" w14:textId="77777777" w:rsidR="00CA15DB" w:rsidRDefault="00CA15DB" w:rsidP="00742931">
      <w:pPr>
        <w:pStyle w:val="ab"/>
        <w:numPr>
          <w:ilvl w:val="1"/>
          <w:numId w:val="16"/>
        </w:numPr>
        <w:ind w:leftChars="0"/>
      </w:pPr>
      <w:r>
        <w:rPr>
          <w:rFonts w:hint="eastAsia"/>
        </w:rPr>
        <w:t>定期販売契約が</w:t>
      </w:r>
      <w:r w:rsidR="002F68F0">
        <w:rPr>
          <w:rFonts w:hint="eastAsia"/>
        </w:rPr>
        <w:t>継続中であること。</w:t>
      </w:r>
    </w:p>
    <w:p w14:paraId="3A9DF139" w14:textId="77777777" w:rsidR="00CA15DB" w:rsidRDefault="00FB4048" w:rsidP="00742931">
      <w:pPr>
        <w:pStyle w:val="ab"/>
        <w:numPr>
          <w:ilvl w:val="1"/>
          <w:numId w:val="16"/>
        </w:numPr>
        <w:ind w:leftChars="0"/>
      </w:pPr>
      <w:r>
        <w:rPr>
          <w:rFonts w:hint="eastAsia"/>
        </w:rPr>
        <w:t>定期販売契約</w:t>
      </w:r>
      <w:r w:rsidR="000010C1">
        <w:rPr>
          <w:rFonts w:hint="eastAsia"/>
        </w:rPr>
        <w:t>商品の販売区分が</w:t>
      </w:r>
      <w:r w:rsidR="00804302">
        <w:rPr>
          <w:rFonts w:hint="eastAsia"/>
        </w:rPr>
        <w:t>、</w:t>
      </w:r>
      <w:r w:rsidR="000010C1">
        <w:rPr>
          <w:rFonts w:hint="eastAsia"/>
        </w:rPr>
        <w:t>[</w:t>
      </w:r>
      <w:r w:rsidR="000010C1">
        <w:rPr>
          <w:rFonts w:hint="eastAsia"/>
        </w:rPr>
        <w:t>定期販売のみ</w:t>
      </w:r>
      <w:r w:rsidR="000010C1">
        <w:rPr>
          <w:rFonts w:hint="eastAsia"/>
        </w:rPr>
        <w:t>]</w:t>
      </w:r>
      <w:r w:rsidR="000010C1">
        <w:rPr>
          <w:rFonts w:hint="eastAsia"/>
        </w:rPr>
        <w:t>または</w:t>
      </w:r>
      <w:r w:rsidR="000010C1">
        <w:rPr>
          <w:rFonts w:hint="eastAsia"/>
        </w:rPr>
        <w:t>[</w:t>
      </w:r>
      <w:r w:rsidR="000010C1">
        <w:rPr>
          <w:rFonts w:hint="eastAsia"/>
        </w:rPr>
        <w:t>両方で販売</w:t>
      </w:r>
      <w:r w:rsidR="000010C1">
        <w:rPr>
          <w:rFonts w:hint="eastAsia"/>
        </w:rPr>
        <w:t>]</w:t>
      </w:r>
      <w:r w:rsidR="000010C1">
        <w:rPr>
          <w:rFonts w:hint="eastAsia"/>
        </w:rPr>
        <w:t>であること。</w:t>
      </w:r>
    </w:p>
    <w:p w14:paraId="583BF00C" w14:textId="77777777" w:rsidR="00A063A9" w:rsidRDefault="00AD77E9" w:rsidP="0051472B">
      <w:pPr>
        <w:pStyle w:val="ab"/>
        <w:numPr>
          <w:ilvl w:val="1"/>
          <w:numId w:val="16"/>
        </w:numPr>
        <w:ind w:leftChars="0"/>
      </w:pPr>
      <w:r>
        <w:rPr>
          <w:rFonts w:hint="eastAsia"/>
        </w:rPr>
        <w:t>次回</w:t>
      </w:r>
      <w:r w:rsidR="00A063A9">
        <w:rPr>
          <w:rFonts w:hint="eastAsia"/>
        </w:rPr>
        <w:t>お届け予定日が</w:t>
      </w:r>
      <w:r w:rsidR="0051472B">
        <w:rPr>
          <w:rFonts w:hint="eastAsia"/>
        </w:rPr>
        <w:t>[</w:t>
      </w:r>
      <w:r w:rsidR="0051472B">
        <w:rPr>
          <w:rFonts w:hint="eastAsia"/>
        </w:rPr>
        <w:t>設定値</w:t>
      </w:r>
      <w:r w:rsidR="0051472B">
        <w:rPr>
          <w:rFonts w:hint="eastAsia"/>
        </w:rPr>
        <w:t>]</w:t>
      </w:r>
      <w:r w:rsidR="0051472B" w:rsidRPr="0051472B">
        <w:rPr>
          <w:rFonts w:hint="eastAsia"/>
        </w:rPr>
        <w:t xml:space="preserve"> </w:t>
      </w:r>
      <w:r w:rsidR="0051472B" w:rsidRPr="0051472B">
        <w:rPr>
          <w:rFonts w:hint="eastAsia"/>
        </w:rPr>
        <w:t>契約検索日付範囲</w:t>
      </w:r>
      <w:r w:rsidR="00414EC2">
        <w:rPr>
          <w:rFonts w:hint="eastAsia"/>
        </w:rPr>
        <w:t>内であること</w:t>
      </w:r>
      <w:r w:rsidR="00A063A9">
        <w:rPr>
          <w:rFonts w:hint="eastAsia"/>
        </w:rPr>
        <w:t>。</w:t>
      </w:r>
    </w:p>
    <w:p w14:paraId="0E74DC1F" w14:textId="77777777" w:rsidR="00AD77E9" w:rsidRPr="00E042A2" w:rsidRDefault="002F6369" w:rsidP="00E042A2">
      <w:pPr>
        <w:pStyle w:val="ab"/>
        <w:numPr>
          <w:ilvl w:val="1"/>
          <w:numId w:val="16"/>
        </w:numPr>
        <w:ind w:leftChars="0"/>
        <w:rPr>
          <w:b/>
        </w:rPr>
      </w:pPr>
      <w:r>
        <w:rPr>
          <w:rFonts w:hint="eastAsia"/>
        </w:rPr>
        <w:t>バッチ実行日時</w:t>
      </w:r>
      <w:r w:rsidR="00847AFB">
        <w:rPr>
          <w:rFonts w:hint="eastAsia"/>
        </w:rPr>
        <w:t>が、</w:t>
      </w:r>
      <w:r w:rsidR="00E51F65">
        <w:rPr>
          <w:rFonts w:hint="eastAsia"/>
        </w:rPr>
        <w:t>受注</w:t>
      </w:r>
      <w:r w:rsidR="00155163">
        <w:rPr>
          <w:rFonts w:hint="eastAsia"/>
        </w:rPr>
        <w:t>作成予定日</w:t>
      </w:r>
      <w:r w:rsidR="000A044C">
        <w:rPr>
          <w:rFonts w:hint="eastAsia"/>
        </w:rPr>
        <w:t>(</w:t>
      </w:r>
      <w:r w:rsidR="000A044C">
        <w:rPr>
          <w:rFonts w:hint="eastAsia"/>
        </w:rPr>
        <w:t>※</w:t>
      </w:r>
      <w:r w:rsidR="0051472B">
        <w:rPr>
          <w:rFonts w:hint="eastAsia"/>
        </w:rPr>
        <w:t>1</w:t>
      </w:r>
      <w:r w:rsidR="000A044C">
        <w:rPr>
          <w:rFonts w:hint="eastAsia"/>
        </w:rPr>
        <w:t>)</w:t>
      </w:r>
      <w:r w:rsidR="00155163">
        <w:rPr>
          <w:rFonts w:hint="eastAsia"/>
        </w:rPr>
        <w:t>を超過していること</w:t>
      </w:r>
      <w:r w:rsidR="00847AFB">
        <w:rPr>
          <w:rFonts w:hint="eastAsia"/>
        </w:rPr>
        <w:t>。</w:t>
      </w:r>
    </w:p>
    <w:tbl>
      <w:tblPr>
        <w:tblpPr w:leftFromText="142" w:rightFromText="142" w:vertAnchor="text" w:horzAnchor="margin" w:tblpY="409"/>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366"/>
      </w:tblGrid>
      <w:tr w:rsidR="000A7978" w:rsidRPr="000A7978" w14:paraId="05F5D985" w14:textId="77777777" w:rsidTr="00F97800">
        <w:tc>
          <w:tcPr>
            <w:tcW w:w="8366" w:type="dxa"/>
            <w:shd w:val="clear" w:color="auto" w:fill="E6E6E6"/>
          </w:tcPr>
          <w:p w14:paraId="342D49FC" w14:textId="77777777" w:rsidR="000A7978" w:rsidRPr="000A7978" w:rsidRDefault="000A7978" w:rsidP="000A7978">
            <w:pPr>
              <w:widowControl/>
              <w:jc w:val="left"/>
              <w:rPr>
                <w:b/>
              </w:rPr>
            </w:pPr>
            <w:r w:rsidRPr="000A7978">
              <w:rPr>
                <w:b/>
                <w:noProof/>
              </w:rPr>
              <w:drawing>
                <wp:inline distT="0" distB="0" distL="0" distR="0" wp14:anchorId="3151B5ED" wp14:editId="26BD14D3">
                  <wp:extent cx="310515" cy="310515"/>
                  <wp:effectExtent l="0" t="0" r="0" b="0"/>
                  <wp:docPr id="1" name="図 1"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4" descr="j04338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 cy="310515"/>
                          </a:xfrm>
                          <a:prstGeom prst="rect">
                            <a:avLst/>
                          </a:prstGeom>
                          <a:noFill/>
                          <a:ln>
                            <a:noFill/>
                          </a:ln>
                        </pic:spPr>
                      </pic:pic>
                    </a:graphicData>
                  </a:graphic>
                </wp:inline>
              </w:drawing>
            </w:r>
            <w:r w:rsidRPr="000A7978">
              <w:rPr>
                <w:rFonts w:hint="eastAsia"/>
                <w:b/>
              </w:rPr>
              <w:t>注意　　※</w:t>
            </w:r>
            <w:r w:rsidRPr="000A7978">
              <w:rPr>
                <w:rFonts w:hint="eastAsia"/>
                <w:b/>
              </w:rPr>
              <w:t xml:space="preserve">1 </w:t>
            </w:r>
            <w:r w:rsidRPr="000A7978">
              <w:rPr>
                <w:rFonts w:hint="eastAsia"/>
                <w:b/>
              </w:rPr>
              <w:t>受注作成予定日について</w:t>
            </w:r>
          </w:p>
          <w:p w14:paraId="487C0F47" w14:textId="08DEFA68" w:rsidR="000A7978" w:rsidRDefault="000A7978" w:rsidP="00B367A7">
            <w:pPr>
              <w:ind w:firstLineChars="100" w:firstLine="180"/>
            </w:pPr>
            <w:r>
              <w:rPr>
                <w:rFonts w:hint="eastAsia"/>
              </w:rPr>
              <w:t>受注作成指示情報は、バッチ実行日が受注作成予定日を超過している場合に作成されます。</w:t>
            </w:r>
            <w:r w:rsidR="00F65217">
              <w:rPr>
                <w:rFonts w:hint="eastAsia"/>
              </w:rPr>
              <w:t>なお、本バッチを</w:t>
            </w:r>
            <w:r w:rsidR="00973CD8">
              <w:t>任意のタイミング</w:t>
            </w:r>
            <w:r w:rsidR="00F65217">
              <w:rPr>
                <w:rFonts w:hint="eastAsia"/>
              </w:rPr>
              <w:t>で実行したい場合は、</w:t>
            </w:r>
            <w:r>
              <w:rPr>
                <w:rFonts w:hint="eastAsia"/>
              </w:rPr>
              <w:t>バッチ実</w:t>
            </w:r>
            <w:r w:rsidR="00F65217">
              <w:rPr>
                <w:rFonts w:hint="eastAsia"/>
              </w:rPr>
              <w:t>行時にパラメータを指定する事で、指定した日時を基準日とすることが</w:t>
            </w:r>
            <w:r>
              <w:rPr>
                <w:rFonts w:hint="eastAsia"/>
              </w:rPr>
              <w:t>できます。パラメータの書式は以下の通りです。</w:t>
            </w:r>
          </w:p>
          <w:p w14:paraId="5A63029D" w14:textId="77777777" w:rsidR="000A7978" w:rsidRDefault="000A7978" w:rsidP="000A7978"/>
          <w:p w14:paraId="2368297D" w14:textId="2E57C81F" w:rsidR="000A7978" w:rsidRDefault="000A7978" w:rsidP="00B367A7">
            <w:pPr>
              <w:ind w:firstLineChars="200" w:firstLine="360"/>
            </w:pPr>
            <w:r>
              <w:rPr>
                <w:rFonts w:hint="eastAsia"/>
              </w:rPr>
              <w:t xml:space="preserve">パラメータ書式　</w:t>
            </w:r>
            <w:r>
              <w:rPr>
                <w:rFonts w:hint="eastAsia"/>
              </w:rPr>
              <w:t>=</w:t>
            </w:r>
            <w:r>
              <w:rPr>
                <w:rFonts w:hint="eastAsia"/>
              </w:rPr>
              <w:t xml:space="preserve">　</w:t>
            </w:r>
            <w:proofErr w:type="spellStart"/>
            <w:r>
              <w:rPr>
                <w:rFonts w:hint="eastAsia"/>
              </w:rPr>
              <w:t>yyyyMMdd</w:t>
            </w:r>
            <w:r w:rsidR="00D67A51">
              <w:rPr>
                <w:rFonts w:hint="eastAsia"/>
              </w:rPr>
              <w:t>HH</w:t>
            </w:r>
            <w:proofErr w:type="spellEnd"/>
          </w:p>
          <w:p w14:paraId="6E0C5BD3" w14:textId="77777777" w:rsidR="00C41F83" w:rsidRDefault="00C41F83" w:rsidP="00B367A7">
            <w:pPr>
              <w:ind w:firstLineChars="200" w:firstLine="360"/>
            </w:pPr>
            <w:r>
              <w:t>(</w:t>
            </w:r>
            <w:r>
              <w:rPr>
                <w:rFonts w:hint="eastAsia"/>
              </w:rPr>
              <w:t>例</w:t>
            </w:r>
            <w:r>
              <w:t>)2015/</w:t>
            </w:r>
            <w:r w:rsidR="0085260E">
              <w:t>07/30 13:00</w:t>
            </w:r>
            <w:r w:rsidR="0085260E">
              <w:rPr>
                <w:rFonts w:hint="eastAsia"/>
              </w:rPr>
              <w:t>を基準とする場合</w:t>
            </w:r>
          </w:p>
          <w:p w14:paraId="6B2BAF6D" w14:textId="77777777" w:rsidR="0085260E" w:rsidRPr="000A7978" w:rsidRDefault="004D1D01" w:rsidP="0085260E">
            <w:pPr>
              <w:ind w:firstLineChars="350" w:firstLine="630"/>
            </w:pPr>
            <w:r>
              <w:rPr>
                <w:rFonts w:hint="eastAsia"/>
              </w:rPr>
              <w:t>「</w:t>
            </w:r>
            <w:r w:rsidR="0085260E">
              <w:rPr>
                <w:rFonts w:hint="eastAsia"/>
              </w:rPr>
              <w:t>2015073013</w:t>
            </w:r>
            <w:r>
              <w:rPr>
                <w:rFonts w:hint="eastAsia"/>
              </w:rPr>
              <w:t>」をパラメータとして付与します。</w:t>
            </w:r>
          </w:p>
        </w:tc>
      </w:tr>
    </w:tbl>
    <w:p w14:paraId="43A66C9A" w14:textId="77777777" w:rsidR="000A7978" w:rsidRPr="00AD77E9" w:rsidRDefault="000A7978">
      <w:pPr>
        <w:widowControl/>
        <w:jc w:val="left"/>
        <w:rPr>
          <w:b/>
        </w:rPr>
      </w:pPr>
    </w:p>
    <w:p w14:paraId="62A12D01" w14:textId="77777777" w:rsidR="002516AA" w:rsidRDefault="002516AA">
      <w:pPr>
        <w:widowControl/>
        <w:jc w:val="left"/>
      </w:pPr>
      <w:r>
        <w:br w:type="page"/>
      </w:r>
    </w:p>
    <w:p w14:paraId="5C487021" w14:textId="77777777" w:rsidR="000A044C" w:rsidRDefault="008355C4" w:rsidP="00431824">
      <w:pPr>
        <w:ind w:leftChars="464" w:left="835" w:firstLineChars="100" w:firstLine="180"/>
      </w:pPr>
      <w:r>
        <w:rPr>
          <w:rFonts w:hint="eastAsia"/>
        </w:rPr>
        <w:lastRenderedPageBreak/>
        <w:t>受注作成予定</w:t>
      </w:r>
      <w:r w:rsidR="000A044C" w:rsidRPr="00847AFB">
        <w:rPr>
          <w:rFonts w:hint="eastAsia"/>
        </w:rPr>
        <w:t>日は</w:t>
      </w:r>
      <w:r w:rsidR="000A044C">
        <w:rPr>
          <w:rFonts w:hint="eastAsia"/>
        </w:rPr>
        <w:t>、次回お届け予定日から逆算して求めます。なお、</w:t>
      </w:r>
      <w:r w:rsidR="000A044C">
        <w:t>1</w:t>
      </w:r>
      <w:r w:rsidR="000A044C">
        <w:rPr>
          <w:rFonts w:hint="eastAsia"/>
        </w:rPr>
        <w:t>つの定期販売</w:t>
      </w:r>
      <w:r w:rsidR="00C32268">
        <w:rPr>
          <w:rFonts w:hint="eastAsia"/>
        </w:rPr>
        <w:t>契約内で複数の配送種別が存在する場合、一番早い</w:t>
      </w:r>
      <w:r w:rsidR="002E5B38">
        <w:rPr>
          <w:rFonts w:hint="eastAsia"/>
        </w:rPr>
        <w:t>受注作成予定日</w:t>
      </w:r>
      <w:r w:rsidR="000A044C">
        <w:rPr>
          <w:rFonts w:hint="eastAsia"/>
        </w:rPr>
        <w:t>が採用されます。</w:t>
      </w:r>
      <w:r w:rsidR="004B0E8B">
        <w:rPr>
          <w:rFonts w:hint="eastAsia"/>
        </w:rPr>
        <w:t>受注作成予定日</w:t>
      </w:r>
      <w:r w:rsidR="000A044C" w:rsidRPr="00847AFB">
        <w:rPr>
          <w:rFonts w:hint="eastAsia"/>
        </w:rPr>
        <w:t>は以下の式より求めます。</w:t>
      </w:r>
    </w:p>
    <w:p w14:paraId="620289FD" w14:textId="77777777" w:rsidR="000A044C" w:rsidRDefault="000A044C" w:rsidP="000A044C"/>
    <w:p w14:paraId="16748D3F" w14:textId="77777777" w:rsidR="000A044C" w:rsidRPr="00914E9A" w:rsidRDefault="000A044C" w:rsidP="00742931">
      <w:pPr>
        <w:pStyle w:val="ab"/>
        <w:numPr>
          <w:ilvl w:val="0"/>
          <w:numId w:val="19"/>
        </w:numPr>
        <w:ind w:leftChars="464" w:left="1255"/>
      </w:pPr>
      <w:r w:rsidRPr="00F10CD2">
        <w:rPr>
          <w:rFonts w:hint="eastAsia"/>
        </w:rPr>
        <w:t>次回お届け日</w:t>
      </w:r>
      <w:r w:rsidR="00505ECC">
        <w:rPr>
          <w:rFonts w:hint="eastAsia"/>
        </w:rPr>
        <w:t>から</w:t>
      </w:r>
      <w:r w:rsidRPr="00F10CD2">
        <w:rPr>
          <w:rFonts w:hint="eastAsia"/>
        </w:rPr>
        <w:t>配送リードタイム</w:t>
      </w:r>
      <w:r w:rsidR="00505ECC">
        <w:rPr>
          <w:rFonts w:hint="eastAsia"/>
        </w:rPr>
        <w:t>を逆算して</w:t>
      </w:r>
      <w:r>
        <w:rPr>
          <w:rFonts w:hint="eastAsia"/>
        </w:rPr>
        <w:t>出荷予定日を求めます。</w:t>
      </w:r>
    </w:p>
    <w:p w14:paraId="105B77AA" w14:textId="77777777" w:rsidR="000A044C" w:rsidRPr="00157264" w:rsidRDefault="000A044C" w:rsidP="000A044C">
      <w:pPr>
        <w:pStyle w:val="ab"/>
        <w:ind w:leftChars="699" w:left="1258"/>
        <w:rPr>
          <w:b/>
        </w:rPr>
      </w:pPr>
      <m:oMathPara>
        <m:oMathParaPr>
          <m:jc m:val="left"/>
        </m:oMathParaPr>
        <m:oMath>
          <m:r>
            <m:rPr>
              <m:sty m:val="p"/>
            </m:rPr>
            <w:rPr>
              <w:rFonts w:ascii="Cambria Math" w:hAnsi="Cambria Math" w:hint="eastAsia"/>
            </w:rPr>
            <m:t>出荷予定日</m:t>
          </m:r>
          <m:d>
            <m:dPr>
              <m:ctrlPr>
                <w:rPr>
                  <w:rFonts w:ascii="Cambria Math" w:hAnsi="Cambria Math"/>
                </w:rPr>
              </m:ctrlPr>
            </m:dPr>
            <m:e>
              <m:r>
                <m:rPr>
                  <m:sty m:val="p"/>
                </m:rPr>
                <w:rPr>
                  <w:rFonts w:ascii="Cambria Math" w:hAnsi="Cambria Math"/>
                </w:rPr>
                <m:t>A</m:t>
              </m:r>
            </m:e>
          </m:d>
          <m:r>
            <m:rPr>
              <m:sty m:val="p"/>
            </m:rPr>
            <w:rPr>
              <w:rFonts w:ascii="Cambria Math" w:hAnsi="Cambria Math"/>
            </w:rPr>
            <m:t>=</m:t>
          </m:r>
          <m:r>
            <m:rPr>
              <m:sty m:val="bi"/>
            </m:rPr>
            <w:rPr>
              <w:rFonts w:ascii="Cambria Math" w:hAnsi="Cambria Math" w:hint="eastAsia"/>
            </w:rPr>
            <m:t>次回お届け日</m:t>
          </m:r>
          <m:r>
            <m:rPr>
              <m:sty m:val="p"/>
            </m:rPr>
            <w:rPr>
              <w:rFonts w:ascii="Cambria Math" w:hAnsi="Cambria Math"/>
            </w:rPr>
            <m:t>-</m:t>
          </m:r>
          <m:r>
            <m:rPr>
              <m:sty m:val="bi"/>
            </m:rPr>
            <w:rPr>
              <w:rFonts w:ascii="Cambria Math" w:hAnsi="Cambria Math" w:hint="eastAsia"/>
            </w:rPr>
            <m:t>配送リードタイム</m:t>
          </m:r>
        </m:oMath>
      </m:oMathPara>
    </w:p>
    <w:p w14:paraId="200A7D11" w14:textId="77777777" w:rsidR="000A044C" w:rsidRDefault="000A044C" w:rsidP="000A044C">
      <w:pPr>
        <w:rPr>
          <w:b/>
        </w:rPr>
      </w:pPr>
    </w:p>
    <w:p w14:paraId="4D6CB384" w14:textId="77777777" w:rsidR="000A044C" w:rsidRPr="00191985" w:rsidRDefault="00191985" w:rsidP="00742931">
      <w:pPr>
        <w:pStyle w:val="ab"/>
        <w:numPr>
          <w:ilvl w:val="0"/>
          <w:numId w:val="19"/>
        </w:numPr>
        <w:ind w:leftChars="0"/>
      </w:pPr>
      <w:r>
        <w:rPr>
          <w:rFonts w:hint="eastAsia"/>
        </w:rPr>
        <w:t>出荷予定日から</w:t>
      </w:r>
      <w:r w:rsidR="000A044C">
        <w:rPr>
          <w:rFonts w:hint="eastAsia"/>
        </w:rPr>
        <w:t>手配日数および締め時間超過加算日数の営業日換算日数</w:t>
      </w:r>
      <w:r>
        <w:rPr>
          <w:rFonts w:hint="eastAsia"/>
        </w:rPr>
        <w:t>を逆算して</w:t>
      </w:r>
      <w:r w:rsidR="000A044C" w:rsidRPr="00914E9A">
        <w:rPr>
          <w:rFonts w:hint="eastAsia"/>
        </w:rPr>
        <w:t>手配予定日を求めます。</w:t>
      </w:r>
      <w:r w:rsidR="000A044C">
        <w:rPr>
          <w:rFonts w:hint="eastAsia"/>
        </w:rPr>
        <w:t>バッチ実行時間が締め時間を超過した際に、締め時間超過加算日数</w:t>
      </w:r>
      <w:r w:rsidR="000A044C">
        <w:rPr>
          <w:rFonts w:hint="eastAsia"/>
        </w:rPr>
        <w:t>(B)</w:t>
      </w:r>
      <w:r w:rsidR="000A044C">
        <w:rPr>
          <w:rFonts w:hint="eastAsia"/>
        </w:rPr>
        <w:t>として</w:t>
      </w:r>
      <w:r w:rsidR="000A044C">
        <w:rPr>
          <w:rFonts w:hint="eastAsia"/>
        </w:rPr>
        <w:t>1</w:t>
      </w:r>
      <w:r w:rsidR="000A044C">
        <w:rPr>
          <w:rFonts w:hint="eastAsia"/>
        </w:rPr>
        <w:t>日加算します。</w:t>
      </w:r>
    </w:p>
    <w:p w14:paraId="5E2FAD96" w14:textId="77777777" w:rsidR="000A044C" w:rsidRPr="00505729" w:rsidRDefault="000A044C" w:rsidP="00191985">
      <w:pPr>
        <w:ind w:leftChars="945" w:left="1701"/>
      </w:pPr>
      <m:oMathPara>
        <m:oMathParaPr>
          <m:jc m:val="left"/>
        </m:oMathParaPr>
        <m:oMath>
          <m:r>
            <m:rPr>
              <m:sty m:val="p"/>
            </m:rPr>
            <w:rPr>
              <w:rFonts w:ascii="Cambria Math" w:hAnsi="Cambria Math" w:hint="eastAsia"/>
            </w:rPr>
            <m:t>手配予定日</m:t>
          </m:r>
          <m:d>
            <m:dPr>
              <m:ctrlPr>
                <w:rPr>
                  <w:rFonts w:ascii="Cambria Math" w:hAnsi="Cambria Math"/>
                </w:rPr>
              </m:ctrlPr>
            </m:dPr>
            <m:e>
              <m:r>
                <m:rPr>
                  <m:sty m:val="p"/>
                </m:rPr>
                <w:rPr>
                  <w:rFonts w:ascii="Cambria Math" w:hAnsi="Cambria Math"/>
                </w:rPr>
                <m:t>C</m:t>
              </m:r>
            </m:e>
          </m:d>
        </m:oMath>
      </m:oMathPara>
    </w:p>
    <w:p w14:paraId="66233D24" w14:textId="77777777" w:rsidR="000A044C" w:rsidRPr="007D3DA3" w:rsidRDefault="000A044C" w:rsidP="000A044C">
      <w:pPr>
        <w:ind w:leftChars="1338" w:left="2408"/>
      </w:pPr>
      <m:oMathPara>
        <m:oMathParaPr>
          <m:jc m:val="left"/>
        </m:oMathParaPr>
        <m:oMath>
          <m:r>
            <w:rPr>
              <w:rFonts w:ascii="Cambria Math" w:hAnsi="Cambria Math"/>
            </w:rPr>
            <m:t>=</m:t>
          </m:r>
          <m:r>
            <m:rPr>
              <m:sty m:val="bi"/>
            </m:rPr>
            <w:rPr>
              <w:rFonts w:ascii="Cambria Math" w:hAnsi="Cambria Math" w:hint="eastAsia"/>
            </w:rPr>
            <m:t>出荷予定日</m:t>
          </m:r>
          <m:d>
            <m:dPr>
              <m:ctrlPr>
                <w:rPr>
                  <w:rFonts w:ascii="Cambria Math" w:hAnsi="Cambria Math"/>
                  <w:b/>
                  <w:i/>
                </w:rPr>
              </m:ctrlPr>
            </m:dPr>
            <m:e>
              <m:r>
                <m:rPr>
                  <m:sty m:val="bi"/>
                </m:rPr>
                <w:rPr>
                  <w:rFonts w:ascii="Cambria Math" w:hAnsi="Cambria Math"/>
                </w:rPr>
                <m:t>A</m:t>
              </m:r>
            </m:e>
          </m:d>
          <m:r>
            <w:rPr>
              <w:rFonts w:ascii="Cambria Math" w:hAnsi="Cambria Math"/>
            </w:rPr>
            <m:t>-</m:t>
          </m:r>
          <m:d>
            <m:dPr>
              <m:ctrlPr>
                <w:rPr>
                  <w:rFonts w:ascii="Cambria Math" w:hAnsi="Cambria Math"/>
                  <w:i/>
                </w:rPr>
              </m:ctrlPr>
            </m:dPr>
            <m:e>
              <m:d>
                <m:dPr>
                  <m:ctrlPr>
                    <w:rPr>
                      <w:rFonts w:ascii="Cambria Math" w:hAnsi="Cambria Math"/>
                      <w:b/>
                      <w:i/>
                    </w:rPr>
                  </m:ctrlPr>
                </m:dPr>
                <m:e>
                  <m:r>
                    <m:rPr>
                      <m:sty m:val="bi"/>
                    </m:rPr>
                    <w:rPr>
                      <w:rFonts w:ascii="Cambria Math" w:hAnsi="Cambria Math" w:hint="eastAsia"/>
                    </w:rPr>
                    <m:t>手配日数</m:t>
                  </m:r>
                  <m:r>
                    <w:rPr>
                      <w:rFonts w:ascii="Cambria Math" w:hAnsi="Cambria Math"/>
                    </w:rPr>
                    <m:t>+</m:t>
                  </m:r>
                  <m:d>
                    <m:dPr>
                      <m:ctrlPr>
                        <w:rPr>
                          <w:rFonts w:ascii="Cambria Math" w:hAnsi="Cambria Math"/>
                          <w:i/>
                        </w:rPr>
                      </m:ctrlPr>
                    </m:dPr>
                    <m:e>
                      <m:r>
                        <m:rPr>
                          <m:sty m:val="bi"/>
                        </m:rPr>
                        <w:rPr>
                          <w:rFonts w:ascii="Cambria Math" w:hAnsi="Cambria Math" w:hint="eastAsia"/>
                        </w:rPr>
                        <m:t>締め時間超過加算日数</m:t>
                      </m:r>
                      <m:r>
                        <m:rPr>
                          <m:sty m:val="bi"/>
                        </m:rPr>
                        <w:rPr>
                          <w:rFonts w:ascii="Cambria Math" w:hAnsi="Cambria Math"/>
                        </w:rPr>
                        <m:t>(B)</m:t>
                      </m:r>
                      <m:ctrlPr>
                        <w:rPr>
                          <w:rFonts w:ascii="Cambria Math" w:hAnsi="Cambria Math"/>
                          <w:b/>
                          <w:i/>
                        </w:rPr>
                      </m:ctrlPr>
                    </m:e>
                  </m:d>
                </m:e>
              </m:d>
              <m:r>
                <m:rPr>
                  <m:sty m:val="p"/>
                </m:rPr>
                <w:rPr>
                  <w:rFonts w:ascii="Cambria Math" w:hAnsi="Cambria Math" w:hint="eastAsia"/>
                </w:rPr>
                <m:t>＋</m:t>
              </m:r>
              <m:r>
                <m:rPr>
                  <m:sty m:val="bi"/>
                </m:rPr>
                <w:rPr>
                  <w:rFonts w:ascii="Cambria Math" w:hAnsi="Cambria Math" w:hint="eastAsia"/>
                </w:rPr>
                <m:t>休日日数</m:t>
              </m:r>
            </m:e>
          </m:d>
        </m:oMath>
      </m:oMathPara>
    </w:p>
    <w:p w14:paraId="70ED6C43" w14:textId="312A77BC" w:rsidR="000A044C" w:rsidRPr="00961961" w:rsidRDefault="000A044C" w:rsidP="00742931">
      <w:pPr>
        <w:pStyle w:val="ab"/>
        <w:numPr>
          <w:ilvl w:val="0"/>
          <w:numId w:val="19"/>
        </w:numPr>
        <w:ind w:leftChars="464" w:left="1255"/>
      </w:pPr>
      <w:r>
        <w:rPr>
          <w:rFonts w:hint="eastAsia"/>
        </w:rPr>
        <w:t>手配予定日</w:t>
      </w:r>
      <w:r w:rsidR="000771B8">
        <w:rPr>
          <w:rFonts w:hint="eastAsia"/>
        </w:rPr>
        <w:t>から</w:t>
      </w:r>
      <w:r>
        <w:rPr>
          <w:rFonts w:hint="eastAsia"/>
        </w:rPr>
        <w:t>定期受注作成リードタイム</w:t>
      </w:r>
      <w:r w:rsidR="000771B8">
        <w:rPr>
          <w:rFonts w:hint="eastAsia"/>
        </w:rPr>
        <w:t>を逆算して</w:t>
      </w:r>
      <w:r w:rsidR="00F4243F">
        <w:rPr>
          <w:rFonts w:hint="eastAsia"/>
        </w:rPr>
        <w:t>、</w:t>
      </w:r>
      <w:r w:rsidR="00915D0D">
        <w:rPr>
          <w:rFonts w:hint="eastAsia"/>
        </w:rPr>
        <w:t>受注作成予定日</w:t>
      </w:r>
      <w:r w:rsidRPr="00914E9A">
        <w:rPr>
          <w:rFonts w:hint="eastAsia"/>
        </w:rPr>
        <w:t>を求めます。</w:t>
      </w:r>
    </w:p>
    <w:p w14:paraId="5F5F2C8A" w14:textId="4B749FE1" w:rsidR="000A044C" w:rsidRPr="000F7D0C" w:rsidRDefault="000A044C" w:rsidP="000A044C">
      <w:pPr>
        <w:ind w:leftChars="705" w:left="1269"/>
        <w:rPr>
          <w:b/>
        </w:rPr>
      </w:pPr>
      <m:oMathPara>
        <m:oMathParaPr>
          <m:jc m:val="left"/>
        </m:oMathParaPr>
        <m:oMath>
          <m:r>
            <m:rPr>
              <m:sty m:val="p"/>
            </m:rPr>
            <w:rPr>
              <w:rFonts w:ascii="Cambria Math" w:hAnsi="Cambria Math" w:hint="eastAsia"/>
            </w:rPr>
            <m:t>受注作成予定日</m:t>
          </m:r>
          <m:r>
            <m:rPr>
              <m:sty m:val="p"/>
            </m:rPr>
            <w:rPr>
              <w:rFonts w:ascii="Cambria Math" w:hAnsi="Cambria Math"/>
            </w:rPr>
            <m:t>=</m:t>
          </m:r>
          <m:r>
            <m:rPr>
              <m:sty m:val="bi"/>
            </m:rPr>
            <w:rPr>
              <w:rFonts w:ascii="Cambria Math" w:hAnsi="Cambria Math" w:hint="eastAsia"/>
            </w:rPr>
            <m:t>手配予定日</m:t>
          </m:r>
          <m:d>
            <m:dPr>
              <m:ctrlPr>
                <w:rPr>
                  <w:rFonts w:ascii="Cambria Math" w:hAnsi="Cambria Math"/>
                  <w:b/>
                  <w:i/>
                </w:rPr>
              </m:ctrlPr>
            </m:dPr>
            <m:e>
              <m:r>
                <m:rPr>
                  <m:sty m:val="bi"/>
                </m:rPr>
                <w:rPr>
                  <w:rFonts w:ascii="Cambria Math" w:hAnsi="Cambria Math"/>
                </w:rPr>
                <m:t>C</m:t>
              </m:r>
            </m:e>
          </m:d>
          <m:r>
            <m:rPr>
              <m:sty m:val="b"/>
            </m:rPr>
            <w:rPr>
              <w:rFonts w:ascii="Cambria Math" w:hAnsi="Cambria Math"/>
            </w:rPr>
            <m:t>-</m:t>
          </m:r>
          <m:r>
            <m:rPr>
              <m:sty m:val="b"/>
            </m:rPr>
            <w:rPr>
              <w:rFonts w:ascii="Cambria Math" w:hAnsi="Cambria Math" w:hint="eastAsia"/>
            </w:rPr>
            <m:t>定期受注作成リードタイム</m:t>
          </m:r>
        </m:oMath>
      </m:oMathPara>
    </w:p>
    <w:p w14:paraId="613CA10B" w14:textId="77777777" w:rsidR="000F7D0C" w:rsidRPr="00F13E49" w:rsidRDefault="000F7D0C" w:rsidP="000F7D0C"/>
    <w:p w14:paraId="6DFB06F3" w14:textId="77777777" w:rsidR="000F7D0C" w:rsidRPr="000A044C" w:rsidRDefault="000F7D0C" w:rsidP="004F6C20">
      <w:pPr>
        <w:ind w:leftChars="393" w:left="707"/>
      </w:pPr>
      <w:r>
        <w:rPr>
          <w:rFonts w:hint="eastAsia"/>
        </w:rPr>
        <w:t>受注作成予定日と各設定日数の関係を下図に示します。</w:t>
      </w:r>
    </w:p>
    <w:p w14:paraId="52467DF4" w14:textId="77777777" w:rsidR="00130EE1" w:rsidRDefault="00780035" w:rsidP="00130EE1">
      <w:pPr>
        <w:keepNext/>
        <w:widowControl/>
        <w:jc w:val="left"/>
      </w:pPr>
      <w:r w:rsidRPr="00780035">
        <w:rPr>
          <w:noProof/>
        </w:rPr>
        <w:drawing>
          <wp:inline distT="0" distB="0" distL="0" distR="0" wp14:anchorId="3ED4A052" wp14:editId="7E173011">
            <wp:extent cx="5295265" cy="275145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265" cy="2751455"/>
                    </a:xfrm>
                    <a:prstGeom prst="rect">
                      <a:avLst/>
                    </a:prstGeom>
                    <a:noFill/>
                    <a:ln>
                      <a:noFill/>
                    </a:ln>
                  </pic:spPr>
                </pic:pic>
              </a:graphicData>
            </a:graphic>
          </wp:inline>
        </w:drawing>
      </w:r>
    </w:p>
    <w:p w14:paraId="755AE635" w14:textId="77777777" w:rsidR="00130EE1" w:rsidRDefault="00130EE1" w:rsidP="006872A7">
      <w:pPr>
        <w:pStyle w:val="af2"/>
        <w:jc w:val="left"/>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658D3">
        <w:rPr>
          <w:noProof/>
        </w:rPr>
        <w:t>2</w:t>
      </w:r>
      <w:r>
        <w:fldChar w:fldCharType="end"/>
      </w:r>
      <w:r>
        <w:rPr>
          <w:rFonts w:hint="eastAsia"/>
        </w:rPr>
        <w:t xml:space="preserve">　受注作成可能期間</w:t>
      </w:r>
    </w:p>
    <w:p w14:paraId="3B3E8706" w14:textId="77777777" w:rsidR="00CB3476" w:rsidRDefault="00CB3476">
      <w:pPr>
        <w:widowControl/>
        <w:jc w:val="left"/>
      </w:pPr>
      <w:r>
        <w:br w:type="page"/>
      </w:r>
    </w:p>
    <w:tbl>
      <w:tblPr>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474"/>
      </w:tblGrid>
      <w:tr w:rsidR="00CB3476" w:rsidRPr="00A05470" w14:paraId="2883C55E" w14:textId="77777777" w:rsidTr="00F97800">
        <w:tc>
          <w:tcPr>
            <w:tcW w:w="8474" w:type="dxa"/>
            <w:shd w:val="clear" w:color="auto" w:fill="E6E6E6"/>
          </w:tcPr>
          <w:p w14:paraId="68CED01D" w14:textId="77777777" w:rsidR="00CB3476" w:rsidRPr="00A05470" w:rsidRDefault="00CB3476" w:rsidP="00F97800">
            <w:pPr>
              <w:pStyle w:val="SI1"/>
              <w:ind w:left="180" w:firstLine="210"/>
            </w:pPr>
            <w:r w:rsidRPr="00193530">
              <w:rPr>
                <w:rFonts w:ascii="ＭＳ Ｐ明朝" w:hAnsi="ＭＳ Ｐ明朝"/>
                <w:noProof/>
                <w:sz w:val="21"/>
                <w:szCs w:val="21"/>
              </w:rPr>
              <w:lastRenderedPageBreak/>
              <w:drawing>
                <wp:inline distT="0" distB="0" distL="0" distR="0" wp14:anchorId="5A9C0AEA" wp14:editId="2F5B8DE6">
                  <wp:extent cx="323850" cy="314325"/>
                  <wp:effectExtent l="0" t="0" r="0" b="0"/>
                  <wp:docPr id="6" name="図 6" descr="j043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4315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BA6F52">
              <w:rPr>
                <w:rStyle w:val="SI"/>
                <w:b/>
              </w:rPr>
              <w:t>参照</w:t>
            </w:r>
            <w:r w:rsidRPr="00A05470">
              <w:rPr>
                <w:rFonts w:hint="eastAsia"/>
              </w:rPr>
              <w:t xml:space="preserve">　　</w:t>
            </w:r>
            <w:r>
              <w:rPr>
                <w:rFonts w:hint="eastAsia"/>
              </w:rPr>
              <w:t>受注作成リードタイムの設定について</w:t>
            </w:r>
          </w:p>
          <w:p w14:paraId="6112C7B1" w14:textId="77777777" w:rsidR="00CB3476" w:rsidRPr="00A05470" w:rsidRDefault="00CB3476" w:rsidP="00CB3476">
            <w:pPr>
              <w:pStyle w:val="SI0"/>
              <w:ind w:leftChars="50" w:left="90" w:firstLineChars="100" w:firstLine="180"/>
            </w:pPr>
            <w:r>
              <w:rPr>
                <w:rFonts w:ascii="ＭＳ 明朝" w:hAnsi="ＭＳ 明朝" w:cs="ＭＳ 明朝" w:hint="eastAsia"/>
                <w:b w:val="0"/>
              </w:rPr>
              <w:t>受注作成リードタイムの設定はサイトマスタにて行います。詳細は</w:t>
            </w:r>
            <w:r>
              <w:rPr>
                <w:rFonts w:ascii="ＭＳ 明朝" w:hAnsi="ＭＳ 明朝" w:cs="ＭＳ 明朝" w:hint="eastAsia"/>
                <w:b w:val="0"/>
              </w:rPr>
              <w:t>&lt;</w:t>
            </w:r>
            <w:r>
              <w:rPr>
                <w:rFonts w:ascii="ＭＳ 明朝" w:hAnsi="ＭＳ 明朝" w:cs="ＭＳ 明朝"/>
                <w:b w:val="0"/>
              </w:rPr>
              <w:t>2.</w:t>
            </w:r>
            <w:r>
              <w:rPr>
                <w:rFonts w:ascii="ＭＳ 明朝" w:hAnsi="ＭＳ 明朝" w:cs="ＭＳ 明朝" w:hint="eastAsia"/>
                <w:b w:val="0"/>
              </w:rPr>
              <w:t>2</w:t>
            </w:r>
            <w:r>
              <w:rPr>
                <w:rFonts w:ascii="ＭＳ 明朝" w:hAnsi="ＭＳ 明朝" w:cs="ＭＳ 明朝" w:hint="eastAsia"/>
                <w:b w:val="0"/>
              </w:rPr>
              <w:t>サイト管理</w:t>
            </w:r>
            <w:r>
              <w:rPr>
                <w:rFonts w:ascii="ＭＳ 明朝" w:hAnsi="ＭＳ 明朝" w:cs="ＭＳ 明朝" w:hint="eastAsia"/>
                <w:b w:val="0"/>
              </w:rPr>
              <w:t>&gt;</w:t>
            </w:r>
            <w:r>
              <w:rPr>
                <w:rFonts w:ascii="ＭＳ 明朝" w:hAnsi="ＭＳ 明朝" w:cs="ＭＳ 明朝" w:hint="eastAsia"/>
                <w:b w:val="0"/>
              </w:rPr>
              <w:t>を参照して下さい。</w:t>
            </w:r>
          </w:p>
        </w:tc>
      </w:tr>
    </w:tbl>
    <w:p w14:paraId="6237687C" w14:textId="77777777" w:rsidR="0041007D" w:rsidRDefault="0041007D" w:rsidP="00BA5B05"/>
    <w:tbl>
      <w:tblPr>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474"/>
      </w:tblGrid>
      <w:tr w:rsidR="003911C9" w:rsidRPr="00A05470" w14:paraId="1414F63E" w14:textId="77777777" w:rsidTr="00F97800">
        <w:tc>
          <w:tcPr>
            <w:tcW w:w="8474" w:type="dxa"/>
            <w:shd w:val="clear" w:color="auto" w:fill="E6E6E6"/>
          </w:tcPr>
          <w:p w14:paraId="02B045E0" w14:textId="77777777" w:rsidR="003911C9" w:rsidRPr="00A05470" w:rsidRDefault="003911C9" w:rsidP="00F97800">
            <w:pPr>
              <w:pStyle w:val="SI1"/>
              <w:ind w:left="180" w:firstLine="210"/>
            </w:pPr>
            <w:r w:rsidRPr="00193530">
              <w:rPr>
                <w:rFonts w:ascii="ＭＳ Ｐ明朝" w:hAnsi="ＭＳ Ｐ明朝"/>
                <w:noProof/>
                <w:sz w:val="21"/>
                <w:szCs w:val="21"/>
              </w:rPr>
              <w:drawing>
                <wp:inline distT="0" distB="0" distL="0" distR="0" wp14:anchorId="665F70B1" wp14:editId="767322B8">
                  <wp:extent cx="323850" cy="314325"/>
                  <wp:effectExtent l="0" t="0" r="0" b="0"/>
                  <wp:docPr id="9" name="図 9" descr="j043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4315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BA6F52">
              <w:rPr>
                <w:rStyle w:val="SI"/>
                <w:b/>
              </w:rPr>
              <w:t>参照</w:t>
            </w:r>
            <w:r w:rsidRPr="00A05470">
              <w:rPr>
                <w:rFonts w:hint="eastAsia"/>
              </w:rPr>
              <w:t xml:space="preserve">　　</w:t>
            </w:r>
            <w:r>
              <w:rPr>
                <w:rFonts w:hint="eastAsia"/>
              </w:rPr>
              <w:t>手配日数、配送リードタイムの設定について</w:t>
            </w:r>
          </w:p>
          <w:p w14:paraId="3F755A46" w14:textId="77777777" w:rsidR="003911C9" w:rsidRPr="00A05470" w:rsidRDefault="003911C9" w:rsidP="00F97800">
            <w:pPr>
              <w:pStyle w:val="SI0"/>
              <w:ind w:leftChars="50" w:left="90" w:firstLineChars="100" w:firstLine="180"/>
            </w:pPr>
            <w:r>
              <w:rPr>
                <w:rFonts w:ascii="ＭＳ 明朝" w:hAnsi="ＭＳ 明朝" w:cs="ＭＳ 明朝" w:hint="eastAsia"/>
                <w:b w:val="0"/>
              </w:rPr>
              <w:t>手配日数および配送リードタイムの設定は</w:t>
            </w:r>
            <w:r w:rsidR="00F67B9E" w:rsidRPr="00F67B9E">
              <w:rPr>
                <w:rFonts w:ascii="ＭＳ 明朝" w:hAnsi="ＭＳ 明朝" w:cs="ＭＳ 明朝" w:hint="eastAsia"/>
                <w:b w:val="0"/>
              </w:rPr>
              <w:t>配送種別設定明細</w:t>
            </w:r>
            <w:r w:rsidR="00F67B9E">
              <w:rPr>
                <w:rFonts w:ascii="ＭＳ 明朝" w:hAnsi="ＭＳ 明朝" w:cs="ＭＳ 明朝" w:hint="eastAsia"/>
                <w:b w:val="0"/>
              </w:rPr>
              <w:t>画面</w:t>
            </w:r>
            <w:r>
              <w:rPr>
                <w:rFonts w:ascii="ＭＳ 明朝" w:hAnsi="ＭＳ 明朝" w:cs="ＭＳ 明朝" w:hint="eastAsia"/>
                <w:b w:val="0"/>
              </w:rPr>
              <w:t>にて行います。詳細は</w:t>
            </w:r>
            <w:r>
              <w:rPr>
                <w:rFonts w:ascii="ＭＳ 明朝" w:hAnsi="ＭＳ 明朝" w:cs="ＭＳ 明朝" w:hint="eastAsia"/>
                <w:b w:val="0"/>
              </w:rPr>
              <w:t>&lt;</w:t>
            </w:r>
            <w:r w:rsidR="006A6009" w:rsidRPr="006A6009">
              <w:rPr>
                <w:rFonts w:ascii="ＭＳ 明朝" w:hAnsi="ＭＳ 明朝" w:cs="ＭＳ 明朝" w:hint="eastAsia"/>
                <w:b w:val="0"/>
              </w:rPr>
              <w:t>2.11_</w:t>
            </w:r>
            <w:r w:rsidR="006A6009" w:rsidRPr="006A6009">
              <w:rPr>
                <w:rFonts w:ascii="ＭＳ 明朝" w:hAnsi="ＭＳ 明朝" w:cs="ＭＳ 明朝" w:hint="eastAsia"/>
                <w:b w:val="0"/>
              </w:rPr>
              <w:t>配送・送料管理</w:t>
            </w:r>
            <w:r>
              <w:rPr>
                <w:rFonts w:ascii="ＭＳ 明朝" w:hAnsi="ＭＳ 明朝" w:cs="ＭＳ 明朝" w:hint="eastAsia"/>
                <w:b w:val="0"/>
              </w:rPr>
              <w:t>&gt;</w:t>
            </w:r>
            <w:r>
              <w:rPr>
                <w:rFonts w:ascii="ＭＳ 明朝" w:hAnsi="ＭＳ 明朝" w:cs="ＭＳ 明朝" w:hint="eastAsia"/>
                <w:b w:val="0"/>
              </w:rPr>
              <w:t>を参照して下さい。</w:t>
            </w:r>
          </w:p>
        </w:tc>
      </w:tr>
    </w:tbl>
    <w:p w14:paraId="03376598" w14:textId="77777777" w:rsidR="003911C9" w:rsidRPr="003911C9" w:rsidRDefault="003911C9" w:rsidP="00BA5B05"/>
    <w:p w14:paraId="7F412D1D" w14:textId="77777777" w:rsidR="002F6369" w:rsidRDefault="00413415" w:rsidP="00BA5B05">
      <w:r>
        <w:br w:type="page"/>
      </w:r>
    </w:p>
    <w:p w14:paraId="026CBAE3" w14:textId="77777777" w:rsidR="00056127" w:rsidRDefault="00056127" w:rsidP="00056127">
      <w:pPr>
        <w:pStyle w:val="3"/>
      </w:pPr>
      <w:bookmarkStart w:id="21" w:name="_Toc431388240"/>
      <w:r w:rsidRPr="00056127">
        <w:rPr>
          <w:rFonts w:hint="eastAsia"/>
        </w:rPr>
        <w:lastRenderedPageBreak/>
        <w:t>定期販売受注作成バッチセット</w:t>
      </w:r>
      <w:bookmarkEnd w:id="21"/>
    </w:p>
    <w:p w14:paraId="204A388F" w14:textId="78AFE658" w:rsidR="00A220EF" w:rsidRDefault="009D0B38" w:rsidP="00C418AE">
      <w:pPr>
        <w:ind w:firstLineChars="100" w:firstLine="180"/>
      </w:pPr>
      <w:r w:rsidRPr="00056127">
        <w:rPr>
          <w:rFonts w:hint="eastAsia"/>
        </w:rPr>
        <w:t>定期販売受注作成バッチセット</w:t>
      </w:r>
      <w:r>
        <w:rPr>
          <w:rFonts w:hint="eastAsia"/>
        </w:rPr>
        <w:t>は、</w:t>
      </w:r>
      <w:r w:rsidR="00652CC6">
        <w:rPr>
          <w:rFonts w:hint="eastAsia"/>
        </w:rPr>
        <w:t>定期販売受注指示ワークテーブルの情報を元に、</w:t>
      </w:r>
      <w:r w:rsidR="00407EB2">
        <w:rPr>
          <w:rFonts w:hint="eastAsia"/>
        </w:rPr>
        <w:t>定期販売</w:t>
      </w:r>
      <w:r w:rsidR="00F24D6A">
        <w:rPr>
          <w:rFonts w:hint="eastAsia"/>
        </w:rPr>
        <w:t>受注を作成</w:t>
      </w:r>
      <w:r w:rsidR="00B00DCF">
        <w:rPr>
          <w:rFonts w:hint="eastAsia"/>
        </w:rPr>
        <w:t>します</w:t>
      </w:r>
      <w:r w:rsidR="00F24D6A">
        <w:rPr>
          <w:rFonts w:hint="eastAsia"/>
        </w:rPr>
        <w:t>。</w:t>
      </w:r>
      <w:r w:rsidR="00933751">
        <w:rPr>
          <w:rFonts w:hint="eastAsia"/>
        </w:rPr>
        <w:t>定期販売受注は、</w:t>
      </w:r>
      <w:r w:rsidR="00A220EF">
        <w:rPr>
          <w:rFonts w:hint="eastAsia"/>
        </w:rPr>
        <w:t>該当する定期販売契約情報</w:t>
      </w:r>
      <w:r w:rsidR="00BD2405">
        <w:rPr>
          <w:rFonts w:hint="eastAsia"/>
        </w:rPr>
        <w:t>と、</w:t>
      </w:r>
      <w:r w:rsidR="00A220EF">
        <w:rPr>
          <w:rFonts w:hint="eastAsia"/>
        </w:rPr>
        <w:t>最新のマスタ</w:t>
      </w:r>
      <w:r w:rsidR="00652CC6">
        <w:t>情報を使用して、</w:t>
      </w:r>
      <w:r w:rsidR="00A220EF">
        <w:rPr>
          <w:rFonts w:hint="eastAsia"/>
        </w:rPr>
        <w:t>新規に</w:t>
      </w:r>
      <w:r w:rsidR="00BD2405">
        <w:rPr>
          <w:rFonts w:hint="eastAsia"/>
        </w:rPr>
        <w:t>作成されます。</w:t>
      </w:r>
    </w:p>
    <w:p w14:paraId="5A68923A" w14:textId="512F1BFD" w:rsidR="009B1599" w:rsidRDefault="00A220EF" w:rsidP="009B1599">
      <w:pPr>
        <w:ind w:firstLineChars="100" w:firstLine="180"/>
      </w:pPr>
      <w:r>
        <w:rPr>
          <w:rFonts w:hint="eastAsia"/>
        </w:rPr>
        <w:t>受注情報の作成時には、通常の受注情報を作成する際</w:t>
      </w:r>
      <w:r w:rsidR="00BD2405">
        <w:rPr>
          <w:rFonts w:hint="eastAsia"/>
        </w:rPr>
        <w:t>のチェック</w:t>
      </w:r>
      <w:r>
        <w:rPr>
          <w:rFonts w:hint="eastAsia"/>
        </w:rPr>
        <w:t>と同様のチェックを行います。本チェックによりエラーとなった受注情報は</w:t>
      </w:r>
      <w:r w:rsidR="00610868">
        <w:rPr>
          <w:rFonts w:hint="eastAsia"/>
        </w:rPr>
        <w:t>、</w:t>
      </w:r>
      <w:r>
        <w:rPr>
          <w:rFonts w:hint="eastAsia"/>
        </w:rPr>
        <w:t>定期販売エラー受注情報として作成されます。定期販売エラー受注情報は、エラー内容の記録および次回のバッチで優先して受注情報を作成する目的で作成します。</w:t>
      </w:r>
      <w:r w:rsidR="009B1599">
        <w:rPr>
          <w:rFonts w:hint="eastAsia"/>
        </w:rPr>
        <w:t>エラー内容を修正する事で、次回のバッチ実行時に優先して受注情報が作成される事になります。</w:t>
      </w:r>
    </w:p>
    <w:p w14:paraId="78BEA876" w14:textId="77777777" w:rsidR="00F24D6A" w:rsidRPr="00B00DCF" w:rsidRDefault="00F24D6A" w:rsidP="00F24D6A"/>
    <w:p w14:paraId="4551BE90" w14:textId="77777777" w:rsidR="00F24D6A" w:rsidRDefault="00F24D6A" w:rsidP="00742931">
      <w:pPr>
        <w:pStyle w:val="ab"/>
        <w:numPr>
          <w:ilvl w:val="0"/>
          <w:numId w:val="6"/>
        </w:numPr>
        <w:ind w:leftChars="0"/>
      </w:pPr>
      <w:r>
        <w:rPr>
          <w:rFonts w:hint="eastAsia"/>
        </w:rPr>
        <w:t>実行前提条件</w:t>
      </w:r>
    </w:p>
    <w:p w14:paraId="6C08725A" w14:textId="77777777" w:rsidR="00FD050E" w:rsidRDefault="00FD050E" w:rsidP="00FD050E">
      <w:pPr>
        <w:pStyle w:val="ab"/>
        <w:ind w:leftChars="0" w:left="420"/>
      </w:pPr>
      <w:r>
        <w:rPr>
          <w:rFonts w:hint="eastAsia"/>
        </w:rPr>
        <w:t>以下の前提条件を満たさない場合、処理は実施されません。</w:t>
      </w:r>
    </w:p>
    <w:p w14:paraId="1B17D0F2" w14:textId="77777777" w:rsidR="00F24D6A" w:rsidRDefault="00F24D6A" w:rsidP="00742931">
      <w:pPr>
        <w:pStyle w:val="ab"/>
        <w:numPr>
          <w:ilvl w:val="0"/>
          <w:numId w:val="17"/>
        </w:numPr>
        <w:ind w:leftChars="0"/>
      </w:pPr>
      <w:r>
        <w:rPr>
          <w:rFonts w:hint="eastAsia"/>
        </w:rPr>
        <w:t>サイトで定期販売を</w:t>
      </w:r>
      <w:r>
        <w:rPr>
          <w:rFonts w:hint="eastAsia"/>
        </w:rPr>
        <w:t>[</w:t>
      </w:r>
      <w:r>
        <w:rPr>
          <w:rFonts w:hint="eastAsia"/>
        </w:rPr>
        <w:t>使用する</w:t>
      </w:r>
      <w:r>
        <w:rPr>
          <w:rFonts w:hint="eastAsia"/>
        </w:rPr>
        <w:t>]</w:t>
      </w:r>
      <w:r>
        <w:rPr>
          <w:rFonts w:hint="eastAsia"/>
        </w:rPr>
        <w:t>に設定していること。</w:t>
      </w:r>
    </w:p>
    <w:p w14:paraId="7BB79D44" w14:textId="77777777" w:rsidR="00F24D6A" w:rsidRPr="00F24D6A" w:rsidRDefault="00F24D6A" w:rsidP="00F24D6A"/>
    <w:p w14:paraId="4E19333C" w14:textId="77777777" w:rsidR="00F24D6A" w:rsidRDefault="00F24D6A" w:rsidP="00742931">
      <w:pPr>
        <w:pStyle w:val="ab"/>
        <w:numPr>
          <w:ilvl w:val="0"/>
          <w:numId w:val="6"/>
        </w:numPr>
        <w:ind w:leftChars="0"/>
      </w:pPr>
      <w:r>
        <w:rPr>
          <w:rFonts w:hint="eastAsia"/>
        </w:rPr>
        <w:t>処理内容</w:t>
      </w:r>
    </w:p>
    <w:p w14:paraId="37CF769D" w14:textId="77777777" w:rsidR="007D6D20" w:rsidRDefault="007F4900" w:rsidP="00742931">
      <w:pPr>
        <w:pStyle w:val="ab"/>
        <w:numPr>
          <w:ilvl w:val="0"/>
          <w:numId w:val="60"/>
        </w:numPr>
        <w:ind w:leftChars="0"/>
      </w:pPr>
      <w:r>
        <w:rPr>
          <w:rFonts w:hint="eastAsia"/>
        </w:rPr>
        <w:t>最新のマスタ情報をもとに</w:t>
      </w:r>
      <w:r w:rsidR="00B00DCF">
        <w:rPr>
          <w:rFonts w:hint="eastAsia"/>
        </w:rPr>
        <w:t>受注情報を作成します。</w:t>
      </w:r>
    </w:p>
    <w:p w14:paraId="2D063B81" w14:textId="77777777" w:rsidR="005E67FF" w:rsidRDefault="009B3E67" w:rsidP="00742931">
      <w:pPr>
        <w:pStyle w:val="ab"/>
        <w:numPr>
          <w:ilvl w:val="2"/>
          <w:numId w:val="6"/>
        </w:numPr>
        <w:ind w:leftChars="0"/>
      </w:pPr>
      <w:r>
        <w:rPr>
          <w:rFonts w:hint="eastAsia"/>
        </w:rPr>
        <w:t>定期販売エラ</w:t>
      </w:r>
      <w:r w:rsidR="00EB6E98">
        <w:rPr>
          <w:rFonts w:hint="eastAsia"/>
        </w:rPr>
        <w:t>ー受注情報を</w:t>
      </w:r>
      <w:r w:rsidR="00ED1358">
        <w:rPr>
          <w:rFonts w:hint="eastAsia"/>
        </w:rPr>
        <w:t>受注に更新します。</w:t>
      </w:r>
    </w:p>
    <w:p w14:paraId="63258EDD" w14:textId="77777777" w:rsidR="00912493" w:rsidRDefault="00912493" w:rsidP="00912493">
      <w:pPr>
        <w:pStyle w:val="ab"/>
        <w:ind w:leftChars="0" w:left="1260"/>
      </w:pPr>
      <w:r>
        <w:rPr>
          <w:rFonts w:hint="eastAsia"/>
        </w:rPr>
        <w:t>※定期販売エラー受注</w:t>
      </w:r>
      <w:r w:rsidR="001A55A3">
        <w:rPr>
          <w:rFonts w:hint="eastAsia"/>
        </w:rPr>
        <w:t>情報</w:t>
      </w:r>
      <w:r>
        <w:rPr>
          <w:rFonts w:hint="eastAsia"/>
        </w:rPr>
        <w:t>から先に処理</w:t>
      </w:r>
      <w:r w:rsidR="00FC2099">
        <w:rPr>
          <w:rFonts w:hint="eastAsia"/>
        </w:rPr>
        <w:t>します</w:t>
      </w:r>
      <w:r>
        <w:rPr>
          <w:rFonts w:hint="eastAsia"/>
        </w:rPr>
        <w:t>。</w:t>
      </w:r>
    </w:p>
    <w:p w14:paraId="32E6ADAC" w14:textId="77777777" w:rsidR="005E67FF" w:rsidRDefault="00500E29" w:rsidP="00742931">
      <w:pPr>
        <w:pStyle w:val="ab"/>
        <w:numPr>
          <w:ilvl w:val="2"/>
          <w:numId w:val="6"/>
        </w:numPr>
        <w:ind w:leftChars="0"/>
      </w:pPr>
      <w:r>
        <w:rPr>
          <w:rFonts w:hint="eastAsia"/>
        </w:rPr>
        <w:t>定期販売受注作成指示情報</w:t>
      </w:r>
      <w:r w:rsidR="005F18FA">
        <w:rPr>
          <w:rFonts w:hint="eastAsia"/>
        </w:rPr>
        <w:t>から新規受注</w:t>
      </w:r>
      <w:r w:rsidR="009B2CE4">
        <w:rPr>
          <w:rFonts w:hint="eastAsia"/>
        </w:rPr>
        <w:t>情報</w:t>
      </w:r>
      <w:r w:rsidR="005F18FA">
        <w:rPr>
          <w:rFonts w:hint="eastAsia"/>
        </w:rPr>
        <w:t>を作成します。</w:t>
      </w:r>
    </w:p>
    <w:p w14:paraId="56A15CD9" w14:textId="0F24B2C9" w:rsidR="000078A7" w:rsidRDefault="00845A7D" w:rsidP="00742931">
      <w:pPr>
        <w:pStyle w:val="ab"/>
        <w:numPr>
          <w:ilvl w:val="0"/>
          <w:numId w:val="60"/>
        </w:numPr>
        <w:ind w:leftChars="0"/>
      </w:pPr>
      <w:r>
        <w:rPr>
          <w:rFonts w:hint="eastAsia"/>
        </w:rPr>
        <w:t>定期販売受注作成指示情報から新規受注を作成時、次回お届け日を更新します。</w:t>
      </w:r>
      <w:r w:rsidR="00993B35">
        <w:rPr>
          <w:rFonts w:hint="eastAsia"/>
        </w:rPr>
        <w:t>これは、受注の作成結果が、定期販売</w:t>
      </w:r>
      <w:r w:rsidR="00BB710D">
        <w:rPr>
          <w:rFonts w:hint="eastAsia"/>
        </w:rPr>
        <w:t>エラー</w:t>
      </w:r>
      <w:r w:rsidR="00993B35">
        <w:rPr>
          <w:rFonts w:hint="eastAsia"/>
        </w:rPr>
        <w:t>受注</w:t>
      </w:r>
      <w:r w:rsidR="00BB710D">
        <w:rPr>
          <w:rFonts w:hint="eastAsia"/>
        </w:rPr>
        <w:t>であっても</w:t>
      </w:r>
      <w:r w:rsidR="00A3230C">
        <w:rPr>
          <w:rFonts w:hint="eastAsia"/>
        </w:rPr>
        <w:t>更新されます。</w:t>
      </w:r>
      <w:r w:rsidR="006B7945">
        <w:rPr>
          <w:rFonts w:hint="eastAsia"/>
        </w:rPr>
        <w:t>次回お届け日は以下の式で求めます。</w:t>
      </w:r>
    </w:p>
    <w:p w14:paraId="0773E7F9" w14:textId="77777777" w:rsidR="005574DD" w:rsidRPr="006B7945" w:rsidRDefault="00845A7D" w:rsidP="00066BD7">
      <w:pPr>
        <w:ind w:leftChars="708" w:left="1274"/>
        <w:rPr>
          <w:b/>
        </w:rPr>
      </w:pPr>
      <m:oMathPara>
        <m:oMathParaPr>
          <m:jc m:val="left"/>
        </m:oMathParaPr>
        <m:oMath>
          <m:r>
            <m:rPr>
              <m:sty m:val="p"/>
            </m:rPr>
            <w:rPr>
              <w:rFonts w:ascii="Cambria Math" w:hAnsi="Cambria Math" w:hint="eastAsia"/>
            </w:rPr>
            <m:t>次回お届け日</m:t>
          </m:r>
          <m:r>
            <m:rPr>
              <m:sty m:val="p"/>
            </m:rPr>
            <w:rPr>
              <w:rFonts w:ascii="Cambria Math" w:hAnsi="Cambria Math"/>
            </w:rPr>
            <m:t>=</m:t>
          </m:r>
          <m:r>
            <m:rPr>
              <m:sty m:val="bi"/>
            </m:rPr>
            <w:rPr>
              <w:rFonts w:ascii="Cambria Math" w:hAnsi="Cambria Math" w:hint="eastAsia"/>
            </w:rPr>
            <m:t>更新前次回お届け日</m:t>
          </m:r>
          <m:r>
            <m:rPr>
              <m:sty m:val="p"/>
            </m:rPr>
            <w:rPr>
              <w:rFonts w:ascii="Cambria Math" w:hAnsi="Cambria Math"/>
            </w:rPr>
            <m:t>+</m:t>
          </m:r>
          <m:r>
            <m:rPr>
              <m:sty m:val="bi"/>
            </m:rPr>
            <w:rPr>
              <w:rFonts w:ascii="Cambria Math" w:hAnsi="Cambria Math" w:hint="eastAsia"/>
            </w:rPr>
            <m:t>定期販売契約お届け周期日数</m:t>
          </m:r>
        </m:oMath>
      </m:oMathPara>
    </w:p>
    <w:p w14:paraId="0496E798" w14:textId="77777777" w:rsidR="00EB6E98" w:rsidRDefault="002B1D74" w:rsidP="00742931">
      <w:pPr>
        <w:pStyle w:val="ab"/>
        <w:numPr>
          <w:ilvl w:val="0"/>
          <w:numId w:val="60"/>
        </w:numPr>
        <w:ind w:leftChars="0"/>
      </w:pPr>
      <w:r>
        <w:rPr>
          <w:rFonts w:hint="eastAsia"/>
        </w:rPr>
        <w:t>受注情報</w:t>
      </w:r>
      <w:r w:rsidR="00B74052">
        <w:rPr>
          <w:rFonts w:hint="eastAsia"/>
        </w:rPr>
        <w:t>に対して</w:t>
      </w:r>
      <w:r w:rsidR="00DD2734">
        <w:rPr>
          <w:rFonts w:hint="eastAsia"/>
        </w:rPr>
        <w:t>在庫の引き当てを行い</w:t>
      </w:r>
      <w:r w:rsidR="00EB6E98">
        <w:rPr>
          <w:rFonts w:hint="eastAsia"/>
        </w:rPr>
        <w:t>ます。</w:t>
      </w:r>
    </w:p>
    <w:p w14:paraId="2C3F652C" w14:textId="77777777" w:rsidR="00117021" w:rsidRDefault="00002D43" w:rsidP="00117021">
      <w:pPr>
        <w:pStyle w:val="ab"/>
        <w:ind w:leftChars="0"/>
      </w:pPr>
      <w:r>
        <w:rPr>
          <w:rFonts w:hint="eastAsia"/>
        </w:rPr>
        <w:t>※</w:t>
      </w:r>
      <w:r w:rsidR="00117021">
        <w:rPr>
          <w:rFonts w:hint="eastAsia"/>
        </w:rPr>
        <w:t>次回お届け日が近い受注</w:t>
      </w:r>
      <w:r w:rsidR="00066BD7">
        <w:rPr>
          <w:rFonts w:hint="eastAsia"/>
        </w:rPr>
        <w:t>情報</w:t>
      </w:r>
      <w:r w:rsidR="00117021">
        <w:rPr>
          <w:rFonts w:hint="eastAsia"/>
        </w:rPr>
        <w:t>から在庫の引き当てを行います。</w:t>
      </w:r>
    </w:p>
    <w:p w14:paraId="1719103E" w14:textId="77777777" w:rsidR="008A3B1C" w:rsidRDefault="00FB44EF" w:rsidP="00742931">
      <w:pPr>
        <w:pStyle w:val="ab"/>
        <w:numPr>
          <w:ilvl w:val="0"/>
          <w:numId w:val="60"/>
        </w:numPr>
        <w:ind w:leftChars="0"/>
      </w:pPr>
      <w:r>
        <w:rPr>
          <w:rFonts w:hint="eastAsia"/>
        </w:rPr>
        <w:t>正常に受注情報が作成できた場合、</w:t>
      </w:r>
      <w:r w:rsidR="00AE3F38">
        <w:t>[</w:t>
      </w:r>
      <w:r w:rsidR="00AE3F38">
        <w:rPr>
          <w:rFonts w:hint="eastAsia"/>
        </w:rPr>
        <w:t>受注確認</w:t>
      </w:r>
      <w:r w:rsidR="00AE3F38">
        <w:rPr>
          <w:rFonts w:hint="eastAsia"/>
        </w:rPr>
        <w:t>]</w:t>
      </w:r>
      <w:r w:rsidR="00AE3F38">
        <w:rPr>
          <w:rFonts w:hint="eastAsia"/>
        </w:rPr>
        <w:t>メール</w:t>
      </w:r>
      <w:r w:rsidR="000E10D9">
        <w:rPr>
          <w:rFonts w:hint="eastAsia"/>
        </w:rPr>
        <w:t>テンプレートを利用し</w:t>
      </w:r>
      <w:r w:rsidR="00FE77CE">
        <w:rPr>
          <w:rFonts w:hint="eastAsia"/>
        </w:rPr>
        <w:t>、</w:t>
      </w:r>
      <w:r w:rsidR="004573D8">
        <w:rPr>
          <w:rFonts w:hint="eastAsia"/>
        </w:rPr>
        <w:t>受注確認</w:t>
      </w:r>
      <w:r w:rsidR="00FE77CE">
        <w:rPr>
          <w:rFonts w:hint="eastAsia"/>
        </w:rPr>
        <w:t>メールを個別配信キューに登録します。</w:t>
      </w:r>
    </w:p>
    <w:p w14:paraId="3790EA66" w14:textId="77777777" w:rsidR="00315CE3" w:rsidRDefault="00315CE3">
      <w:pPr>
        <w:widowControl/>
        <w:jc w:val="left"/>
      </w:pPr>
      <w:r>
        <w:br w:type="page"/>
      </w:r>
    </w:p>
    <w:p w14:paraId="4D7D16A8" w14:textId="77777777" w:rsidR="00E239AB" w:rsidRDefault="00E239AB" w:rsidP="00742931">
      <w:pPr>
        <w:pStyle w:val="ab"/>
        <w:numPr>
          <w:ilvl w:val="0"/>
          <w:numId w:val="6"/>
        </w:numPr>
        <w:ind w:leftChars="0"/>
      </w:pPr>
      <w:r>
        <w:rPr>
          <w:rFonts w:hint="eastAsia"/>
        </w:rPr>
        <w:lastRenderedPageBreak/>
        <w:t>処理対象</w:t>
      </w:r>
    </w:p>
    <w:p w14:paraId="52DB0F6F" w14:textId="77777777" w:rsidR="00E239AB" w:rsidRDefault="00E239AB" w:rsidP="00742931">
      <w:pPr>
        <w:pStyle w:val="ab"/>
        <w:numPr>
          <w:ilvl w:val="1"/>
          <w:numId w:val="6"/>
        </w:numPr>
        <w:ind w:leftChars="0"/>
      </w:pPr>
      <w:r>
        <w:rPr>
          <w:rFonts w:hint="eastAsia"/>
        </w:rPr>
        <w:t>バッチ実行時点のマスタ情報から受注情報が作成できるかエラーチェックを行います。下表のエラーチェックのいずれにも該当しない場合のみ、受注が作成されます。</w:t>
      </w:r>
    </w:p>
    <w:p w14:paraId="38EBFE73" w14:textId="77777777" w:rsidR="00A377B3" w:rsidRDefault="00A377B3">
      <w:pPr>
        <w:widowControl/>
        <w:jc w:val="left"/>
      </w:pPr>
    </w:p>
    <w:p w14:paraId="508D558C" w14:textId="77777777" w:rsidR="00E239AB" w:rsidRDefault="00E239AB" w:rsidP="00E239AB">
      <w:pPr>
        <w:pStyle w:val="af2"/>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58D3">
        <w:rPr>
          <w:noProof/>
        </w:rPr>
        <w:t>4</w:t>
      </w:r>
      <w:r>
        <w:fldChar w:fldCharType="end"/>
      </w:r>
      <w:r>
        <w:rPr>
          <w:rFonts w:hint="eastAsia"/>
        </w:rPr>
        <w:t xml:space="preserve">　受注作成時のエラーチェック</w:t>
      </w:r>
    </w:p>
    <w:tbl>
      <w:tblPr>
        <w:tblW w:w="8500" w:type="dxa"/>
        <w:tblCellMar>
          <w:left w:w="99" w:type="dxa"/>
          <w:right w:w="99" w:type="dxa"/>
        </w:tblCellMar>
        <w:tblLook w:val="04A0" w:firstRow="1" w:lastRow="0" w:firstColumn="1" w:lastColumn="0" w:noHBand="0" w:noVBand="1"/>
      </w:tblPr>
      <w:tblGrid>
        <w:gridCol w:w="1900"/>
        <w:gridCol w:w="4616"/>
        <w:gridCol w:w="709"/>
        <w:gridCol w:w="1275"/>
      </w:tblGrid>
      <w:tr w:rsidR="00A377B3" w:rsidRPr="00A377B3" w14:paraId="61DCF80E" w14:textId="77777777" w:rsidTr="00B35C38">
        <w:trPr>
          <w:trHeight w:val="450"/>
        </w:trPr>
        <w:tc>
          <w:tcPr>
            <w:tcW w:w="19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917B88B" w14:textId="77777777" w:rsidR="00A377B3" w:rsidRPr="0073092D" w:rsidRDefault="00375B12" w:rsidP="0073092D">
            <w:pPr>
              <w:jc w:val="center"/>
              <w:rPr>
                <w:rFonts w:ascii="ＭＳ Ｐ明朝" w:hAnsi="ＭＳ Ｐ明朝"/>
                <w:szCs w:val="18"/>
              </w:rPr>
            </w:pPr>
            <w:r w:rsidRPr="0073092D">
              <w:rPr>
                <w:rFonts w:ascii="ＭＳ Ｐ明朝" w:hAnsi="ＭＳ Ｐ明朝" w:hint="eastAsia"/>
                <w:szCs w:val="18"/>
              </w:rPr>
              <w:t>エラー</w:t>
            </w:r>
            <w:r w:rsidR="00AA7DDE" w:rsidRPr="0073092D">
              <w:rPr>
                <w:rFonts w:ascii="ＭＳ Ｐ明朝" w:hAnsi="ＭＳ Ｐ明朝" w:hint="eastAsia"/>
                <w:szCs w:val="18"/>
              </w:rPr>
              <w:t>区分</w:t>
            </w:r>
          </w:p>
        </w:tc>
        <w:tc>
          <w:tcPr>
            <w:tcW w:w="4616" w:type="dxa"/>
            <w:tcBorders>
              <w:top w:val="single" w:sz="4" w:space="0" w:color="auto"/>
              <w:left w:val="nil"/>
              <w:bottom w:val="single" w:sz="4" w:space="0" w:color="auto"/>
              <w:right w:val="single" w:sz="4" w:space="0" w:color="auto"/>
            </w:tcBorders>
            <w:shd w:val="clear" w:color="000000" w:fill="BFBFBF"/>
            <w:noWrap/>
            <w:vAlign w:val="center"/>
            <w:hideMark/>
          </w:tcPr>
          <w:p w14:paraId="7E0FA0C8" w14:textId="77777777" w:rsidR="00A377B3" w:rsidRPr="0073092D" w:rsidRDefault="003718EF" w:rsidP="0073092D">
            <w:pPr>
              <w:jc w:val="center"/>
              <w:rPr>
                <w:rFonts w:ascii="ＭＳ Ｐ明朝" w:hAnsi="ＭＳ Ｐ明朝"/>
                <w:szCs w:val="18"/>
              </w:rPr>
            </w:pPr>
            <w:r w:rsidRPr="0073092D">
              <w:rPr>
                <w:rFonts w:ascii="ＭＳ Ｐ明朝" w:hAnsi="ＭＳ Ｐ明朝" w:hint="eastAsia"/>
                <w:szCs w:val="18"/>
              </w:rPr>
              <w:t>エラー原因</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38981543"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エラー</w:t>
            </w:r>
            <w:r w:rsidRPr="0073092D">
              <w:rPr>
                <w:rFonts w:ascii="ＭＳ Ｐ明朝" w:hAnsi="ＭＳ Ｐ明朝" w:hint="eastAsia"/>
                <w:szCs w:val="18"/>
              </w:rPr>
              <w:br/>
            </w:r>
            <w:r w:rsidR="00FA5C27" w:rsidRPr="0073092D">
              <w:rPr>
                <w:rFonts w:ascii="ＭＳ Ｐ明朝" w:hAnsi="ＭＳ Ｐ明朝" w:hint="eastAsia"/>
                <w:szCs w:val="18"/>
              </w:rPr>
              <w:t>受注</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3D7487E0"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顧客提示</w:t>
            </w:r>
          </w:p>
          <w:p w14:paraId="3A8D82BA" w14:textId="77777777" w:rsidR="00B35C38" w:rsidRPr="0073092D" w:rsidRDefault="00B35C38" w:rsidP="0073092D">
            <w:pPr>
              <w:jc w:val="center"/>
              <w:rPr>
                <w:rFonts w:ascii="ＭＳ Ｐ明朝" w:hAnsi="ＭＳ Ｐ明朝"/>
                <w:szCs w:val="18"/>
              </w:rPr>
            </w:pPr>
            <w:r w:rsidRPr="0073092D">
              <w:rPr>
                <w:rFonts w:ascii="ＭＳ Ｐ明朝" w:hAnsi="ＭＳ Ｐ明朝" w:hint="eastAsia"/>
                <w:szCs w:val="18"/>
              </w:rPr>
              <w:t>エラー種別</w:t>
            </w:r>
          </w:p>
        </w:tc>
      </w:tr>
      <w:tr w:rsidR="00A377B3" w:rsidRPr="00A377B3" w14:paraId="4B13074D"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75250CCC"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顧客不良</w:t>
            </w:r>
          </w:p>
        </w:tc>
        <w:tc>
          <w:tcPr>
            <w:tcW w:w="4616" w:type="dxa"/>
            <w:tcBorders>
              <w:top w:val="nil"/>
              <w:left w:val="nil"/>
              <w:bottom w:val="single" w:sz="4" w:space="0" w:color="auto"/>
              <w:right w:val="single" w:sz="4" w:space="0" w:color="auto"/>
            </w:tcBorders>
            <w:shd w:val="clear" w:color="000000" w:fill="FFFFFF"/>
            <w:noWrap/>
            <w:vAlign w:val="center"/>
            <w:hideMark/>
          </w:tcPr>
          <w:p w14:paraId="2968D48A"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顧客が退会依頼中です。</w:t>
            </w:r>
          </w:p>
        </w:tc>
        <w:tc>
          <w:tcPr>
            <w:tcW w:w="709" w:type="dxa"/>
            <w:tcBorders>
              <w:top w:val="nil"/>
              <w:left w:val="nil"/>
              <w:bottom w:val="single" w:sz="4" w:space="0" w:color="auto"/>
              <w:right w:val="single" w:sz="4" w:space="0" w:color="auto"/>
            </w:tcBorders>
            <w:shd w:val="clear" w:color="auto" w:fill="auto"/>
            <w:noWrap/>
            <w:vAlign w:val="center"/>
            <w:hideMark/>
          </w:tcPr>
          <w:p w14:paraId="35AE714C" w14:textId="77777777" w:rsidR="00A377B3" w:rsidRPr="0073092D" w:rsidRDefault="00A377B3" w:rsidP="0073092D">
            <w:pPr>
              <w:jc w:val="center"/>
              <w:rPr>
                <w:rFonts w:ascii="ＭＳ Ｐ明朝" w:hAnsi="ＭＳ Ｐ明朝"/>
                <w:szCs w:val="18"/>
              </w:rPr>
            </w:pPr>
          </w:p>
        </w:tc>
        <w:tc>
          <w:tcPr>
            <w:tcW w:w="1275" w:type="dxa"/>
            <w:tcBorders>
              <w:top w:val="nil"/>
              <w:left w:val="nil"/>
              <w:bottom w:val="single" w:sz="4" w:space="0" w:color="auto"/>
              <w:right w:val="single" w:sz="4" w:space="0" w:color="auto"/>
            </w:tcBorders>
            <w:shd w:val="clear" w:color="auto" w:fill="auto"/>
            <w:noWrap/>
            <w:vAlign w:val="center"/>
            <w:hideMark/>
          </w:tcPr>
          <w:p w14:paraId="003D4F2C" w14:textId="77777777" w:rsidR="00A377B3" w:rsidRPr="0073092D" w:rsidRDefault="00A377B3" w:rsidP="0073092D">
            <w:pPr>
              <w:jc w:val="center"/>
              <w:rPr>
                <w:rFonts w:ascii="ＭＳ Ｐ明朝" w:hAnsi="ＭＳ Ｐ明朝"/>
                <w:szCs w:val="18"/>
              </w:rPr>
            </w:pPr>
          </w:p>
        </w:tc>
      </w:tr>
      <w:tr w:rsidR="00A377B3" w:rsidRPr="00A377B3" w14:paraId="13632E37"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340BF748"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顧客退会済</w:t>
            </w:r>
          </w:p>
        </w:tc>
        <w:tc>
          <w:tcPr>
            <w:tcW w:w="4616" w:type="dxa"/>
            <w:tcBorders>
              <w:top w:val="nil"/>
              <w:left w:val="nil"/>
              <w:bottom w:val="single" w:sz="4" w:space="0" w:color="auto"/>
              <w:right w:val="single" w:sz="4" w:space="0" w:color="auto"/>
            </w:tcBorders>
            <w:shd w:val="clear" w:color="000000" w:fill="FFFFFF"/>
            <w:noWrap/>
            <w:vAlign w:val="center"/>
            <w:hideMark/>
          </w:tcPr>
          <w:p w14:paraId="4A1A5302"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顧客が退会済みです。</w:t>
            </w:r>
          </w:p>
        </w:tc>
        <w:tc>
          <w:tcPr>
            <w:tcW w:w="709" w:type="dxa"/>
            <w:tcBorders>
              <w:top w:val="nil"/>
              <w:left w:val="nil"/>
              <w:bottom w:val="single" w:sz="4" w:space="0" w:color="auto"/>
              <w:right w:val="single" w:sz="4" w:space="0" w:color="auto"/>
            </w:tcBorders>
            <w:shd w:val="clear" w:color="auto" w:fill="auto"/>
            <w:noWrap/>
            <w:vAlign w:val="center"/>
            <w:hideMark/>
          </w:tcPr>
          <w:p w14:paraId="6EEF4300" w14:textId="77777777" w:rsidR="00A377B3" w:rsidRPr="0073092D" w:rsidRDefault="00A377B3" w:rsidP="0073092D">
            <w:pPr>
              <w:jc w:val="center"/>
              <w:rPr>
                <w:rFonts w:ascii="ＭＳ Ｐ明朝" w:hAnsi="ＭＳ Ｐ明朝"/>
                <w:szCs w:val="18"/>
              </w:rPr>
            </w:pPr>
          </w:p>
        </w:tc>
        <w:tc>
          <w:tcPr>
            <w:tcW w:w="1275" w:type="dxa"/>
            <w:tcBorders>
              <w:top w:val="nil"/>
              <w:left w:val="nil"/>
              <w:bottom w:val="single" w:sz="4" w:space="0" w:color="auto"/>
              <w:right w:val="single" w:sz="4" w:space="0" w:color="auto"/>
            </w:tcBorders>
            <w:shd w:val="clear" w:color="auto" w:fill="auto"/>
            <w:noWrap/>
            <w:vAlign w:val="center"/>
            <w:hideMark/>
          </w:tcPr>
          <w:p w14:paraId="6BEA3795" w14:textId="77777777" w:rsidR="00A377B3" w:rsidRPr="0073092D" w:rsidRDefault="00A377B3" w:rsidP="0073092D">
            <w:pPr>
              <w:jc w:val="center"/>
              <w:rPr>
                <w:rFonts w:ascii="ＭＳ Ｐ明朝" w:hAnsi="ＭＳ Ｐ明朝"/>
                <w:szCs w:val="18"/>
              </w:rPr>
            </w:pPr>
          </w:p>
        </w:tc>
      </w:tr>
      <w:tr w:rsidR="00A377B3" w:rsidRPr="00A377B3" w14:paraId="4566256B"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5EF0BAC9"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ログイン可否不良</w:t>
            </w:r>
          </w:p>
        </w:tc>
        <w:tc>
          <w:tcPr>
            <w:tcW w:w="4616" w:type="dxa"/>
            <w:tcBorders>
              <w:top w:val="nil"/>
              <w:left w:val="nil"/>
              <w:bottom w:val="single" w:sz="4" w:space="0" w:color="auto"/>
              <w:right w:val="single" w:sz="4" w:space="0" w:color="auto"/>
            </w:tcBorders>
            <w:shd w:val="clear" w:color="000000" w:fill="FFFFFF"/>
            <w:noWrap/>
            <w:vAlign w:val="center"/>
            <w:hideMark/>
          </w:tcPr>
          <w:p w14:paraId="543AA3CF"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顧客をログイン拒否しています。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68AB2087"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080BBD34" w14:textId="77777777" w:rsidR="00A377B3" w:rsidRPr="0073092D" w:rsidRDefault="00A377B3" w:rsidP="0073092D">
            <w:pPr>
              <w:jc w:val="center"/>
              <w:rPr>
                <w:rFonts w:ascii="ＭＳ Ｐ明朝" w:hAnsi="ＭＳ Ｐ明朝"/>
                <w:szCs w:val="18"/>
              </w:rPr>
            </w:pPr>
          </w:p>
        </w:tc>
      </w:tr>
      <w:tr w:rsidR="00A377B3" w:rsidRPr="00A377B3" w14:paraId="559F0D5A"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7AB6562E"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在庫不足</w:t>
            </w:r>
          </w:p>
        </w:tc>
        <w:tc>
          <w:tcPr>
            <w:tcW w:w="4616" w:type="dxa"/>
            <w:tcBorders>
              <w:top w:val="nil"/>
              <w:left w:val="nil"/>
              <w:bottom w:val="single" w:sz="4" w:space="0" w:color="auto"/>
              <w:right w:val="single" w:sz="4" w:space="0" w:color="auto"/>
            </w:tcBorders>
            <w:shd w:val="clear" w:color="000000" w:fill="FFFFFF"/>
            <w:noWrap/>
            <w:vAlign w:val="center"/>
            <w:hideMark/>
          </w:tcPr>
          <w:p w14:paraId="40151A86"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商品の在庫がありません。</w:t>
            </w:r>
          </w:p>
        </w:tc>
        <w:tc>
          <w:tcPr>
            <w:tcW w:w="709" w:type="dxa"/>
            <w:tcBorders>
              <w:top w:val="nil"/>
              <w:left w:val="nil"/>
              <w:bottom w:val="single" w:sz="4" w:space="0" w:color="auto"/>
              <w:right w:val="single" w:sz="4" w:space="0" w:color="auto"/>
            </w:tcBorders>
            <w:shd w:val="clear" w:color="auto" w:fill="auto"/>
            <w:noWrap/>
            <w:vAlign w:val="center"/>
            <w:hideMark/>
          </w:tcPr>
          <w:p w14:paraId="04A74B3E"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20FE44B8" w14:textId="77777777" w:rsidR="00A377B3" w:rsidRPr="0073092D" w:rsidRDefault="00A377B3" w:rsidP="0073092D">
            <w:pPr>
              <w:jc w:val="center"/>
              <w:rPr>
                <w:rFonts w:ascii="ＭＳ Ｐ明朝" w:hAnsi="ＭＳ Ｐ明朝"/>
                <w:szCs w:val="18"/>
              </w:rPr>
            </w:pPr>
          </w:p>
        </w:tc>
      </w:tr>
      <w:tr w:rsidR="00A377B3" w:rsidRPr="00A377B3" w14:paraId="2C904D28"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51D00C9D"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注文上限数超過</w:t>
            </w:r>
          </w:p>
        </w:tc>
        <w:tc>
          <w:tcPr>
            <w:tcW w:w="4616" w:type="dxa"/>
            <w:tcBorders>
              <w:top w:val="nil"/>
              <w:left w:val="nil"/>
              <w:bottom w:val="single" w:sz="4" w:space="0" w:color="auto"/>
              <w:right w:val="single" w:sz="4" w:space="0" w:color="auto"/>
            </w:tcBorders>
            <w:shd w:val="clear" w:color="000000" w:fill="FFFFFF"/>
            <w:noWrap/>
            <w:vAlign w:val="center"/>
            <w:hideMark/>
          </w:tcPr>
          <w:p w14:paraId="3580B17C"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商品の定期販売契約数量が上限数を超過しています。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2525C2B5"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4AB595E" w14:textId="77777777" w:rsidR="00A377B3" w:rsidRPr="0073092D" w:rsidRDefault="00A377B3" w:rsidP="0073092D">
            <w:pPr>
              <w:jc w:val="center"/>
              <w:rPr>
                <w:rFonts w:ascii="ＭＳ Ｐ明朝" w:hAnsi="ＭＳ Ｐ明朝"/>
                <w:szCs w:val="18"/>
              </w:rPr>
            </w:pPr>
          </w:p>
        </w:tc>
      </w:tr>
      <w:tr w:rsidR="00A377B3" w:rsidRPr="00A377B3" w14:paraId="06161C08"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36ECC17D"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販売期間外</w:t>
            </w:r>
          </w:p>
        </w:tc>
        <w:tc>
          <w:tcPr>
            <w:tcW w:w="4616" w:type="dxa"/>
            <w:tcBorders>
              <w:top w:val="nil"/>
              <w:left w:val="nil"/>
              <w:bottom w:val="single" w:sz="4" w:space="0" w:color="auto"/>
              <w:right w:val="single" w:sz="4" w:space="0" w:color="auto"/>
            </w:tcBorders>
            <w:shd w:val="clear" w:color="000000" w:fill="FFFFFF"/>
            <w:noWrap/>
            <w:vAlign w:val="center"/>
            <w:hideMark/>
          </w:tcPr>
          <w:p w14:paraId="33C7969A" w14:textId="77777777" w:rsidR="00A377B3" w:rsidRPr="0073092D" w:rsidRDefault="003718EF" w:rsidP="0073092D">
            <w:pPr>
              <w:rPr>
                <w:rFonts w:ascii="ＭＳ Ｐ明朝" w:hAnsi="ＭＳ Ｐ明朝"/>
                <w:szCs w:val="18"/>
              </w:rPr>
            </w:pPr>
            <w:r w:rsidRPr="0073092D">
              <w:rPr>
                <w:rFonts w:ascii="ＭＳ Ｐ明朝" w:hAnsi="ＭＳ Ｐ明朝" w:hint="eastAsia"/>
                <w:szCs w:val="18"/>
              </w:rPr>
              <w:t>商品が販売期間外です。</w:t>
            </w:r>
          </w:p>
        </w:tc>
        <w:tc>
          <w:tcPr>
            <w:tcW w:w="709" w:type="dxa"/>
            <w:tcBorders>
              <w:top w:val="nil"/>
              <w:left w:val="nil"/>
              <w:bottom w:val="single" w:sz="4" w:space="0" w:color="auto"/>
              <w:right w:val="single" w:sz="4" w:space="0" w:color="auto"/>
            </w:tcBorders>
            <w:shd w:val="clear" w:color="auto" w:fill="auto"/>
            <w:noWrap/>
            <w:vAlign w:val="center"/>
            <w:hideMark/>
          </w:tcPr>
          <w:p w14:paraId="0AE962A6"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67A1F78" w14:textId="77777777" w:rsidR="00A377B3" w:rsidRPr="0073092D" w:rsidRDefault="00A377B3" w:rsidP="0073092D">
            <w:pPr>
              <w:jc w:val="center"/>
              <w:rPr>
                <w:rFonts w:ascii="ＭＳ Ｐ明朝" w:hAnsi="ＭＳ Ｐ明朝"/>
                <w:szCs w:val="18"/>
              </w:rPr>
            </w:pPr>
          </w:p>
        </w:tc>
      </w:tr>
      <w:tr w:rsidR="00A377B3" w:rsidRPr="00A377B3" w14:paraId="1760B1AA"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193E25CB"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商品非公開</w:t>
            </w:r>
          </w:p>
        </w:tc>
        <w:tc>
          <w:tcPr>
            <w:tcW w:w="4616" w:type="dxa"/>
            <w:tcBorders>
              <w:top w:val="nil"/>
              <w:left w:val="nil"/>
              <w:bottom w:val="single" w:sz="4" w:space="0" w:color="auto"/>
              <w:right w:val="single" w:sz="4" w:space="0" w:color="auto"/>
            </w:tcBorders>
            <w:shd w:val="clear" w:color="000000" w:fill="FFFFFF"/>
            <w:noWrap/>
            <w:vAlign w:val="center"/>
            <w:hideMark/>
          </w:tcPr>
          <w:p w14:paraId="003C89C8" w14:textId="77777777" w:rsidR="00A377B3" w:rsidRPr="0073092D" w:rsidRDefault="003718EF" w:rsidP="0073092D">
            <w:pPr>
              <w:rPr>
                <w:rFonts w:ascii="ＭＳ Ｐ明朝" w:hAnsi="ＭＳ Ｐ明朝"/>
                <w:szCs w:val="18"/>
              </w:rPr>
            </w:pPr>
            <w:r w:rsidRPr="0073092D">
              <w:rPr>
                <w:rFonts w:ascii="ＭＳ Ｐ明朝" w:hAnsi="ＭＳ Ｐ明朝" w:hint="eastAsia"/>
                <w:szCs w:val="18"/>
              </w:rPr>
              <w:t>商品が非公開です。</w:t>
            </w:r>
          </w:p>
        </w:tc>
        <w:tc>
          <w:tcPr>
            <w:tcW w:w="709" w:type="dxa"/>
            <w:tcBorders>
              <w:top w:val="nil"/>
              <w:left w:val="nil"/>
              <w:bottom w:val="single" w:sz="4" w:space="0" w:color="auto"/>
              <w:right w:val="single" w:sz="4" w:space="0" w:color="auto"/>
            </w:tcBorders>
            <w:shd w:val="clear" w:color="auto" w:fill="auto"/>
            <w:noWrap/>
            <w:vAlign w:val="center"/>
            <w:hideMark/>
          </w:tcPr>
          <w:p w14:paraId="2D7E7781"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67BB4C08" w14:textId="77777777" w:rsidR="00A377B3" w:rsidRPr="0073092D" w:rsidRDefault="00A377B3" w:rsidP="0073092D">
            <w:pPr>
              <w:jc w:val="center"/>
              <w:rPr>
                <w:rFonts w:ascii="ＭＳ Ｐ明朝" w:hAnsi="ＭＳ Ｐ明朝"/>
                <w:szCs w:val="18"/>
              </w:rPr>
            </w:pPr>
          </w:p>
        </w:tc>
      </w:tr>
      <w:tr w:rsidR="00A377B3" w:rsidRPr="00A377B3" w14:paraId="56226B91"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738C89AA"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販売方法区分不良</w:t>
            </w:r>
          </w:p>
        </w:tc>
        <w:tc>
          <w:tcPr>
            <w:tcW w:w="4616" w:type="dxa"/>
            <w:tcBorders>
              <w:top w:val="nil"/>
              <w:left w:val="nil"/>
              <w:bottom w:val="single" w:sz="4" w:space="0" w:color="auto"/>
              <w:right w:val="single" w:sz="4" w:space="0" w:color="auto"/>
            </w:tcBorders>
            <w:shd w:val="clear" w:color="000000" w:fill="FFFFFF"/>
            <w:noWrap/>
            <w:vAlign w:val="center"/>
            <w:hideMark/>
          </w:tcPr>
          <w:p w14:paraId="718A46D3"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商品の販売区分が[通常販売のみ]</w:t>
            </w:r>
            <w:r w:rsidR="003718EF" w:rsidRPr="0073092D">
              <w:rPr>
                <w:rFonts w:ascii="ＭＳ Ｐ明朝" w:hAnsi="ＭＳ Ｐ明朝" w:hint="eastAsia"/>
                <w:szCs w:val="18"/>
              </w:rPr>
              <w:t>です。</w:t>
            </w:r>
          </w:p>
        </w:tc>
        <w:tc>
          <w:tcPr>
            <w:tcW w:w="709" w:type="dxa"/>
            <w:tcBorders>
              <w:top w:val="nil"/>
              <w:left w:val="nil"/>
              <w:bottom w:val="single" w:sz="4" w:space="0" w:color="auto"/>
              <w:right w:val="single" w:sz="4" w:space="0" w:color="auto"/>
            </w:tcBorders>
            <w:shd w:val="clear" w:color="auto" w:fill="auto"/>
            <w:noWrap/>
            <w:vAlign w:val="center"/>
            <w:hideMark/>
          </w:tcPr>
          <w:p w14:paraId="60CC0775"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0E47089F" w14:textId="77777777" w:rsidR="00A377B3" w:rsidRPr="0073092D" w:rsidRDefault="00A377B3" w:rsidP="0073092D">
            <w:pPr>
              <w:jc w:val="center"/>
              <w:rPr>
                <w:rFonts w:ascii="ＭＳ Ｐ明朝" w:hAnsi="ＭＳ Ｐ明朝"/>
                <w:szCs w:val="18"/>
              </w:rPr>
            </w:pPr>
          </w:p>
        </w:tc>
      </w:tr>
      <w:tr w:rsidR="00A377B3" w:rsidRPr="00A377B3" w14:paraId="238E7A05"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01856F2C"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年齢制限不良</w:t>
            </w:r>
          </w:p>
        </w:tc>
        <w:tc>
          <w:tcPr>
            <w:tcW w:w="4616" w:type="dxa"/>
            <w:tcBorders>
              <w:top w:val="nil"/>
              <w:left w:val="nil"/>
              <w:bottom w:val="single" w:sz="4" w:space="0" w:color="auto"/>
              <w:right w:val="single" w:sz="4" w:space="0" w:color="auto"/>
            </w:tcBorders>
            <w:shd w:val="clear" w:color="000000" w:fill="FFFFFF"/>
            <w:noWrap/>
            <w:vAlign w:val="center"/>
            <w:hideMark/>
          </w:tcPr>
          <w:p w14:paraId="7706A81F" w14:textId="77777777" w:rsidR="00A377B3" w:rsidRPr="0073092D" w:rsidRDefault="00D46DE6" w:rsidP="0073092D">
            <w:pPr>
              <w:rPr>
                <w:rFonts w:ascii="ＭＳ Ｐ明朝" w:hAnsi="ＭＳ Ｐ明朝"/>
                <w:szCs w:val="18"/>
              </w:rPr>
            </w:pPr>
            <w:r w:rsidRPr="0073092D">
              <w:rPr>
                <w:rFonts w:ascii="ＭＳ Ｐ明朝" w:hAnsi="ＭＳ Ｐ明朝" w:hint="eastAsia"/>
                <w:szCs w:val="18"/>
              </w:rPr>
              <w:t>顧客の年齢が年齢制限未満です。</w:t>
            </w:r>
          </w:p>
        </w:tc>
        <w:tc>
          <w:tcPr>
            <w:tcW w:w="709" w:type="dxa"/>
            <w:tcBorders>
              <w:top w:val="nil"/>
              <w:left w:val="nil"/>
              <w:bottom w:val="single" w:sz="4" w:space="0" w:color="auto"/>
              <w:right w:val="single" w:sz="4" w:space="0" w:color="auto"/>
            </w:tcBorders>
            <w:shd w:val="clear" w:color="auto" w:fill="auto"/>
            <w:noWrap/>
            <w:vAlign w:val="center"/>
            <w:hideMark/>
          </w:tcPr>
          <w:p w14:paraId="556CB5DB"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46897D08"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①</w:t>
            </w:r>
          </w:p>
        </w:tc>
      </w:tr>
      <w:tr w:rsidR="00A377B3" w:rsidRPr="00A377B3" w14:paraId="0C4E2080"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BEBCAB0"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契約不良</w:t>
            </w:r>
          </w:p>
        </w:tc>
        <w:tc>
          <w:tcPr>
            <w:tcW w:w="4616" w:type="dxa"/>
            <w:tcBorders>
              <w:top w:val="nil"/>
              <w:left w:val="nil"/>
              <w:bottom w:val="single" w:sz="4" w:space="0" w:color="auto"/>
              <w:right w:val="single" w:sz="4" w:space="0" w:color="auto"/>
            </w:tcBorders>
            <w:shd w:val="clear" w:color="000000" w:fill="FFFFFF"/>
            <w:noWrap/>
            <w:vAlign w:val="center"/>
            <w:hideMark/>
          </w:tcPr>
          <w:p w14:paraId="0FCB969C"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定期販売契約が解約済みです。</w:t>
            </w:r>
          </w:p>
        </w:tc>
        <w:tc>
          <w:tcPr>
            <w:tcW w:w="709" w:type="dxa"/>
            <w:tcBorders>
              <w:top w:val="nil"/>
              <w:left w:val="nil"/>
              <w:bottom w:val="single" w:sz="4" w:space="0" w:color="auto"/>
              <w:right w:val="single" w:sz="4" w:space="0" w:color="auto"/>
            </w:tcBorders>
            <w:shd w:val="clear" w:color="auto" w:fill="auto"/>
            <w:noWrap/>
            <w:vAlign w:val="center"/>
            <w:hideMark/>
          </w:tcPr>
          <w:p w14:paraId="105D9BE4"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72323CA9" w14:textId="77777777" w:rsidR="00A377B3" w:rsidRPr="0073092D" w:rsidRDefault="00A377B3" w:rsidP="0073092D">
            <w:pPr>
              <w:jc w:val="center"/>
              <w:rPr>
                <w:rFonts w:ascii="ＭＳ Ｐ明朝" w:hAnsi="ＭＳ Ｐ明朝"/>
                <w:szCs w:val="18"/>
              </w:rPr>
            </w:pPr>
          </w:p>
        </w:tc>
      </w:tr>
      <w:tr w:rsidR="00A377B3" w:rsidRPr="00A377B3" w14:paraId="5F4D8BE5"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C4180C7"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サイト定期設定不良</w:t>
            </w:r>
          </w:p>
        </w:tc>
        <w:tc>
          <w:tcPr>
            <w:tcW w:w="4616" w:type="dxa"/>
            <w:tcBorders>
              <w:top w:val="nil"/>
              <w:left w:val="nil"/>
              <w:bottom w:val="single" w:sz="4" w:space="0" w:color="auto"/>
              <w:right w:val="single" w:sz="4" w:space="0" w:color="auto"/>
            </w:tcBorders>
            <w:shd w:val="clear" w:color="000000" w:fill="FFFFFF"/>
            <w:noWrap/>
            <w:vAlign w:val="center"/>
            <w:hideMark/>
          </w:tcPr>
          <w:p w14:paraId="67F6278F"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サイトが定期販売を[使用しない]</w:t>
            </w:r>
            <w:r w:rsidR="008B619F" w:rsidRPr="0073092D">
              <w:rPr>
                <w:rFonts w:ascii="ＭＳ Ｐ明朝" w:hAnsi="ＭＳ Ｐ明朝" w:hint="eastAsia"/>
                <w:szCs w:val="18"/>
              </w:rPr>
              <w:t>に設定しています。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69588DE9"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0549123E" w14:textId="77777777" w:rsidR="00A377B3" w:rsidRPr="0073092D" w:rsidRDefault="00A377B3" w:rsidP="0073092D">
            <w:pPr>
              <w:jc w:val="center"/>
              <w:rPr>
                <w:rFonts w:ascii="ＭＳ Ｐ明朝" w:hAnsi="ＭＳ Ｐ明朝"/>
                <w:szCs w:val="18"/>
              </w:rPr>
            </w:pPr>
          </w:p>
        </w:tc>
      </w:tr>
      <w:tr w:rsidR="00A377B3" w:rsidRPr="00A377B3" w14:paraId="2CC87424"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3CFCB2F3"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ショップ定期設定不良</w:t>
            </w:r>
          </w:p>
        </w:tc>
        <w:tc>
          <w:tcPr>
            <w:tcW w:w="4616" w:type="dxa"/>
            <w:tcBorders>
              <w:top w:val="nil"/>
              <w:left w:val="nil"/>
              <w:bottom w:val="single" w:sz="4" w:space="0" w:color="auto"/>
              <w:right w:val="single" w:sz="4" w:space="0" w:color="auto"/>
            </w:tcBorders>
            <w:shd w:val="clear" w:color="000000" w:fill="FFFFFF"/>
            <w:noWrap/>
            <w:vAlign w:val="center"/>
            <w:hideMark/>
          </w:tcPr>
          <w:p w14:paraId="4569D730"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ショップが定期販売を[使用しない]</w:t>
            </w:r>
            <w:r w:rsidR="008B619F" w:rsidRPr="0073092D">
              <w:rPr>
                <w:rFonts w:ascii="ＭＳ Ｐ明朝" w:hAnsi="ＭＳ Ｐ明朝" w:hint="eastAsia"/>
                <w:szCs w:val="18"/>
              </w:rPr>
              <w:t>に設定しています。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08712E26"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790415E2" w14:textId="77777777" w:rsidR="00A377B3" w:rsidRPr="0073092D" w:rsidRDefault="00A377B3" w:rsidP="0073092D">
            <w:pPr>
              <w:jc w:val="center"/>
              <w:rPr>
                <w:rFonts w:ascii="ＭＳ Ｐ明朝" w:hAnsi="ＭＳ Ｐ明朝"/>
                <w:szCs w:val="18"/>
              </w:rPr>
            </w:pPr>
          </w:p>
        </w:tc>
      </w:tr>
      <w:tr w:rsidR="00A377B3" w:rsidRPr="00A377B3" w14:paraId="4F37D5E5"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11C586E"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ショップ閉店</w:t>
            </w:r>
          </w:p>
        </w:tc>
        <w:tc>
          <w:tcPr>
            <w:tcW w:w="4616" w:type="dxa"/>
            <w:tcBorders>
              <w:top w:val="nil"/>
              <w:left w:val="nil"/>
              <w:bottom w:val="single" w:sz="4" w:space="0" w:color="auto"/>
              <w:right w:val="single" w:sz="4" w:space="0" w:color="auto"/>
            </w:tcBorders>
            <w:shd w:val="clear" w:color="000000" w:fill="FFFFFF"/>
            <w:noWrap/>
            <w:vAlign w:val="center"/>
            <w:hideMark/>
          </w:tcPr>
          <w:p w14:paraId="57793526"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ショップが閉店しています。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5FF8CDB1"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66F7E5CD" w14:textId="77777777" w:rsidR="00A377B3" w:rsidRPr="0073092D" w:rsidRDefault="00A377B3" w:rsidP="0073092D">
            <w:pPr>
              <w:jc w:val="center"/>
              <w:rPr>
                <w:rFonts w:ascii="ＭＳ Ｐ明朝" w:hAnsi="ＭＳ Ｐ明朝"/>
                <w:szCs w:val="18"/>
              </w:rPr>
            </w:pPr>
          </w:p>
        </w:tc>
      </w:tr>
      <w:tr w:rsidR="00A377B3" w:rsidRPr="00A377B3" w14:paraId="5ADB56DD"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C1585AA"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お届周期設定不良</w:t>
            </w:r>
          </w:p>
        </w:tc>
        <w:tc>
          <w:tcPr>
            <w:tcW w:w="4616" w:type="dxa"/>
            <w:tcBorders>
              <w:top w:val="nil"/>
              <w:left w:val="nil"/>
              <w:bottom w:val="single" w:sz="4" w:space="0" w:color="auto"/>
              <w:right w:val="single" w:sz="4" w:space="0" w:color="auto"/>
            </w:tcBorders>
            <w:shd w:val="clear" w:color="000000" w:fill="FFFFFF"/>
            <w:noWrap/>
            <w:vAlign w:val="center"/>
            <w:hideMark/>
          </w:tcPr>
          <w:p w14:paraId="50B58B92"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定期販売契約のお届け周期が使用できません。</w:t>
            </w:r>
          </w:p>
        </w:tc>
        <w:tc>
          <w:tcPr>
            <w:tcW w:w="709" w:type="dxa"/>
            <w:tcBorders>
              <w:top w:val="nil"/>
              <w:left w:val="nil"/>
              <w:bottom w:val="single" w:sz="4" w:space="0" w:color="auto"/>
              <w:right w:val="single" w:sz="4" w:space="0" w:color="auto"/>
            </w:tcBorders>
            <w:shd w:val="clear" w:color="auto" w:fill="auto"/>
            <w:noWrap/>
            <w:vAlign w:val="center"/>
            <w:hideMark/>
          </w:tcPr>
          <w:p w14:paraId="5FB83E72"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A409686" w14:textId="77777777" w:rsidR="00A377B3" w:rsidRPr="0073092D" w:rsidRDefault="00A377B3" w:rsidP="0073092D">
            <w:pPr>
              <w:jc w:val="center"/>
              <w:rPr>
                <w:rFonts w:ascii="ＭＳ Ｐ明朝" w:hAnsi="ＭＳ Ｐ明朝"/>
                <w:szCs w:val="18"/>
              </w:rPr>
            </w:pPr>
          </w:p>
        </w:tc>
      </w:tr>
      <w:tr w:rsidR="00A377B3" w:rsidRPr="00A377B3" w14:paraId="6A259052"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BA0415D"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配送表示不良</w:t>
            </w:r>
          </w:p>
        </w:tc>
        <w:tc>
          <w:tcPr>
            <w:tcW w:w="4616" w:type="dxa"/>
            <w:tcBorders>
              <w:top w:val="nil"/>
              <w:left w:val="nil"/>
              <w:bottom w:val="single" w:sz="4" w:space="0" w:color="auto"/>
              <w:right w:val="single" w:sz="4" w:space="0" w:color="auto"/>
            </w:tcBorders>
            <w:shd w:val="clear" w:color="000000" w:fill="FFFFFF"/>
            <w:noWrap/>
            <w:vAlign w:val="center"/>
            <w:hideMark/>
          </w:tcPr>
          <w:p w14:paraId="3DF867E6"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商品の配送区分が非表示です。</w:t>
            </w:r>
          </w:p>
        </w:tc>
        <w:tc>
          <w:tcPr>
            <w:tcW w:w="709" w:type="dxa"/>
            <w:tcBorders>
              <w:top w:val="nil"/>
              <w:left w:val="nil"/>
              <w:bottom w:val="single" w:sz="4" w:space="0" w:color="auto"/>
              <w:right w:val="single" w:sz="4" w:space="0" w:color="auto"/>
            </w:tcBorders>
            <w:shd w:val="clear" w:color="auto" w:fill="auto"/>
            <w:noWrap/>
            <w:vAlign w:val="center"/>
            <w:hideMark/>
          </w:tcPr>
          <w:p w14:paraId="7DB6B798"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65AE48A3" w14:textId="77777777" w:rsidR="00A377B3" w:rsidRPr="0073092D" w:rsidRDefault="00A377B3" w:rsidP="0073092D">
            <w:pPr>
              <w:jc w:val="center"/>
              <w:rPr>
                <w:rFonts w:ascii="ＭＳ Ｐ明朝" w:hAnsi="ＭＳ Ｐ明朝"/>
                <w:szCs w:val="18"/>
              </w:rPr>
            </w:pPr>
          </w:p>
        </w:tc>
      </w:tr>
      <w:tr w:rsidR="00A377B3" w:rsidRPr="00A377B3" w14:paraId="3A72176D"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3E1E8456"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支払方法存在無</w:t>
            </w:r>
          </w:p>
        </w:tc>
        <w:tc>
          <w:tcPr>
            <w:tcW w:w="4616" w:type="dxa"/>
            <w:tcBorders>
              <w:top w:val="nil"/>
              <w:left w:val="nil"/>
              <w:bottom w:val="single" w:sz="4" w:space="0" w:color="auto"/>
              <w:right w:val="single" w:sz="4" w:space="0" w:color="auto"/>
            </w:tcBorders>
            <w:shd w:val="clear" w:color="000000" w:fill="FFFFFF"/>
            <w:noWrap/>
            <w:vAlign w:val="center"/>
            <w:hideMark/>
          </w:tcPr>
          <w:p w14:paraId="33C7BC52"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支払い方法が存在しません。</w:t>
            </w:r>
          </w:p>
        </w:tc>
        <w:tc>
          <w:tcPr>
            <w:tcW w:w="709" w:type="dxa"/>
            <w:tcBorders>
              <w:top w:val="nil"/>
              <w:left w:val="nil"/>
              <w:bottom w:val="single" w:sz="4" w:space="0" w:color="auto"/>
              <w:right w:val="single" w:sz="4" w:space="0" w:color="auto"/>
            </w:tcBorders>
            <w:shd w:val="clear" w:color="auto" w:fill="auto"/>
            <w:noWrap/>
            <w:vAlign w:val="center"/>
            <w:hideMark/>
          </w:tcPr>
          <w:p w14:paraId="109070E8"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104822F7" w14:textId="77777777" w:rsidR="00A377B3" w:rsidRPr="0073092D" w:rsidRDefault="00A377B3" w:rsidP="0073092D">
            <w:pPr>
              <w:jc w:val="center"/>
              <w:rPr>
                <w:rFonts w:ascii="ＭＳ Ｐ明朝" w:hAnsi="ＭＳ Ｐ明朝"/>
                <w:szCs w:val="18"/>
              </w:rPr>
            </w:pPr>
          </w:p>
        </w:tc>
      </w:tr>
      <w:tr w:rsidR="00A377B3" w:rsidRPr="00A377B3" w14:paraId="5DC6804E"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45F98531"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代引配送先選択不良</w:t>
            </w:r>
          </w:p>
        </w:tc>
        <w:tc>
          <w:tcPr>
            <w:tcW w:w="4616" w:type="dxa"/>
            <w:tcBorders>
              <w:top w:val="nil"/>
              <w:left w:val="nil"/>
              <w:bottom w:val="single" w:sz="4" w:space="0" w:color="auto"/>
              <w:right w:val="single" w:sz="4" w:space="0" w:color="auto"/>
            </w:tcBorders>
            <w:shd w:val="clear" w:color="000000" w:fill="FFFFFF"/>
            <w:noWrap/>
            <w:vAlign w:val="center"/>
            <w:hideMark/>
          </w:tcPr>
          <w:p w14:paraId="1077856A"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支払い方法が</w:t>
            </w:r>
            <w:r w:rsidR="00A377B3" w:rsidRPr="0073092D">
              <w:rPr>
                <w:rFonts w:ascii="ＭＳ Ｐ明朝" w:hAnsi="ＭＳ Ｐ明朝" w:hint="eastAsia"/>
                <w:szCs w:val="18"/>
              </w:rPr>
              <w:t>代金引換で</w:t>
            </w:r>
            <w:r w:rsidRPr="0073092D">
              <w:rPr>
                <w:rFonts w:ascii="ＭＳ Ｐ明朝" w:hAnsi="ＭＳ Ｐ明朝" w:hint="eastAsia"/>
                <w:szCs w:val="18"/>
              </w:rPr>
              <w:t>、配送先が本人以外または複数配送種別が指定されています。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5445FA77"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1BA68199" w14:textId="77777777" w:rsidR="00A377B3" w:rsidRPr="0073092D" w:rsidRDefault="00A377B3" w:rsidP="0073092D">
            <w:pPr>
              <w:jc w:val="center"/>
              <w:rPr>
                <w:rFonts w:ascii="ＭＳ Ｐ明朝" w:hAnsi="ＭＳ Ｐ明朝"/>
                <w:szCs w:val="18"/>
              </w:rPr>
            </w:pPr>
          </w:p>
        </w:tc>
      </w:tr>
      <w:tr w:rsidR="00A377B3" w:rsidRPr="00A377B3" w14:paraId="6BDF8415"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335133E"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支払表示区分不良</w:t>
            </w:r>
          </w:p>
        </w:tc>
        <w:tc>
          <w:tcPr>
            <w:tcW w:w="4616" w:type="dxa"/>
            <w:tcBorders>
              <w:top w:val="nil"/>
              <w:left w:val="nil"/>
              <w:bottom w:val="single" w:sz="4" w:space="0" w:color="auto"/>
              <w:right w:val="single" w:sz="4" w:space="0" w:color="auto"/>
            </w:tcBorders>
            <w:shd w:val="clear" w:color="000000" w:fill="FFFFFF"/>
            <w:noWrap/>
            <w:vAlign w:val="center"/>
            <w:hideMark/>
          </w:tcPr>
          <w:p w14:paraId="4630025F" w14:textId="77777777" w:rsidR="00A377B3" w:rsidRPr="0073092D" w:rsidRDefault="008B619F" w:rsidP="0073092D">
            <w:pPr>
              <w:rPr>
                <w:rFonts w:ascii="ＭＳ Ｐ明朝" w:hAnsi="ＭＳ Ｐ明朝"/>
                <w:szCs w:val="18"/>
              </w:rPr>
            </w:pPr>
            <w:r w:rsidRPr="0073092D">
              <w:rPr>
                <w:rFonts w:ascii="ＭＳ Ｐ明朝" w:hAnsi="ＭＳ Ｐ明朝" w:hint="eastAsia"/>
                <w:szCs w:val="18"/>
              </w:rPr>
              <w:t>支払い方法がフロント非表示です。</w:t>
            </w:r>
          </w:p>
        </w:tc>
        <w:tc>
          <w:tcPr>
            <w:tcW w:w="709" w:type="dxa"/>
            <w:tcBorders>
              <w:top w:val="nil"/>
              <w:left w:val="nil"/>
              <w:bottom w:val="single" w:sz="4" w:space="0" w:color="auto"/>
              <w:right w:val="single" w:sz="4" w:space="0" w:color="auto"/>
            </w:tcBorders>
            <w:shd w:val="clear" w:color="auto" w:fill="auto"/>
            <w:noWrap/>
            <w:vAlign w:val="center"/>
            <w:hideMark/>
          </w:tcPr>
          <w:p w14:paraId="3AD7CFFA"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04527F05" w14:textId="77777777" w:rsidR="00A377B3" w:rsidRPr="0073092D" w:rsidRDefault="00A377B3" w:rsidP="0073092D">
            <w:pPr>
              <w:jc w:val="center"/>
              <w:rPr>
                <w:rFonts w:ascii="ＭＳ Ｐ明朝" w:hAnsi="ＭＳ Ｐ明朝"/>
                <w:szCs w:val="18"/>
              </w:rPr>
            </w:pPr>
          </w:p>
        </w:tc>
      </w:tr>
      <w:tr w:rsidR="00A377B3" w:rsidRPr="00A377B3" w14:paraId="58346444"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78DB0C57" w14:textId="77777777" w:rsidR="00A377B3" w:rsidRPr="0073092D" w:rsidRDefault="00A377B3" w:rsidP="0073092D">
            <w:pPr>
              <w:rPr>
                <w:rFonts w:ascii="ＭＳ Ｐ明朝" w:hAnsi="ＭＳ Ｐ明朝"/>
                <w:szCs w:val="18"/>
              </w:rPr>
            </w:pPr>
            <w:r w:rsidRPr="0073092D">
              <w:rPr>
                <w:rFonts w:ascii="ＭＳ Ｐ明朝" w:hAnsi="ＭＳ Ｐ明朝" w:hint="eastAsia"/>
                <w:szCs w:val="18"/>
              </w:rPr>
              <w:t>支払不要選択不良</w:t>
            </w:r>
          </w:p>
        </w:tc>
        <w:tc>
          <w:tcPr>
            <w:tcW w:w="4616" w:type="dxa"/>
            <w:tcBorders>
              <w:top w:val="nil"/>
              <w:left w:val="nil"/>
              <w:bottom w:val="single" w:sz="4" w:space="0" w:color="auto"/>
              <w:right w:val="single" w:sz="4" w:space="0" w:color="auto"/>
            </w:tcBorders>
            <w:shd w:val="clear" w:color="000000" w:fill="FFFFFF"/>
            <w:noWrap/>
            <w:vAlign w:val="center"/>
            <w:hideMark/>
          </w:tcPr>
          <w:p w14:paraId="06756968" w14:textId="77777777" w:rsidR="00A377B3" w:rsidRPr="0073092D" w:rsidRDefault="00B05BCC" w:rsidP="0073092D">
            <w:pPr>
              <w:rPr>
                <w:rFonts w:ascii="ＭＳ Ｐ明朝" w:hAnsi="ＭＳ Ｐ明朝"/>
                <w:szCs w:val="18"/>
              </w:rPr>
            </w:pPr>
            <w:r w:rsidRPr="0073092D">
              <w:rPr>
                <w:rFonts w:ascii="ＭＳ Ｐ明朝" w:hAnsi="ＭＳ Ｐ明朝" w:hint="eastAsia"/>
                <w:szCs w:val="18"/>
              </w:rPr>
              <w:t>支払いが発生しますが、支払いを必要としない支払い方法が選択されています。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615981BD"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41D30A06"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②</w:t>
            </w:r>
          </w:p>
        </w:tc>
      </w:tr>
      <w:tr w:rsidR="00A377B3" w:rsidRPr="00A377B3" w14:paraId="4C7EA0B8"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6CF7679B" w14:textId="77777777" w:rsidR="00A377B3" w:rsidRPr="0073092D" w:rsidRDefault="00A377B3" w:rsidP="00E67D60">
            <w:r w:rsidRPr="0073092D">
              <w:rPr>
                <w:rFonts w:hint="eastAsia"/>
              </w:rPr>
              <w:t>支払上限超過</w:t>
            </w:r>
          </w:p>
        </w:tc>
        <w:tc>
          <w:tcPr>
            <w:tcW w:w="4616" w:type="dxa"/>
            <w:tcBorders>
              <w:top w:val="nil"/>
              <w:left w:val="nil"/>
              <w:bottom w:val="single" w:sz="4" w:space="0" w:color="auto"/>
              <w:right w:val="single" w:sz="4" w:space="0" w:color="auto"/>
            </w:tcBorders>
            <w:shd w:val="clear" w:color="000000" w:fill="FFFFFF"/>
            <w:noWrap/>
            <w:vAlign w:val="center"/>
            <w:hideMark/>
          </w:tcPr>
          <w:p w14:paraId="6A4E9C84" w14:textId="77777777" w:rsidR="00A377B3" w:rsidRPr="0073092D" w:rsidRDefault="00B05BCC" w:rsidP="00E67D60">
            <w:r w:rsidRPr="0073092D">
              <w:rPr>
                <w:rFonts w:hint="eastAsia"/>
              </w:rPr>
              <w:t>注文合計金額が注文上限金額を超過しています。</w:t>
            </w:r>
          </w:p>
        </w:tc>
        <w:tc>
          <w:tcPr>
            <w:tcW w:w="709" w:type="dxa"/>
            <w:tcBorders>
              <w:top w:val="nil"/>
              <w:left w:val="nil"/>
              <w:bottom w:val="single" w:sz="4" w:space="0" w:color="auto"/>
              <w:right w:val="single" w:sz="4" w:space="0" w:color="auto"/>
            </w:tcBorders>
            <w:shd w:val="clear" w:color="auto" w:fill="auto"/>
            <w:noWrap/>
            <w:vAlign w:val="center"/>
            <w:hideMark/>
          </w:tcPr>
          <w:p w14:paraId="64D773DB"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88474B9"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③</w:t>
            </w:r>
          </w:p>
        </w:tc>
      </w:tr>
      <w:tr w:rsidR="00A377B3" w:rsidRPr="00A377B3" w14:paraId="6C365911"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30E87F92" w14:textId="77777777" w:rsidR="00A377B3" w:rsidRPr="0073092D" w:rsidRDefault="00EF4D82" w:rsidP="00E67D60">
            <w:r>
              <w:rPr>
                <w:rFonts w:hint="eastAsia"/>
              </w:rPr>
              <w:t>受注作成</w:t>
            </w:r>
            <w:r w:rsidR="00A377B3" w:rsidRPr="0073092D">
              <w:rPr>
                <w:rFonts w:hint="eastAsia"/>
              </w:rPr>
              <w:t>リードタイム超過</w:t>
            </w:r>
          </w:p>
        </w:tc>
        <w:tc>
          <w:tcPr>
            <w:tcW w:w="4616" w:type="dxa"/>
            <w:tcBorders>
              <w:top w:val="nil"/>
              <w:left w:val="nil"/>
              <w:bottom w:val="single" w:sz="4" w:space="0" w:color="auto"/>
              <w:right w:val="single" w:sz="4" w:space="0" w:color="auto"/>
            </w:tcBorders>
            <w:shd w:val="clear" w:color="000000" w:fill="FFFFFF"/>
            <w:noWrap/>
            <w:vAlign w:val="center"/>
            <w:hideMark/>
          </w:tcPr>
          <w:p w14:paraId="6272DDE0" w14:textId="77777777" w:rsidR="0064690C" w:rsidRPr="0073092D" w:rsidRDefault="00EF4D82" w:rsidP="00E67D60">
            <w:r>
              <w:rPr>
                <w:rFonts w:hint="eastAsia"/>
              </w:rPr>
              <w:t>バッチ実行日が受注作成</w:t>
            </w:r>
            <w:r w:rsidR="00B05BCC" w:rsidRPr="0073092D">
              <w:rPr>
                <w:rFonts w:hint="eastAsia"/>
              </w:rPr>
              <w:t>リードタイム期間を超過しています。</w:t>
            </w:r>
            <w:r w:rsidR="00915E35">
              <w:rPr>
                <w:rFonts w:hint="eastAsia"/>
              </w:rPr>
              <w:t>(</w:t>
            </w:r>
            <w:r w:rsidR="00915E35">
              <w:rPr>
                <w:rFonts w:hint="eastAsia"/>
              </w:rPr>
              <w:t>※</w:t>
            </w:r>
            <w:r w:rsidR="00915E35">
              <w:rPr>
                <w:rFonts w:hint="eastAsia"/>
              </w:rPr>
              <w:t>1)</w:t>
            </w:r>
          </w:p>
        </w:tc>
        <w:tc>
          <w:tcPr>
            <w:tcW w:w="709" w:type="dxa"/>
            <w:tcBorders>
              <w:top w:val="nil"/>
              <w:left w:val="nil"/>
              <w:bottom w:val="single" w:sz="4" w:space="0" w:color="auto"/>
              <w:right w:val="single" w:sz="4" w:space="0" w:color="auto"/>
            </w:tcBorders>
            <w:shd w:val="clear" w:color="auto" w:fill="auto"/>
            <w:noWrap/>
            <w:vAlign w:val="center"/>
            <w:hideMark/>
          </w:tcPr>
          <w:p w14:paraId="6BB6D268"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5FB2DF88"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④</w:t>
            </w:r>
          </w:p>
        </w:tc>
      </w:tr>
      <w:tr w:rsidR="00A377B3" w:rsidRPr="00A377B3" w14:paraId="5C63D3B9"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7C03DA42" w14:textId="77777777" w:rsidR="00A377B3" w:rsidRPr="0073092D" w:rsidRDefault="00AD1C5E" w:rsidP="00E67D60">
            <w:r>
              <w:rPr>
                <w:rFonts w:hint="eastAsia"/>
              </w:rPr>
              <w:t>出荷予定日</w:t>
            </w:r>
            <w:r w:rsidR="00A377B3" w:rsidRPr="0073092D">
              <w:rPr>
                <w:rFonts w:hint="eastAsia"/>
              </w:rPr>
              <w:t>超過</w:t>
            </w:r>
          </w:p>
        </w:tc>
        <w:tc>
          <w:tcPr>
            <w:tcW w:w="4616" w:type="dxa"/>
            <w:tcBorders>
              <w:top w:val="nil"/>
              <w:left w:val="nil"/>
              <w:bottom w:val="single" w:sz="4" w:space="0" w:color="auto"/>
              <w:right w:val="single" w:sz="4" w:space="0" w:color="auto"/>
            </w:tcBorders>
            <w:shd w:val="clear" w:color="000000" w:fill="FFFFFF"/>
            <w:noWrap/>
            <w:vAlign w:val="center"/>
            <w:hideMark/>
          </w:tcPr>
          <w:p w14:paraId="3AD90432" w14:textId="77777777" w:rsidR="0064690C" w:rsidRPr="0073092D" w:rsidRDefault="00EF4D82" w:rsidP="00AD1C5E">
            <w:r>
              <w:rPr>
                <w:rFonts w:hint="eastAsia"/>
              </w:rPr>
              <w:t>バッチ実行日が</w:t>
            </w:r>
            <w:r w:rsidR="00AD1C5E">
              <w:rPr>
                <w:rFonts w:hint="eastAsia"/>
              </w:rPr>
              <w:t>手配期間</w:t>
            </w:r>
            <w:r w:rsidR="00822864">
              <w:rPr>
                <w:rFonts w:hint="eastAsia"/>
              </w:rPr>
              <w:t>を</w:t>
            </w:r>
            <w:r w:rsidR="00B05BCC" w:rsidRPr="0073092D">
              <w:rPr>
                <w:rFonts w:hint="eastAsia"/>
              </w:rPr>
              <w:t>超過しています。</w:t>
            </w:r>
            <w:r w:rsidR="00915E35">
              <w:rPr>
                <w:rFonts w:hint="eastAsia"/>
              </w:rPr>
              <w:t>(</w:t>
            </w:r>
            <w:r w:rsidR="00915E35">
              <w:rPr>
                <w:rFonts w:hint="eastAsia"/>
              </w:rPr>
              <w:t>※</w:t>
            </w:r>
            <w:r w:rsidR="00915E35">
              <w:rPr>
                <w:rFonts w:hint="eastAsia"/>
              </w:rPr>
              <w:t>1)</w:t>
            </w:r>
          </w:p>
        </w:tc>
        <w:tc>
          <w:tcPr>
            <w:tcW w:w="709" w:type="dxa"/>
            <w:tcBorders>
              <w:top w:val="nil"/>
              <w:left w:val="nil"/>
              <w:bottom w:val="single" w:sz="4" w:space="0" w:color="auto"/>
              <w:right w:val="single" w:sz="4" w:space="0" w:color="auto"/>
            </w:tcBorders>
            <w:shd w:val="clear" w:color="auto" w:fill="auto"/>
            <w:noWrap/>
            <w:vAlign w:val="center"/>
            <w:hideMark/>
          </w:tcPr>
          <w:p w14:paraId="3282D37F"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5FF8871A"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④</w:t>
            </w:r>
          </w:p>
        </w:tc>
      </w:tr>
      <w:tr w:rsidR="00A377B3" w:rsidRPr="00A377B3" w14:paraId="45852EB0"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7CBE53E5" w14:textId="77777777" w:rsidR="00A377B3" w:rsidRPr="0073092D" w:rsidRDefault="00A377B3" w:rsidP="00E67D60">
            <w:r w:rsidRPr="0073092D">
              <w:rPr>
                <w:rFonts w:hint="eastAsia"/>
              </w:rPr>
              <w:t>配送予定日超過</w:t>
            </w:r>
          </w:p>
        </w:tc>
        <w:tc>
          <w:tcPr>
            <w:tcW w:w="4616" w:type="dxa"/>
            <w:tcBorders>
              <w:top w:val="nil"/>
              <w:left w:val="nil"/>
              <w:bottom w:val="single" w:sz="4" w:space="0" w:color="auto"/>
              <w:right w:val="single" w:sz="4" w:space="0" w:color="auto"/>
            </w:tcBorders>
            <w:shd w:val="clear" w:color="000000" w:fill="FFFFFF"/>
            <w:noWrap/>
            <w:vAlign w:val="center"/>
            <w:hideMark/>
          </w:tcPr>
          <w:p w14:paraId="2CA5636A" w14:textId="77777777" w:rsidR="00A377B3" w:rsidRPr="0073092D" w:rsidRDefault="000E1966" w:rsidP="00E67D60">
            <w:r>
              <w:rPr>
                <w:rFonts w:hint="eastAsia"/>
              </w:rPr>
              <w:t>バッチ実行日が次回お届け</w:t>
            </w:r>
            <w:r w:rsidR="00B05BCC" w:rsidRPr="0073092D">
              <w:rPr>
                <w:rFonts w:hint="eastAsia"/>
              </w:rPr>
              <w:t>日を超過しています。</w:t>
            </w:r>
            <w:r w:rsidR="00915E35">
              <w:t>(</w:t>
            </w:r>
            <w:r w:rsidR="00915E35">
              <w:rPr>
                <w:rFonts w:hint="eastAsia"/>
              </w:rPr>
              <w:t>※</w:t>
            </w:r>
            <w:r w:rsidR="00915E35">
              <w:rPr>
                <w:rFonts w:hint="eastAsia"/>
              </w:rPr>
              <w:t>1)</w:t>
            </w:r>
          </w:p>
        </w:tc>
        <w:tc>
          <w:tcPr>
            <w:tcW w:w="709" w:type="dxa"/>
            <w:tcBorders>
              <w:top w:val="nil"/>
              <w:left w:val="nil"/>
              <w:bottom w:val="single" w:sz="4" w:space="0" w:color="auto"/>
              <w:right w:val="single" w:sz="4" w:space="0" w:color="auto"/>
            </w:tcBorders>
            <w:shd w:val="clear" w:color="auto" w:fill="auto"/>
            <w:noWrap/>
            <w:vAlign w:val="center"/>
            <w:hideMark/>
          </w:tcPr>
          <w:p w14:paraId="5FE3B0A6"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CFCB3A9"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④</w:t>
            </w:r>
          </w:p>
        </w:tc>
      </w:tr>
      <w:tr w:rsidR="00A377B3" w:rsidRPr="00A377B3" w14:paraId="5B420979" w14:textId="77777777" w:rsidTr="00B35C38">
        <w:trPr>
          <w:trHeight w:val="225"/>
        </w:trPr>
        <w:tc>
          <w:tcPr>
            <w:tcW w:w="1900" w:type="dxa"/>
            <w:tcBorders>
              <w:top w:val="nil"/>
              <w:left w:val="single" w:sz="4" w:space="0" w:color="auto"/>
              <w:bottom w:val="single" w:sz="4" w:space="0" w:color="auto"/>
              <w:right w:val="single" w:sz="4" w:space="0" w:color="auto"/>
            </w:tcBorders>
            <w:shd w:val="clear" w:color="000000" w:fill="FFFFFF"/>
            <w:noWrap/>
            <w:vAlign w:val="center"/>
            <w:hideMark/>
          </w:tcPr>
          <w:p w14:paraId="215CFD0B" w14:textId="77777777" w:rsidR="00A377B3" w:rsidRPr="0073092D" w:rsidRDefault="00A377B3" w:rsidP="00E67D60">
            <w:r w:rsidRPr="0073092D">
              <w:rPr>
                <w:rFonts w:hint="eastAsia"/>
              </w:rPr>
              <w:t>与信不良</w:t>
            </w:r>
          </w:p>
        </w:tc>
        <w:tc>
          <w:tcPr>
            <w:tcW w:w="4616" w:type="dxa"/>
            <w:tcBorders>
              <w:top w:val="nil"/>
              <w:left w:val="nil"/>
              <w:bottom w:val="single" w:sz="4" w:space="0" w:color="auto"/>
              <w:right w:val="single" w:sz="4" w:space="0" w:color="auto"/>
            </w:tcBorders>
            <w:shd w:val="clear" w:color="000000" w:fill="FFFFFF"/>
            <w:noWrap/>
            <w:vAlign w:val="center"/>
            <w:hideMark/>
          </w:tcPr>
          <w:p w14:paraId="07644014" w14:textId="77777777" w:rsidR="00A377B3" w:rsidRPr="0073092D" w:rsidRDefault="003E26BE" w:rsidP="00E67D60">
            <w:r w:rsidRPr="0073092D">
              <w:rPr>
                <w:rFonts w:hint="eastAsia"/>
              </w:rPr>
              <w:t>定期販売契約の</w:t>
            </w:r>
            <w:r w:rsidR="00B05BCC" w:rsidRPr="0073092D">
              <w:rPr>
                <w:rFonts w:hint="eastAsia"/>
              </w:rPr>
              <w:t>お預かりカード情報で与信取得に失敗しました。</w:t>
            </w:r>
          </w:p>
        </w:tc>
        <w:tc>
          <w:tcPr>
            <w:tcW w:w="709" w:type="dxa"/>
            <w:tcBorders>
              <w:top w:val="nil"/>
              <w:left w:val="nil"/>
              <w:bottom w:val="single" w:sz="4" w:space="0" w:color="auto"/>
              <w:right w:val="single" w:sz="4" w:space="0" w:color="auto"/>
            </w:tcBorders>
            <w:shd w:val="clear" w:color="auto" w:fill="auto"/>
            <w:noWrap/>
            <w:vAlign w:val="center"/>
            <w:hideMark/>
          </w:tcPr>
          <w:p w14:paraId="2BFAF1C5" w14:textId="77777777" w:rsidR="00A377B3" w:rsidRPr="0073092D" w:rsidRDefault="00A377B3" w:rsidP="0073092D">
            <w:pPr>
              <w:jc w:val="center"/>
              <w:rPr>
                <w:rFonts w:ascii="ＭＳ Ｐ明朝" w:hAnsi="ＭＳ Ｐ明朝"/>
                <w:szCs w:val="18"/>
              </w:rPr>
            </w:pPr>
            <w:r w:rsidRPr="0073092D">
              <w:rPr>
                <w:rFonts w:ascii="ＭＳ Ｐ明朝" w:hAnsi="ＭＳ Ｐ明朝" w:hint="eastAsia"/>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5519D660" w14:textId="77777777" w:rsidR="00A377B3" w:rsidRPr="0073092D" w:rsidRDefault="00B35C38" w:rsidP="0073092D">
            <w:pPr>
              <w:jc w:val="center"/>
              <w:rPr>
                <w:rFonts w:ascii="ＭＳ Ｐ明朝" w:hAnsi="ＭＳ Ｐ明朝"/>
                <w:szCs w:val="18"/>
              </w:rPr>
            </w:pPr>
            <w:r w:rsidRPr="0073092D">
              <w:rPr>
                <w:rFonts w:ascii="ＭＳ Ｐ明朝" w:hAnsi="ＭＳ Ｐ明朝" w:hint="eastAsia"/>
                <w:szCs w:val="18"/>
              </w:rPr>
              <w:t>⑤</w:t>
            </w:r>
          </w:p>
        </w:tc>
      </w:tr>
    </w:tbl>
    <w:p w14:paraId="0F7256AE" w14:textId="77777777" w:rsidR="00915E35" w:rsidRDefault="00915E35" w:rsidP="00877AFA"/>
    <w:p w14:paraId="3073FE05" w14:textId="77777777" w:rsidR="00DE68FB" w:rsidRDefault="00DE68FB" w:rsidP="00915E35">
      <w:pPr>
        <w:widowControl/>
        <w:jc w:val="left"/>
      </w:pPr>
      <w:r>
        <w:rPr>
          <w:rFonts w:hint="eastAsia"/>
        </w:rPr>
        <w:lastRenderedPageBreak/>
        <w:t>※</w:t>
      </w:r>
      <w:r>
        <w:rPr>
          <w:rFonts w:hint="eastAsia"/>
        </w:rPr>
        <w:t xml:space="preserve">1 </w:t>
      </w:r>
      <w:r>
        <w:rPr>
          <w:rFonts w:hint="eastAsia"/>
        </w:rPr>
        <w:t>期間超過は以下の通り</w:t>
      </w:r>
      <w:r w:rsidR="0057116C">
        <w:rPr>
          <w:rFonts w:hint="eastAsia"/>
        </w:rPr>
        <w:t>チェックします</w:t>
      </w:r>
      <w:r>
        <w:rPr>
          <w:rFonts w:hint="eastAsia"/>
        </w:rPr>
        <w:t>。</w:t>
      </w:r>
    </w:p>
    <w:p w14:paraId="6CE4D11E" w14:textId="77777777" w:rsidR="00DE68FB" w:rsidRDefault="00DE68FB" w:rsidP="00742931">
      <w:pPr>
        <w:pStyle w:val="ab"/>
        <w:widowControl/>
        <w:numPr>
          <w:ilvl w:val="1"/>
          <w:numId w:val="6"/>
        </w:numPr>
        <w:ind w:leftChars="0"/>
        <w:jc w:val="left"/>
      </w:pPr>
      <w:r>
        <w:rPr>
          <w:rFonts w:hint="eastAsia"/>
        </w:rPr>
        <w:t>受注作成リードタイム超過</w:t>
      </w:r>
    </w:p>
    <w:p w14:paraId="21375ACB" w14:textId="77777777" w:rsidR="00DE68FB" w:rsidRDefault="00782FE1" w:rsidP="00063B2E">
      <w:pPr>
        <w:widowControl/>
        <w:ind w:left="840" w:firstLineChars="100" w:firstLine="180"/>
        <w:jc w:val="left"/>
      </w:pPr>
      <w:r>
        <w:rPr>
          <w:rFonts w:hint="eastAsia"/>
        </w:rPr>
        <w:t>受注作成リードタイムを超過し、手配期間に本バッチを実行した場合に発生します。例外として、受注作成リードタイムが</w:t>
      </w:r>
      <w:r>
        <w:rPr>
          <w:rFonts w:hint="eastAsia"/>
        </w:rPr>
        <w:t>0</w:t>
      </w:r>
      <w:r>
        <w:rPr>
          <w:rFonts w:hint="eastAsia"/>
        </w:rPr>
        <w:t>日に設定されている場合、手配期間の初日のみ受注が作成可能になり、エラーにはなりません。</w:t>
      </w:r>
    </w:p>
    <w:p w14:paraId="63A2F0FD" w14:textId="77777777" w:rsidR="00063B2E" w:rsidRDefault="00063B2E" w:rsidP="00742931">
      <w:pPr>
        <w:pStyle w:val="ab"/>
        <w:widowControl/>
        <w:numPr>
          <w:ilvl w:val="0"/>
          <w:numId w:val="49"/>
        </w:numPr>
        <w:ind w:leftChars="0"/>
        <w:jc w:val="left"/>
      </w:pPr>
      <w:r>
        <w:rPr>
          <w:rFonts w:hint="eastAsia"/>
        </w:rPr>
        <w:t>出荷予定日超過</w:t>
      </w:r>
    </w:p>
    <w:p w14:paraId="7D04128B" w14:textId="77777777" w:rsidR="00063B2E" w:rsidRDefault="00063B2E" w:rsidP="00063B2E">
      <w:pPr>
        <w:pStyle w:val="ab"/>
        <w:widowControl/>
        <w:ind w:leftChars="0" w:firstLineChars="100" w:firstLine="180"/>
        <w:jc w:val="left"/>
      </w:pPr>
      <w:r>
        <w:rPr>
          <w:rFonts w:hint="eastAsia"/>
        </w:rPr>
        <w:t>手配期間を超過し、配送期間に本バッチを実行した場合に発生します。例外として、受注作成リードタイムおよび手配期間が</w:t>
      </w:r>
      <w:r>
        <w:rPr>
          <w:rFonts w:hint="eastAsia"/>
        </w:rPr>
        <w:t>0</w:t>
      </w:r>
      <w:r>
        <w:rPr>
          <w:rFonts w:hint="eastAsia"/>
        </w:rPr>
        <w:t>日に設定されている場合、配送期間の初日のみ受注が作成可能になり、エラーにはなりません。</w:t>
      </w:r>
    </w:p>
    <w:p w14:paraId="20484945" w14:textId="77777777" w:rsidR="00063B2E" w:rsidRDefault="00063B2E" w:rsidP="00742931">
      <w:pPr>
        <w:pStyle w:val="ab"/>
        <w:widowControl/>
        <w:numPr>
          <w:ilvl w:val="0"/>
          <w:numId w:val="49"/>
        </w:numPr>
        <w:ind w:leftChars="0"/>
        <w:jc w:val="left"/>
      </w:pPr>
      <w:r>
        <w:rPr>
          <w:rFonts w:hint="eastAsia"/>
        </w:rPr>
        <w:t>配送予定日超過</w:t>
      </w:r>
    </w:p>
    <w:p w14:paraId="102FAFC4" w14:textId="77777777" w:rsidR="00063B2E" w:rsidRDefault="00063B2E" w:rsidP="00063B2E">
      <w:pPr>
        <w:pStyle w:val="ab"/>
        <w:widowControl/>
        <w:ind w:leftChars="0" w:firstLineChars="100" w:firstLine="180"/>
        <w:jc w:val="left"/>
      </w:pPr>
      <w:r>
        <w:rPr>
          <w:rFonts w:hint="eastAsia"/>
        </w:rPr>
        <w:t>配送予定日を超過して本バッチを実行した場合に発生します。</w:t>
      </w:r>
    </w:p>
    <w:p w14:paraId="1076A190" w14:textId="77777777" w:rsidR="00063B2E" w:rsidRDefault="00063B2E" w:rsidP="00FD0CCB">
      <w:pPr>
        <w:widowControl/>
        <w:jc w:val="left"/>
      </w:pPr>
    </w:p>
    <w:p w14:paraId="3220BCFF" w14:textId="77777777" w:rsidR="00FD0CCB" w:rsidRDefault="00FD0CCB" w:rsidP="00FD0CCB">
      <w:pPr>
        <w:pStyle w:val="ab"/>
        <w:widowControl/>
        <w:ind w:leftChars="0" w:left="420"/>
        <w:jc w:val="left"/>
      </w:pPr>
      <w:r>
        <w:rPr>
          <w:rFonts w:hint="eastAsia"/>
        </w:rPr>
        <w:t>期間超過エラーの関係を下図に示します。</w:t>
      </w:r>
    </w:p>
    <w:p w14:paraId="2CFF5882" w14:textId="77777777" w:rsidR="00FD0CCB" w:rsidRDefault="000F3AF8" w:rsidP="00FD0CCB">
      <w:pPr>
        <w:keepNext/>
        <w:widowControl/>
        <w:jc w:val="left"/>
      </w:pPr>
      <w:r w:rsidRPr="000F3AF8">
        <w:rPr>
          <w:noProof/>
        </w:rPr>
        <w:drawing>
          <wp:inline distT="0" distB="0" distL="0" distR="0" wp14:anchorId="3A07E6AE" wp14:editId="5C29622C">
            <wp:extent cx="5295265" cy="22421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265" cy="2242185"/>
                    </a:xfrm>
                    <a:prstGeom prst="rect">
                      <a:avLst/>
                    </a:prstGeom>
                    <a:noFill/>
                    <a:ln>
                      <a:noFill/>
                    </a:ln>
                  </pic:spPr>
                </pic:pic>
              </a:graphicData>
            </a:graphic>
          </wp:inline>
        </w:drawing>
      </w:r>
    </w:p>
    <w:p w14:paraId="5AF32CD8" w14:textId="77777777" w:rsidR="00915E35" w:rsidRDefault="00FD0CCB" w:rsidP="00FD0CCB">
      <w:pPr>
        <w:pStyle w:val="af2"/>
        <w:jc w:val="left"/>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658D3">
        <w:rPr>
          <w:noProof/>
        </w:rPr>
        <w:t>3</w:t>
      </w:r>
      <w:r>
        <w:fldChar w:fldCharType="end"/>
      </w:r>
      <w:r>
        <w:rPr>
          <w:rFonts w:hint="eastAsia"/>
        </w:rPr>
        <w:t xml:space="preserve">　期間超過エラーについて</w:t>
      </w:r>
    </w:p>
    <w:p w14:paraId="3E0C4E75" w14:textId="77777777" w:rsidR="00FD0CCB" w:rsidRDefault="00FD0CCB">
      <w:pPr>
        <w:widowControl/>
        <w:jc w:val="left"/>
      </w:pPr>
      <w:r>
        <w:br w:type="page"/>
      </w:r>
    </w:p>
    <w:p w14:paraId="792ABF3C" w14:textId="77777777" w:rsidR="00E239AB" w:rsidRDefault="00E239AB" w:rsidP="00742931">
      <w:pPr>
        <w:pStyle w:val="ab"/>
        <w:numPr>
          <w:ilvl w:val="0"/>
          <w:numId w:val="6"/>
        </w:numPr>
        <w:ind w:leftChars="0"/>
      </w:pPr>
      <w:r>
        <w:rPr>
          <w:rFonts w:hint="eastAsia"/>
        </w:rPr>
        <w:lastRenderedPageBreak/>
        <w:t>エラー処理</w:t>
      </w:r>
    </w:p>
    <w:p w14:paraId="77F74DBD" w14:textId="77777777" w:rsidR="00FD193D" w:rsidRDefault="00F608C8" w:rsidP="00742931">
      <w:pPr>
        <w:pStyle w:val="ab"/>
        <w:numPr>
          <w:ilvl w:val="1"/>
          <w:numId w:val="6"/>
        </w:numPr>
        <w:ind w:leftChars="0"/>
      </w:pPr>
      <w:r>
        <w:rPr>
          <w:rFonts w:hint="eastAsia"/>
        </w:rPr>
        <w:t>エラーがある場合、</w:t>
      </w:r>
      <w:r w:rsidR="00352028">
        <w:rPr>
          <w:rFonts w:hint="eastAsia"/>
        </w:rPr>
        <w:t>管理者にメール通知します</w:t>
      </w:r>
      <w:r w:rsidR="00FD193D">
        <w:rPr>
          <w:rFonts w:hint="eastAsia"/>
        </w:rPr>
        <w:t>。</w:t>
      </w:r>
    </w:p>
    <w:p w14:paraId="656E500E" w14:textId="77777777" w:rsidR="006A2F5A" w:rsidRPr="00091EE4" w:rsidRDefault="00091EE4" w:rsidP="00742931">
      <w:pPr>
        <w:pStyle w:val="ab"/>
        <w:numPr>
          <w:ilvl w:val="0"/>
          <w:numId w:val="18"/>
        </w:numPr>
        <w:ind w:leftChars="0"/>
      </w:pPr>
      <w:r>
        <w:rPr>
          <w:rFonts w:hint="eastAsia"/>
        </w:rPr>
        <w:t>エラー区分が、</w:t>
      </w:r>
      <w:r>
        <w:rPr>
          <w:rFonts w:hint="eastAsia"/>
        </w:rPr>
        <w:t>[</w:t>
      </w:r>
      <w:r w:rsidR="00E239AB" w:rsidRPr="00375B12">
        <w:rPr>
          <w:rFonts w:hint="eastAsia"/>
        </w:rPr>
        <w:t>顧客不良</w:t>
      </w:r>
      <w:r>
        <w:rPr>
          <w:rFonts w:hint="eastAsia"/>
        </w:rPr>
        <w:t>]</w:t>
      </w:r>
      <w:r>
        <w:rPr>
          <w:rFonts w:hint="eastAsia"/>
        </w:rPr>
        <w:t>および</w:t>
      </w:r>
      <w:r>
        <w:rPr>
          <w:rFonts w:hint="eastAsia"/>
        </w:rPr>
        <w:t>[</w:t>
      </w:r>
      <w:r w:rsidR="00375B12" w:rsidRPr="00375B12">
        <w:rPr>
          <w:rFonts w:hint="eastAsia"/>
        </w:rPr>
        <w:t>顧客退会済</w:t>
      </w:r>
      <w:r>
        <w:rPr>
          <w:rFonts w:hint="eastAsia"/>
        </w:rPr>
        <w:t>]</w:t>
      </w:r>
      <w:r>
        <w:rPr>
          <w:rFonts w:hint="eastAsia"/>
        </w:rPr>
        <w:t>以外の場合、</w:t>
      </w:r>
      <w:r w:rsidR="00CA250A">
        <w:rPr>
          <w:rFonts w:hint="eastAsia"/>
        </w:rPr>
        <w:t>定期販売</w:t>
      </w:r>
      <w:r w:rsidR="00352028">
        <w:rPr>
          <w:rFonts w:hint="eastAsia"/>
        </w:rPr>
        <w:t>エラー受注情報を作成します</w:t>
      </w:r>
      <w:r>
        <w:rPr>
          <w:rFonts w:hint="eastAsia"/>
        </w:rPr>
        <w:t>。</w:t>
      </w:r>
    </w:p>
    <w:p w14:paraId="540227CA" w14:textId="77777777" w:rsidR="00091EE4" w:rsidRDefault="00091EE4" w:rsidP="00742931">
      <w:pPr>
        <w:pStyle w:val="ab"/>
        <w:numPr>
          <w:ilvl w:val="0"/>
          <w:numId w:val="18"/>
        </w:numPr>
        <w:ind w:leftChars="0"/>
      </w:pPr>
      <w:r w:rsidRPr="00A377B3">
        <w:rPr>
          <w:rFonts w:hint="eastAsia"/>
        </w:rPr>
        <w:t>顧客提示</w:t>
      </w:r>
      <w:r w:rsidR="00352028">
        <w:rPr>
          <w:rFonts w:hint="eastAsia"/>
        </w:rPr>
        <w:t>エラーのある定期販売</w:t>
      </w:r>
      <w:r>
        <w:rPr>
          <w:rFonts w:hint="eastAsia"/>
        </w:rPr>
        <w:t>エラー</w:t>
      </w:r>
      <w:r w:rsidR="00352028">
        <w:rPr>
          <w:rFonts w:hint="eastAsia"/>
        </w:rPr>
        <w:t>受注情報</w:t>
      </w:r>
      <w:r>
        <w:rPr>
          <w:rFonts w:hint="eastAsia"/>
        </w:rPr>
        <w:t>は、顧客にエラーの情報を通知します。顧客に通知する手段は以下の</w:t>
      </w:r>
      <w:r>
        <w:rPr>
          <w:rFonts w:hint="eastAsia"/>
        </w:rPr>
        <w:t>2</w:t>
      </w:r>
      <w:r>
        <w:rPr>
          <w:rFonts w:hint="eastAsia"/>
        </w:rPr>
        <w:t>通り</w:t>
      </w:r>
      <w:r w:rsidR="00B34C01">
        <w:rPr>
          <w:rFonts w:hint="eastAsia"/>
        </w:rPr>
        <w:t>です。</w:t>
      </w:r>
    </w:p>
    <w:p w14:paraId="71BD5023" w14:textId="77777777" w:rsidR="003B5B51" w:rsidRDefault="00B34C01" w:rsidP="00742931">
      <w:pPr>
        <w:pStyle w:val="ab"/>
        <w:numPr>
          <w:ilvl w:val="1"/>
          <w:numId w:val="18"/>
        </w:numPr>
        <w:ind w:leftChars="0"/>
      </w:pPr>
      <w:r>
        <w:rPr>
          <w:rFonts w:hint="eastAsia"/>
        </w:rPr>
        <w:t>[</w:t>
      </w:r>
      <w:r>
        <w:t>定期販売契約受注作成エラー</w:t>
      </w:r>
      <w:r>
        <w:rPr>
          <w:rFonts w:hint="eastAsia"/>
        </w:rPr>
        <w:t>]</w:t>
      </w:r>
      <w:r w:rsidR="004D4817">
        <w:rPr>
          <w:rFonts w:hint="eastAsia"/>
        </w:rPr>
        <w:t>メールテンプレートを利用し、定期販売契約受注作成エラー</w:t>
      </w:r>
      <w:r w:rsidR="001936CD">
        <w:rPr>
          <w:rFonts w:hint="eastAsia"/>
        </w:rPr>
        <w:t>メールを個別配信キューに登録します。</w:t>
      </w:r>
      <w:r w:rsidR="003B5B51">
        <w:rPr>
          <w:rFonts w:hint="eastAsia"/>
        </w:rPr>
        <w:t>メールの送信は、</w:t>
      </w:r>
      <w:r w:rsidR="00954329">
        <w:rPr>
          <w:rFonts w:hint="eastAsia"/>
        </w:rPr>
        <w:t>[</w:t>
      </w:r>
      <w:r w:rsidR="008926F9">
        <w:rPr>
          <w:rFonts w:hint="eastAsia"/>
        </w:rPr>
        <w:t>個別配信メール一斉送信</w:t>
      </w:r>
      <w:r w:rsidR="00954329">
        <w:rPr>
          <w:rFonts w:hint="eastAsia"/>
        </w:rPr>
        <w:t>バッチセット</w:t>
      </w:r>
      <w:r w:rsidR="00954329">
        <w:rPr>
          <w:rFonts w:hint="eastAsia"/>
        </w:rPr>
        <w:t>]</w:t>
      </w:r>
      <w:r w:rsidR="00954329">
        <w:rPr>
          <w:rFonts w:hint="eastAsia"/>
        </w:rPr>
        <w:t>にて行われます。</w:t>
      </w:r>
      <w:r w:rsidR="00F608C8">
        <w:rPr>
          <w:rFonts w:hint="eastAsia"/>
        </w:rPr>
        <w:t>なお、</w:t>
      </w:r>
      <w:r w:rsidR="00942166">
        <w:rPr>
          <w:rFonts w:hint="eastAsia"/>
        </w:rPr>
        <w:t>処理対象が定期販売エラー受注の場合、処理前とエラー種別が変わった場合のみ</w:t>
      </w:r>
      <w:r w:rsidR="002C4DCE">
        <w:rPr>
          <w:rFonts w:hint="eastAsia"/>
        </w:rPr>
        <w:t>個別配信キューが作成</w:t>
      </w:r>
      <w:r w:rsidR="00942166">
        <w:rPr>
          <w:rFonts w:hint="eastAsia"/>
        </w:rPr>
        <w:t>されます。</w:t>
      </w:r>
    </w:p>
    <w:p w14:paraId="06B8542A" w14:textId="77777777" w:rsidR="00877AFA" w:rsidRDefault="006A2F5A" w:rsidP="00742931">
      <w:pPr>
        <w:pStyle w:val="ab"/>
        <w:numPr>
          <w:ilvl w:val="1"/>
          <w:numId w:val="18"/>
        </w:numPr>
        <w:ind w:leftChars="0"/>
      </w:pPr>
      <w:r>
        <w:rPr>
          <w:rFonts w:hint="eastAsia"/>
        </w:rPr>
        <w:t>マイページに</w:t>
      </w:r>
      <w:r w:rsidR="00CA250A">
        <w:rPr>
          <w:rFonts w:hint="eastAsia"/>
        </w:rPr>
        <w:t>定期販売</w:t>
      </w:r>
      <w:r>
        <w:rPr>
          <w:rFonts w:hint="eastAsia"/>
        </w:rPr>
        <w:t>エラー受注情報を表示します。</w:t>
      </w:r>
    </w:p>
    <w:p w14:paraId="68819610" w14:textId="77777777" w:rsidR="00F81D47" w:rsidRDefault="00F81D47">
      <w:pPr>
        <w:widowControl/>
        <w:jc w:val="left"/>
      </w:pPr>
      <w:r>
        <w:br w:type="page"/>
      </w:r>
    </w:p>
    <w:p w14:paraId="4E66D69A" w14:textId="77777777" w:rsidR="008B32DE" w:rsidRDefault="00780035" w:rsidP="00742931">
      <w:pPr>
        <w:pStyle w:val="ab"/>
        <w:numPr>
          <w:ilvl w:val="0"/>
          <w:numId w:val="6"/>
        </w:numPr>
        <w:ind w:leftChars="0"/>
      </w:pPr>
      <w:r>
        <w:rPr>
          <w:rFonts w:hint="eastAsia"/>
        </w:rPr>
        <w:lastRenderedPageBreak/>
        <w:t>定期販売エラー受注の解消</w:t>
      </w:r>
    </w:p>
    <w:p w14:paraId="5A43B646" w14:textId="5523B4BC" w:rsidR="002A3982" w:rsidRDefault="00352028" w:rsidP="0009099D">
      <w:pPr>
        <w:pStyle w:val="ab"/>
        <w:ind w:leftChars="0" w:left="420" w:firstLineChars="100" w:firstLine="180"/>
      </w:pPr>
      <w:r>
        <w:rPr>
          <w:rFonts w:hint="eastAsia"/>
        </w:rPr>
        <w:t>次回お届け日</w:t>
      </w:r>
      <w:r w:rsidR="00A3230C">
        <w:rPr>
          <w:rFonts w:hint="eastAsia"/>
        </w:rPr>
        <w:t>の</w:t>
      </w:r>
      <w:r w:rsidR="008B32DE">
        <w:rPr>
          <w:rFonts w:hint="eastAsia"/>
        </w:rPr>
        <w:t>受注作成予定日を</w:t>
      </w:r>
      <w:r w:rsidR="005A75BE">
        <w:rPr>
          <w:rFonts w:hint="eastAsia"/>
        </w:rPr>
        <w:t>超えると、</w:t>
      </w:r>
      <w:r w:rsidR="00780035">
        <w:rPr>
          <w:rFonts w:hint="eastAsia"/>
        </w:rPr>
        <w:t>定期販売受注指示</w:t>
      </w:r>
      <w:r w:rsidR="005A75BE">
        <w:rPr>
          <w:rFonts w:hint="eastAsia"/>
        </w:rPr>
        <w:t>データが</w:t>
      </w:r>
      <w:r w:rsidR="00780035">
        <w:rPr>
          <w:rFonts w:hint="eastAsia"/>
        </w:rPr>
        <w:t>作成</w:t>
      </w:r>
      <w:r w:rsidR="00C63116">
        <w:rPr>
          <w:rFonts w:hint="eastAsia"/>
        </w:rPr>
        <w:t>されます</w:t>
      </w:r>
      <w:r w:rsidR="00780035">
        <w:rPr>
          <w:rFonts w:hint="eastAsia"/>
        </w:rPr>
        <w:t>。</w:t>
      </w:r>
      <w:r w:rsidR="00C63116">
        <w:rPr>
          <w:rFonts w:hint="eastAsia"/>
        </w:rPr>
        <w:t>定期販売受注指示が作成される事により</w:t>
      </w:r>
      <w:r w:rsidR="00E35B23">
        <w:rPr>
          <w:rFonts w:hint="eastAsia"/>
        </w:rPr>
        <w:t>、</w:t>
      </w:r>
      <w:r w:rsidR="00C63116">
        <w:rPr>
          <w:rFonts w:hint="eastAsia"/>
        </w:rPr>
        <w:t>前回の受注作成がエラーであっても受注の作成を試みます。エラーが解消されない場合は、</w:t>
      </w:r>
      <w:r w:rsidR="00E35B23">
        <w:rPr>
          <w:rFonts w:hint="eastAsia"/>
        </w:rPr>
        <w:t>定期販売エラー受注</w:t>
      </w:r>
      <w:r w:rsidR="005A75BE">
        <w:t>が</w:t>
      </w:r>
      <w:r w:rsidR="00E35B23">
        <w:rPr>
          <w:rFonts w:hint="eastAsia"/>
        </w:rPr>
        <w:t>作成され続けます</w:t>
      </w:r>
      <w:r w:rsidR="00CE237A">
        <w:rPr>
          <w:rFonts w:hint="eastAsia"/>
        </w:rPr>
        <w:t>。</w:t>
      </w:r>
    </w:p>
    <w:p w14:paraId="72B47D95" w14:textId="77777777" w:rsidR="00F81D47" w:rsidRDefault="0009099D" w:rsidP="0009099D">
      <w:pPr>
        <w:pStyle w:val="ab"/>
        <w:ind w:leftChars="0" w:left="420" w:firstLineChars="100" w:firstLine="180"/>
      </w:pPr>
      <w:r>
        <w:rPr>
          <w:rFonts w:hint="eastAsia"/>
        </w:rPr>
        <w:t>エラーが解消され</w:t>
      </w:r>
      <w:r w:rsidR="00655D22">
        <w:rPr>
          <w:rFonts w:hint="eastAsia"/>
        </w:rPr>
        <w:t>、次にバッチが実行されたタイミング</w:t>
      </w:r>
      <w:r>
        <w:rPr>
          <w:rFonts w:hint="eastAsia"/>
        </w:rPr>
        <w:t>で、定期販売エラー受注情報は受注に更新されます。</w:t>
      </w:r>
      <w:r w:rsidR="00CE237A">
        <w:rPr>
          <w:rFonts w:hint="eastAsia"/>
        </w:rPr>
        <w:t>下図に、定期販売エラー受注の作成から解消までの流れを示します。</w:t>
      </w:r>
    </w:p>
    <w:p w14:paraId="1142BB63" w14:textId="77777777" w:rsidR="00E35B23" w:rsidRDefault="00AA1BDC" w:rsidP="00E35B23">
      <w:pPr>
        <w:keepNext/>
      </w:pPr>
      <w:r w:rsidRPr="00AA1BDC">
        <w:rPr>
          <w:noProof/>
        </w:rPr>
        <w:drawing>
          <wp:inline distT="0" distB="0" distL="0" distR="0" wp14:anchorId="3AA81E55" wp14:editId="5EA06F61">
            <wp:extent cx="5400040" cy="4113235"/>
            <wp:effectExtent l="19050" t="19050" r="10160" b="209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113235"/>
                    </a:xfrm>
                    <a:prstGeom prst="rect">
                      <a:avLst/>
                    </a:prstGeom>
                    <a:noFill/>
                    <a:ln>
                      <a:solidFill>
                        <a:schemeClr val="tx1"/>
                      </a:solidFill>
                    </a:ln>
                  </pic:spPr>
                </pic:pic>
              </a:graphicData>
            </a:graphic>
          </wp:inline>
        </w:drawing>
      </w:r>
    </w:p>
    <w:p w14:paraId="481B7AFD" w14:textId="77777777" w:rsidR="00F81D47" w:rsidRDefault="00E35B23" w:rsidP="00E35B23">
      <w:pPr>
        <w:pStyle w:val="af2"/>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658D3">
        <w:rPr>
          <w:noProof/>
        </w:rPr>
        <w:t>4</w:t>
      </w:r>
      <w:r>
        <w:fldChar w:fldCharType="end"/>
      </w:r>
      <w:r>
        <w:rPr>
          <w:rFonts w:hint="eastAsia"/>
        </w:rPr>
        <w:t xml:space="preserve">　定期販売エラー受注の解消</w:t>
      </w:r>
    </w:p>
    <w:p w14:paraId="614A1453" w14:textId="77777777" w:rsidR="00E73711" w:rsidRDefault="00E73711" w:rsidP="00E73711"/>
    <w:p w14:paraId="71FA9AE0" w14:textId="77777777" w:rsidR="00E73711" w:rsidRPr="00E73711" w:rsidRDefault="00E73711" w:rsidP="00C56AB8">
      <w:pPr>
        <w:ind w:left="360" w:hangingChars="200" w:hanging="360"/>
      </w:pPr>
      <w:r>
        <w:rPr>
          <w:rFonts w:hint="eastAsia"/>
        </w:rPr>
        <w:t>※</w:t>
      </w:r>
      <w:r>
        <w:rPr>
          <w:rFonts w:hint="eastAsia"/>
        </w:rPr>
        <w:t>1</w:t>
      </w:r>
      <w:r w:rsidR="00C56AB8">
        <w:rPr>
          <w:rFonts w:hint="eastAsia"/>
        </w:rPr>
        <w:t xml:space="preserve"> </w:t>
      </w:r>
      <w:r w:rsidR="00C56AB8">
        <w:rPr>
          <w:rFonts w:hint="eastAsia"/>
        </w:rPr>
        <w:t>全てのエラー状態を解消した事を前提としています。過去の定期販売エラー受注は、既にお届け予定日を超過しているため、別途、管理画面にて配送予定日を修正している必要があります。</w:t>
      </w:r>
    </w:p>
    <w:p w14:paraId="1C9859A8" w14:textId="77777777" w:rsidR="00D15288" w:rsidRDefault="00D15288">
      <w:pPr>
        <w:widowControl/>
        <w:jc w:val="left"/>
      </w:pPr>
      <w:r>
        <w:br w:type="page"/>
      </w:r>
    </w:p>
    <w:tbl>
      <w:tblPr>
        <w:tblpPr w:leftFromText="142" w:rightFromText="142" w:vertAnchor="text" w:horzAnchor="margin" w:tblpY="409"/>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474"/>
      </w:tblGrid>
      <w:tr w:rsidR="00D15288" w:rsidRPr="008151F8" w14:paraId="0EE8D6D3" w14:textId="77777777" w:rsidTr="00F347DD">
        <w:tc>
          <w:tcPr>
            <w:tcW w:w="8366" w:type="dxa"/>
            <w:shd w:val="clear" w:color="auto" w:fill="E6E6E6"/>
          </w:tcPr>
          <w:p w14:paraId="0075F7B0" w14:textId="55D97154" w:rsidR="00D15288" w:rsidRPr="008151F8" w:rsidRDefault="00D15288" w:rsidP="00F347DD">
            <w:pPr>
              <w:rPr>
                <w:b/>
              </w:rPr>
            </w:pPr>
            <w:r w:rsidRPr="008151F8">
              <w:rPr>
                <w:b/>
                <w:noProof/>
              </w:rPr>
              <w:lastRenderedPageBreak/>
              <w:drawing>
                <wp:inline distT="0" distB="0" distL="0" distR="0" wp14:anchorId="4FA0C24A" wp14:editId="654A74AF">
                  <wp:extent cx="310515" cy="310515"/>
                  <wp:effectExtent l="0" t="0" r="0" b="0"/>
                  <wp:docPr id="15" name="図 15"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4" descr="j04338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 cy="310515"/>
                          </a:xfrm>
                          <a:prstGeom prst="rect">
                            <a:avLst/>
                          </a:prstGeom>
                          <a:noFill/>
                          <a:ln>
                            <a:noFill/>
                          </a:ln>
                        </pic:spPr>
                      </pic:pic>
                    </a:graphicData>
                  </a:graphic>
                </wp:inline>
              </w:drawing>
            </w:r>
            <w:r w:rsidRPr="008151F8">
              <w:rPr>
                <w:rFonts w:hint="eastAsia"/>
                <w:b/>
              </w:rPr>
              <w:t xml:space="preserve">注意　　</w:t>
            </w:r>
            <w:r w:rsidR="006F15BD">
              <w:rPr>
                <w:rFonts w:hint="eastAsia"/>
                <w:b/>
              </w:rPr>
              <w:t>定期エラー受注の手動解消について</w:t>
            </w:r>
          </w:p>
          <w:p w14:paraId="7F2D7718" w14:textId="72AB0406" w:rsidR="00D15288" w:rsidRDefault="006F15BD" w:rsidP="00C6628D">
            <w:pPr>
              <w:ind w:firstLineChars="100" w:firstLine="180"/>
            </w:pPr>
            <w:r>
              <w:rPr>
                <w:rFonts w:hint="eastAsia"/>
              </w:rPr>
              <w:t>定期販売受注作成バッチで受注が作成できるのは、受注作成リードタイムの期間内のみです。受注作成リードタイム期間内で定期エラー受注が作成された場合、受注作成リードタイム期間内でエラー原因を解消すれば、</w:t>
            </w:r>
            <w:r w:rsidR="006734CF">
              <w:rPr>
                <w:rFonts w:hint="eastAsia"/>
              </w:rPr>
              <w:t>定期販売受注作成バッチでエラー受注から正常受注に更新されます。</w:t>
            </w:r>
          </w:p>
          <w:p w14:paraId="0E3EDDAA" w14:textId="24146F10" w:rsidR="006F15BD" w:rsidRDefault="006F15BD" w:rsidP="00F347DD">
            <w:r w:rsidRPr="006F15BD">
              <w:rPr>
                <w:noProof/>
              </w:rPr>
              <w:drawing>
                <wp:inline distT="0" distB="0" distL="0" distR="0" wp14:anchorId="4594E89F" wp14:editId="45B3F6EB">
                  <wp:extent cx="5325745" cy="934720"/>
                  <wp:effectExtent l="0" t="0" r="825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5745" cy="934720"/>
                          </a:xfrm>
                          <a:prstGeom prst="rect">
                            <a:avLst/>
                          </a:prstGeom>
                          <a:noFill/>
                          <a:ln>
                            <a:noFill/>
                          </a:ln>
                        </pic:spPr>
                      </pic:pic>
                    </a:graphicData>
                  </a:graphic>
                </wp:inline>
              </w:drawing>
            </w:r>
          </w:p>
          <w:p w14:paraId="39B12C13" w14:textId="23747FAA" w:rsidR="001C300C" w:rsidRDefault="00274F7B" w:rsidP="00C6628D">
            <w:pPr>
              <w:ind w:firstLineChars="100" w:firstLine="180"/>
            </w:pPr>
            <w:r>
              <w:rPr>
                <w:rFonts w:hint="eastAsia"/>
              </w:rPr>
              <w:t>受注作成リードタイム期間を過ぎ、手配リードタイムや、配送リードタイムの期間に入っても、エラー原因が解消されない場合は、定期販売受注作成バッチで正常受注に更新することはできません。その場合は、エラー原因を解消後、管理側の受注管理明細画面の「受注へ更新」ボタンをクリックして、定期エラー受注の手動解消を行います。</w:t>
            </w:r>
          </w:p>
          <w:p w14:paraId="57E9C506" w14:textId="7B81EF6E" w:rsidR="00274F7B" w:rsidRDefault="00274F7B" w:rsidP="00F347DD">
            <w:r>
              <w:rPr>
                <w:noProof/>
              </w:rPr>
              <w:drawing>
                <wp:inline distT="0" distB="0" distL="0" distR="0" wp14:anchorId="42CB4306" wp14:editId="0AD724F5">
                  <wp:extent cx="5400675" cy="2282190"/>
                  <wp:effectExtent l="0" t="0" r="9525"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2282190"/>
                          </a:xfrm>
                          <a:prstGeom prst="rect">
                            <a:avLst/>
                          </a:prstGeom>
                        </pic:spPr>
                      </pic:pic>
                    </a:graphicData>
                  </a:graphic>
                </wp:inline>
              </w:drawing>
            </w:r>
          </w:p>
          <w:p w14:paraId="3E38555D" w14:textId="77777777" w:rsidR="00274F7B" w:rsidRDefault="00274F7B" w:rsidP="00F347DD"/>
          <w:p w14:paraId="122FB6FE" w14:textId="77777777" w:rsidR="00274F7B" w:rsidRDefault="00274F7B" w:rsidP="00F347DD"/>
          <w:p w14:paraId="779AF653" w14:textId="77777777" w:rsidR="006F15BD" w:rsidRPr="008151F8" w:rsidRDefault="006F15BD" w:rsidP="00F347DD"/>
        </w:tc>
      </w:tr>
    </w:tbl>
    <w:p w14:paraId="15861C1F" w14:textId="77777777" w:rsidR="00D15288" w:rsidRPr="008151F8" w:rsidRDefault="00D15288" w:rsidP="00D15288"/>
    <w:p w14:paraId="2CD58B03" w14:textId="75FB0FE4" w:rsidR="00877AFA" w:rsidRDefault="00D15288">
      <w:pPr>
        <w:widowControl/>
        <w:jc w:val="left"/>
      </w:pPr>
      <w:r>
        <w:br w:type="page"/>
      </w:r>
    </w:p>
    <w:p w14:paraId="4C33B4A6" w14:textId="46067536" w:rsidR="00056127" w:rsidRDefault="00056127" w:rsidP="00056127">
      <w:pPr>
        <w:pStyle w:val="3"/>
      </w:pPr>
      <w:bookmarkStart w:id="22" w:name="_Toc431388241"/>
      <w:r w:rsidRPr="00056127">
        <w:rPr>
          <w:rFonts w:hint="eastAsia"/>
        </w:rPr>
        <w:lastRenderedPageBreak/>
        <w:t>個別配信メール一斉送信バッチセット</w:t>
      </w:r>
      <w:bookmarkEnd w:id="22"/>
    </w:p>
    <w:p w14:paraId="76A6142D" w14:textId="77777777" w:rsidR="008D163C" w:rsidRDefault="005D76D1" w:rsidP="00C620CD">
      <w:pPr>
        <w:ind w:firstLineChars="100" w:firstLine="180"/>
      </w:pPr>
      <w:r w:rsidRPr="005D76D1">
        <w:rPr>
          <w:rFonts w:hint="eastAsia"/>
        </w:rPr>
        <w:t>個別配信メール一斉送信バッチセット</w:t>
      </w:r>
      <w:r>
        <w:rPr>
          <w:rFonts w:hint="eastAsia"/>
        </w:rPr>
        <w:t>は</w:t>
      </w:r>
      <w:r w:rsidR="00C620CD">
        <w:rPr>
          <w:rFonts w:hint="eastAsia"/>
        </w:rPr>
        <w:t>、定期販売受注作成バッチセットで新規に作成された受注情報（定期販売エラー受注情報含む）に対するメールを送信するために使用されます。</w:t>
      </w:r>
    </w:p>
    <w:p w14:paraId="5C60F450" w14:textId="77777777" w:rsidR="008D163C" w:rsidRDefault="008D163C" w:rsidP="00056127"/>
    <w:p w14:paraId="0E89858B" w14:textId="77777777" w:rsidR="00C97265" w:rsidRDefault="008D163C" w:rsidP="008D163C">
      <w:pPr>
        <w:pStyle w:val="4"/>
      </w:pPr>
      <w:r>
        <w:rPr>
          <w:rFonts w:hint="eastAsia"/>
        </w:rPr>
        <w:t>個別配信メール一斉送信</w:t>
      </w:r>
    </w:p>
    <w:p w14:paraId="4CD4EF3A" w14:textId="77777777" w:rsidR="008D163C" w:rsidRPr="00B83004" w:rsidRDefault="008D163C" w:rsidP="002B757E">
      <w:pPr>
        <w:ind w:firstLineChars="100" w:firstLine="180"/>
      </w:pPr>
      <w:r>
        <w:rPr>
          <w:rFonts w:hint="eastAsia"/>
        </w:rPr>
        <w:t>個別配信キューに格納されたメールを一斉送信します。</w:t>
      </w:r>
      <w:r w:rsidR="00B83004">
        <w:rPr>
          <w:rFonts w:hint="eastAsia"/>
        </w:rPr>
        <w:t>処理結果の正否に関わらず、キューは送信履歴として残り、削除される事はありません。</w:t>
      </w:r>
    </w:p>
    <w:p w14:paraId="1FEA53B9" w14:textId="77777777" w:rsidR="008D163C" w:rsidRDefault="008D163C" w:rsidP="008D163C"/>
    <w:p w14:paraId="7B9A96E7" w14:textId="77777777" w:rsidR="004013A9" w:rsidRDefault="004013A9" w:rsidP="00742931">
      <w:pPr>
        <w:pStyle w:val="ab"/>
        <w:numPr>
          <w:ilvl w:val="0"/>
          <w:numId w:val="6"/>
        </w:numPr>
        <w:ind w:leftChars="0"/>
      </w:pPr>
      <w:r>
        <w:rPr>
          <w:rFonts w:hint="eastAsia"/>
        </w:rPr>
        <w:t>実行前提条件</w:t>
      </w:r>
    </w:p>
    <w:p w14:paraId="749C0CAF" w14:textId="77777777" w:rsidR="004013A9" w:rsidRDefault="004013A9" w:rsidP="004013A9">
      <w:pPr>
        <w:pStyle w:val="ab"/>
        <w:ind w:leftChars="0" w:left="420"/>
      </w:pPr>
      <w:r>
        <w:rPr>
          <w:rFonts w:hint="eastAsia"/>
        </w:rPr>
        <w:t>なし</w:t>
      </w:r>
    </w:p>
    <w:p w14:paraId="219F7DA7" w14:textId="77777777" w:rsidR="004013A9" w:rsidRDefault="004013A9" w:rsidP="004013A9"/>
    <w:p w14:paraId="7EA42EAE" w14:textId="77777777" w:rsidR="000A0A7C" w:rsidRDefault="000A0A7C" w:rsidP="00742931">
      <w:pPr>
        <w:pStyle w:val="ab"/>
        <w:numPr>
          <w:ilvl w:val="0"/>
          <w:numId w:val="6"/>
        </w:numPr>
        <w:ind w:leftChars="0"/>
      </w:pPr>
      <w:r>
        <w:rPr>
          <w:rFonts w:hint="eastAsia"/>
        </w:rPr>
        <w:t>処理内容</w:t>
      </w:r>
    </w:p>
    <w:p w14:paraId="7B9FC032" w14:textId="77777777" w:rsidR="000A0A7C" w:rsidRPr="000A0A7C" w:rsidRDefault="000A0A7C" w:rsidP="00742931">
      <w:pPr>
        <w:pStyle w:val="ab"/>
        <w:numPr>
          <w:ilvl w:val="0"/>
          <w:numId w:val="45"/>
        </w:numPr>
        <w:ind w:leftChars="0"/>
      </w:pPr>
      <w:r>
        <w:rPr>
          <w:rFonts w:hint="eastAsia"/>
        </w:rPr>
        <w:t>個別配信キューに格納されたメールを送信します。</w:t>
      </w:r>
    </w:p>
    <w:p w14:paraId="3A9D2916" w14:textId="77777777" w:rsidR="000A0A7C" w:rsidRDefault="000A0A7C" w:rsidP="004013A9"/>
    <w:p w14:paraId="3A3E12A0" w14:textId="77777777" w:rsidR="004013A9" w:rsidRDefault="004013A9" w:rsidP="00742931">
      <w:pPr>
        <w:pStyle w:val="ab"/>
        <w:numPr>
          <w:ilvl w:val="0"/>
          <w:numId w:val="6"/>
        </w:numPr>
        <w:ind w:leftChars="0"/>
      </w:pPr>
      <w:r>
        <w:rPr>
          <w:rFonts w:hint="eastAsia"/>
        </w:rPr>
        <w:t>処理対象</w:t>
      </w:r>
    </w:p>
    <w:p w14:paraId="7A5D5199" w14:textId="77777777" w:rsidR="004013A9" w:rsidRDefault="007D4349" w:rsidP="00742931">
      <w:pPr>
        <w:pStyle w:val="ab"/>
        <w:numPr>
          <w:ilvl w:val="1"/>
          <w:numId w:val="6"/>
        </w:numPr>
        <w:ind w:leftChars="0"/>
      </w:pPr>
      <w:r>
        <w:rPr>
          <w:rFonts w:hint="eastAsia"/>
        </w:rPr>
        <w:t>以下の条件を満たした、</w:t>
      </w:r>
      <w:r w:rsidR="00987F29">
        <w:rPr>
          <w:rFonts w:hint="eastAsia"/>
        </w:rPr>
        <w:t>個別</w:t>
      </w:r>
      <w:r>
        <w:rPr>
          <w:rFonts w:hint="eastAsia"/>
        </w:rPr>
        <w:t>配信キューに格納されたメールが送信対象となります。</w:t>
      </w:r>
    </w:p>
    <w:p w14:paraId="691053BD" w14:textId="77777777" w:rsidR="004013A9" w:rsidRDefault="004013A9" w:rsidP="00742931">
      <w:pPr>
        <w:pStyle w:val="ab"/>
        <w:numPr>
          <w:ilvl w:val="2"/>
          <w:numId w:val="6"/>
        </w:numPr>
        <w:ind w:leftChars="0"/>
      </w:pPr>
      <w:r>
        <w:rPr>
          <w:rFonts w:hint="eastAsia"/>
        </w:rPr>
        <w:t>未送信であること。</w:t>
      </w:r>
    </w:p>
    <w:p w14:paraId="32696EED" w14:textId="77777777" w:rsidR="004013A9" w:rsidRDefault="00FF56AD" w:rsidP="00742931">
      <w:pPr>
        <w:pStyle w:val="ab"/>
        <w:numPr>
          <w:ilvl w:val="2"/>
          <w:numId w:val="6"/>
        </w:numPr>
        <w:ind w:leftChars="0"/>
      </w:pPr>
      <w:r>
        <w:rPr>
          <w:rFonts w:hint="eastAsia"/>
        </w:rPr>
        <w:t>エラー状態でないこと</w:t>
      </w:r>
      <w:r w:rsidR="00EE2CA2">
        <w:rPr>
          <w:rFonts w:hint="eastAsia"/>
        </w:rPr>
        <w:t>。</w:t>
      </w:r>
    </w:p>
    <w:p w14:paraId="11D137D7" w14:textId="77777777" w:rsidR="00DC79C0" w:rsidRPr="00BF3113" w:rsidRDefault="00DC79C0" w:rsidP="00DC79C0"/>
    <w:p w14:paraId="2258005C" w14:textId="77777777" w:rsidR="007C3F76" w:rsidRDefault="007C3F76" w:rsidP="00742931">
      <w:pPr>
        <w:pStyle w:val="ab"/>
        <w:numPr>
          <w:ilvl w:val="0"/>
          <w:numId w:val="6"/>
        </w:numPr>
        <w:ind w:leftChars="0"/>
      </w:pPr>
      <w:r>
        <w:rPr>
          <w:rFonts w:hint="eastAsia"/>
        </w:rPr>
        <w:t>エラー時の処理</w:t>
      </w:r>
    </w:p>
    <w:p w14:paraId="25128751" w14:textId="77777777" w:rsidR="00502688" w:rsidRDefault="00502688" w:rsidP="00502688">
      <w:pPr>
        <w:pStyle w:val="ab"/>
        <w:numPr>
          <w:ilvl w:val="1"/>
          <w:numId w:val="6"/>
        </w:numPr>
        <w:ind w:leftChars="0"/>
      </w:pPr>
      <w:r>
        <w:rPr>
          <w:rFonts w:hint="eastAsia"/>
        </w:rPr>
        <w:t>同一メールで送信失敗回数が</w:t>
      </w:r>
      <w:r>
        <w:rPr>
          <w:rFonts w:hint="eastAsia"/>
        </w:rPr>
        <w:t>[</w:t>
      </w:r>
      <w:r>
        <w:rPr>
          <w:rFonts w:hint="eastAsia"/>
        </w:rPr>
        <w:t>設定値</w:t>
      </w:r>
      <w:r>
        <w:rPr>
          <w:rFonts w:hint="eastAsia"/>
        </w:rPr>
        <w:t>]</w:t>
      </w:r>
      <w:r>
        <w:rPr>
          <w:rFonts w:hint="eastAsia"/>
        </w:rPr>
        <w:t>再試行回数を超過した場合、該当のキューによるメール送信を取り辞めます。この場合、キューをエラー状態に更新します。</w:t>
      </w:r>
    </w:p>
    <w:p w14:paraId="52DDE340" w14:textId="77777777" w:rsidR="008151F8" w:rsidRDefault="00052E72" w:rsidP="00052E72">
      <w:pPr>
        <w:widowControl/>
        <w:jc w:val="left"/>
      </w:pPr>
      <w:r>
        <w:br w:type="page"/>
      </w:r>
    </w:p>
    <w:tbl>
      <w:tblPr>
        <w:tblpPr w:leftFromText="142" w:rightFromText="142" w:vertAnchor="text" w:horzAnchor="margin" w:tblpY="409"/>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366"/>
      </w:tblGrid>
      <w:tr w:rsidR="008151F8" w:rsidRPr="008151F8" w14:paraId="2B2D7F15" w14:textId="77777777" w:rsidTr="00F97800">
        <w:tc>
          <w:tcPr>
            <w:tcW w:w="8366" w:type="dxa"/>
            <w:shd w:val="clear" w:color="auto" w:fill="E6E6E6"/>
          </w:tcPr>
          <w:p w14:paraId="2563EA44" w14:textId="77777777" w:rsidR="008151F8" w:rsidRPr="008151F8" w:rsidRDefault="008151F8" w:rsidP="008151F8">
            <w:pPr>
              <w:rPr>
                <w:b/>
              </w:rPr>
            </w:pPr>
            <w:r w:rsidRPr="008151F8">
              <w:rPr>
                <w:b/>
                <w:noProof/>
              </w:rPr>
              <w:lastRenderedPageBreak/>
              <w:drawing>
                <wp:inline distT="0" distB="0" distL="0" distR="0" wp14:anchorId="4BDDC789" wp14:editId="163CB0CF">
                  <wp:extent cx="310515" cy="310515"/>
                  <wp:effectExtent l="0" t="0" r="0" b="0"/>
                  <wp:docPr id="13" name="図 13"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4" descr="j04338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 cy="310515"/>
                          </a:xfrm>
                          <a:prstGeom prst="rect">
                            <a:avLst/>
                          </a:prstGeom>
                          <a:noFill/>
                          <a:ln>
                            <a:noFill/>
                          </a:ln>
                        </pic:spPr>
                      </pic:pic>
                    </a:graphicData>
                  </a:graphic>
                </wp:inline>
              </w:drawing>
            </w:r>
            <w:r w:rsidRPr="008151F8">
              <w:rPr>
                <w:rFonts w:hint="eastAsia"/>
                <w:b/>
              </w:rPr>
              <w:t xml:space="preserve">注意　　</w:t>
            </w:r>
            <w:r>
              <w:rPr>
                <w:rFonts w:hint="eastAsia"/>
                <w:b/>
              </w:rPr>
              <w:t>送信するメール種別の指定について</w:t>
            </w:r>
          </w:p>
          <w:p w14:paraId="051EE848" w14:textId="77777777" w:rsidR="008151F8" w:rsidRDefault="008151F8" w:rsidP="008151F8">
            <w:pPr>
              <w:ind w:firstLineChars="100" w:firstLine="180"/>
            </w:pPr>
            <w:r>
              <w:rPr>
                <w:rFonts w:hint="eastAsia"/>
              </w:rPr>
              <w:t>本バッチセットの実行時にパラメータを付与する事</w:t>
            </w:r>
            <w:r w:rsidR="00052E72">
              <w:rPr>
                <w:rFonts w:hint="eastAsia"/>
              </w:rPr>
              <w:t>で</w:t>
            </w:r>
            <w:r>
              <w:rPr>
                <w:rFonts w:hint="eastAsia"/>
              </w:rPr>
              <w:t>、送信するメールの種別を</w:t>
            </w:r>
            <w:r w:rsidR="00052E72">
              <w:rPr>
                <w:rFonts w:hint="eastAsia"/>
              </w:rPr>
              <w:t>限定</w:t>
            </w:r>
            <w:r>
              <w:rPr>
                <w:rFonts w:hint="eastAsia"/>
              </w:rPr>
              <w:t>する事ができます。</w:t>
            </w:r>
            <w:r w:rsidR="00052E72">
              <w:rPr>
                <w:rFonts w:hint="eastAsia"/>
              </w:rPr>
              <w:t>指定出来るパラメータは下表の通りです。</w:t>
            </w:r>
          </w:p>
          <w:p w14:paraId="0DC1C0C4" w14:textId="77777777" w:rsidR="00052E72" w:rsidRDefault="00052E72" w:rsidP="00052E72"/>
          <w:tbl>
            <w:tblPr>
              <w:tblW w:w="4560" w:type="dxa"/>
              <w:tblCellMar>
                <w:left w:w="99" w:type="dxa"/>
                <w:right w:w="99" w:type="dxa"/>
              </w:tblCellMar>
              <w:tblLook w:val="04A0" w:firstRow="1" w:lastRow="0" w:firstColumn="1" w:lastColumn="0" w:noHBand="0" w:noVBand="1"/>
            </w:tblPr>
            <w:tblGrid>
              <w:gridCol w:w="1360"/>
              <w:gridCol w:w="3200"/>
            </w:tblGrid>
            <w:tr w:rsidR="00052E72" w:rsidRPr="00052E72" w14:paraId="23824A96" w14:textId="77777777" w:rsidTr="00052E72">
              <w:trPr>
                <w:trHeight w:val="270"/>
              </w:trPr>
              <w:tc>
                <w:tcPr>
                  <w:tcW w:w="13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D0CD1EE" w14:textId="77777777" w:rsidR="00052E72" w:rsidRPr="00052E72" w:rsidRDefault="00052E72" w:rsidP="00EA32F2">
                  <w:pPr>
                    <w:framePr w:hSpace="142" w:wrap="around" w:vAnchor="text" w:hAnchor="margin" w:y="409"/>
                  </w:pPr>
                  <w:r w:rsidRPr="00052E72">
                    <w:rPr>
                      <w:rFonts w:hint="eastAsia"/>
                    </w:rPr>
                    <w:t>パラメータ値</w:t>
                  </w:r>
                </w:p>
              </w:tc>
              <w:tc>
                <w:tcPr>
                  <w:tcW w:w="3200" w:type="dxa"/>
                  <w:tcBorders>
                    <w:top w:val="single" w:sz="4" w:space="0" w:color="auto"/>
                    <w:left w:val="nil"/>
                    <w:bottom w:val="single" w:sz="4" w:space="0" w:color="auto"/>
                    <w:right w:val="single" w:sz="4" w:space="0" w:color="auto"/>
                  </w:tcBorders>
                  <w:shd w:val="clear" w:color="000000" w:fill="BFBFBF"/>
                  <w:noWrap/>
                  <w:vAlign w:val="center"/>
                  <w:hideMark/>
                </w:tcPr>
                <w:p w14:paraId="4FDE702D" w14:textId="77777777" w:rsidR="00052E72" w:rsidRPr="00052E72" w:rsidRDefault="00052E72" w:rsidP="00EA32F2">
                  <w:pPr>
                    <w:framePr w:hSpace="142" w:wrap="around" w:vAnchor="text" w:hAnchor="margin" w:y="409"/>
                  </w:pPr>
                  <w:r w:rsidRPr="00052E72">
                    <w:rPr>
                      <w:rFonts w:hint="eastAsia"/>
                    </w:rPr>
                    <w:t>メール種別</w:t>
                  </w:r>
                </w:p>
              </w:tc>
            </w:tr>
            <w:tr w:rsidR="00052E72" w:rsidRPr="00052E72" w14:paraId="79382B06"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7426F8" w14:textId="77777777" w:rsidR="00052E72" w:rsidRPr="00052E72" w:rsidRDefault="00052E72" w:rsidP="00EA32F2">
                  <w:pPr>
                    <w:framePr w:hSpace="142" w:wrap="around" w:vAnchor="text" w:hAnchor="margin" w:y="409"/>
                  </w:pPr>
                  <w:r w:rsidRPr="00052E72">
                    <w:rPr>
                      <w:rFonts w:hint="eastAsia"/>
                    </w:rPr>
                    <w:t>0</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7B07E70F" w14:textId="77777777" w:rsidR="00052E72" w:rsidRPr="00052E72" w:rsidRDefault="00052E72" w:rsidP="00EA32F2">
                  <w:pPr>
                    <w:framePr w:hSpace="142" w:wrap="around" w:vAnchor="text" w:hAnchor="margin" w:y="409"/>
                  </w:pPr>
                  <w:r w:rsidRPr="00052E72">
                    <w:rPr>
                      <w:rFonts w:hint="eastAsia"/>
                    </w:rPr>
                    <w:t>情報メール</w:t>
                  </w:r>
                </w:p>
              </w:tc>
            </w:tr>
            <w:tr w:rsidR="00052E72" w:rsidRPr="00052E72" w14:paraId="21BDF9D3"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D779B1" w14:textId="77777777" w:rsidR="00052E72" w:rsidRPr="00052E72" w:rsidRDefault="00052E72" w:rsidP="00EA32F2">
                  <w:pPr>
                    <w:framePr w:hSpace="142" w:wrap="around" w:vAnchor="text" w:hAnchor="margin" w:y="409"/>
                  </w:pPr>
                  <w:r w:rsidRPr="00052E72">
                    <w:rPr>
                      <w:rFonts w:hint="eastAsia"/>
                    </w:rPr>
                    <w:t>1</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37646686" w14:textId="77777777" w:rsidR="00052E72" w:rsidRPr="00052E72" w:rsidRDefault="00052E72" w:rsidP="00EA32F2">
                  <w:pPr>
                    <w:framePr w:hSpace="142" w:wrap="around" w:vAnchor="text" w:hAnchor="margin" w:y="409"/>
                  </w:pPr>
                  <w:r w:rsidRPr="00052E72">
                    <w:rPr>
                      <w:rFonts w:hint="eastAsia"/>
                    </w:rPr>
                    <w:t>顧客登録</w:t>
                  </w:r>
                </w:p>
              </w:tc>
            </w:tr>
            <w:tr w:rsidR="00052E72" w:rsidRPr="00052E72" w14:paraId="530ECAE6"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025D0A6" w14:textId="77777777" w:rsidR="00052E72" w:rsidRPr="00052E72" w:rsidRDefault="00052E72" w:rsidP="00EA32F2">
                  <w:pPr>
                    <w:framePr w:hSpace="142" w:wrap="around" w:vAnchor="text" w:hAnchor="margin" w:y="409"/>
                  </w:pPr>
                  <w:r w:rsidRPr="00052E72">
                    <w:rPr>
                      <w:rFonts w:hint="eastAsia"/>
                    </w:rPr>
                    <w:t>2</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15C21E3D" w14:textId="77777777" w:rsidR="00052E72" w:rsidRPr="00052E72" w:rsidRDefault="00052E72" w:rsidP="00EA32F2">
                  <w:pPr>
                    <w:framePr w:hSpace="142" w:wrap="around" w:vAnchor="text" w:hAnchor="margin" w:y="409"/>
                  </w:pPr>
                  <w:r w:rsidRPr="00052E72">
                    <w:rPr>
                      <w:rFonts w:hint="eastAsia"/>
                    </w:rPr>
                    <w:t>顧客退会依頼</w:t>
                  </w:r>
                </w:p>
              </w:tc>
            </w:tr>
            <w:tr w:rsidR="00052E72" w:rsidRPr="00052E72" w14:paraId="32BABBD3"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8AB0FE" w14:textId="77777777" w:rsidR="00052E72" w:rsidRPr="00052E72" w:rsidRDefault="00052E72" w:rsidP="00EA32F2">
                  <w:pPr>
                    <w:framePr w:hSpace="142" w:wrap="around" w:vAnchor="text" w:hAnchor="margin" w:y="409"/>
                  </w:pPr>
                  <w:r w:rsidRPr="00052E72">
                    <w:rPr>
                      <w:rFonts w:hint="eastAsia"/>
                    </w:rPr>
                    <w:t>3</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58B4FF80" w14:textId="77777777" w:rsidR="00052E72" w:rsidRPr="00052E72" w:rsidRDefault="00052E72" w:rsidP="00EA32F2">
                  <w:pPr>
                    <w:framePr w:hSpace="142" w:wrap="around" w:vAnchor="text" w:hAnchor="margin" w:y="409"/>
                  </w:pPr>
                  <w:r w:rsidRPr="00052E72">
                    <w:rPr>
                      <w:rFonts w:hint="eastAsia"/>
                    </w:rPr>
                    <w:t>顧客退会</w:t>
                  </w:r>
                </w:p>
              </w:tc>
            </w:tr>
            <w:tr w:rsidR="00052E72" w:rsidRPr="00052E72" w14:paraId="4BF878E8"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0C45DD3" w14:textId="77777777" w:rsidR="00052E72" w:rsidRPr="00052E72" w:rsidRDefault="00052E72" w:rsidP="00EA32F2">
                  <w:pPr>
                    <w:framePr w:hSpace="142" w:wrap="around" w:vAnchor="text" w:hAnchor="margin" w:y="409"/>
                  </w:pPr>
                  <w:r w:rsidRPr="00052E72">
                    <w:rPr>
                      <w:rFonts w:hint="eastAsia"/>
                    </w:rPr>
                    <w:t>4</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48504F21" w14:textId="77777777" w:rsidR="00052E72" w:rsidRPr="00052E72" w:rsidRDefault="00052E72" w:rsidP="00EA32F2">
                  <w:pPr>
                    <w:framePr w:hSpace="142" w:wrap="around" w:vAnchor="text" w:hAnchor="margin" w:y="409"/>
                  </w:pPr>
                  <w:r w:rsidRPr="00052E72">
                    <w:rPr>
                      <w:rFonts w:hint="eastAsia"/>
                    </w:rPr>
                    <w:t>パスワード変更確認</w:t>
                  </w:r>
                </w:p>
              </w:tc>
            </w:tr>
            <w:tr w:rsidR="00052E72" w:rsidRPr="00052E72" w14:paraId="694C95B8"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4346E8" w14:textId="77777777" w:rsidR="00052E72" w:rsidRPr="00052E72" w:rsidRDefault="00052E72" w:rsidP="00EA32F2">
                  <w:pPr>
                    <w:framePr w:hSpace="142" w:wrap="around" w:vAnchor="text" w:hAnchor="margin" w:y="409"/>
                  </w:pPr>
                  <w:r w:rsidRPr="00052E72">
                    <w:rPr>
                      <w:rFonts w:hint="eastAsia"/>
                    </w:rPr>
                    <w:t>5</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2E03F7F7" w14:textId="77777777" w:rsidR="00052E72" w:rsidRPr="00052E72" w:rsidRDefault="00052E72" w:rsidP="00EA32F2">
                  <w:pPr>
                    <w:framePr w:hSpace="142" w:wrap="around" w:vAnchor="text" w:hAnchor="margin" w:y="409"/>
                  </w:pPr>
                  <w:r w:rsidRPr="00052E72">
                    <w:rPr>
                      <w:rFonts w:hint="eastAsia"/>
                    </w:rPr>
                    <w:t>受注確認</w:t>
                  </w:r>
                </w:p>
              </w:tc>
            </w:tr>
            <w:tr w:rsidR="00052E72" w:rsidRPr="00052E72" w14:paraId="56E05EBF"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A18AFA0" w14:textId="77777777" w:rsidR="00052E72" w:rsidRPr="00052E72" w:rsidRDefault="00052E72" w:rsidP="00EA32F2">
                  <w:pPr>
                    <w:framePr w:hSpace="142" w:wrap="around" w:vAnchor="text" w:hAnchor="margin" w:y="409"/>
                  </w:pPr>
                  <w:r w:rsidRPr="00052E72">
                    <w:rPr>
                      <w:rFonts w:hint="eastAsia"/>
                    </w:rPr>
                    <w:t>6</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601669A9" w14:textId="77777777" w:rsidR="00052E72" w:rsidRPr="00052E72" w:rsidRDefault="00052E72" w:rsidP="00EA32F2">
                  <w:pPr>
                    <w:framePr w:hSpace="142" w:wrap="around" w:vAnchor="text" w:hAnchor="margin" w:y="409"/>
                  </w:pPr>
                  <w:r w:rsidRPr="00052E72">
                    <w:rPr>
                      <w:rFonts w:hint="eastAsia"/>
                    </w:rPr>
                    <w:t>受注確認</w:t>
                  </w:r>
                  <w:r w:rsidRPr="00052E72">
                    <w:rPr>
                      <w:rFonts w:hint="eastAsia"/>
                    </w:rPr>
                    <w:t>(</w:t>
                  </w:r>
                  <w:r w:rsidRPr="00052E72">
                    <w:rPr>
                      <w:rFonts w:hint="eastAsia"/>
                    </w:rPr>
                    <w:t>携帯</w:t>
                  </w:r>
                  <w:r w:rsidRPr="00052E72">
                    <w:rPr>
                      <w:rFonts w:hint="eastAsia"/>
                    </w:rPr>
                    <w:t>)</w:t>
                  </w:r>
                </w:p>
              </w:tc>
            </w:tr>
            <w:tr w:rsidR="00052E72" w:rsidRPr="00052E72" w14:paraId="070A08A3"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FA3DE" w14:textId="77777777" w:rsidR="00052E72" w:rsidRPr="00052E72" w:rsidRDefault="00052E72" w:rsidP="00EA32F2">
                  <w:pPr>
                    <w:framePr w:hSpace="142" w:wrap="around" w:vAnchor="text" w:hAnchor="margin" w:y="409"/>
                  </w:pPr>
                  <w:r w:rsidRPr="00052E72">
                    <w:rPr>
                      <w:rFonts w:hint="eastAsia"/>
                    </w:rPr>
                    <w:t>7</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1F5E7DBA" w14:textId="77777777" w:rsidR="00052E72" w:rsidRPr="00052E72" w:rsidRDefault="00052E72" w:rsidP="00EA32F2">
                  <w:pPr>
                    <w:framePr w:hSpace="142" w:wrap="around" w:vAnchor="text" w:hAnchor="margin" w:y="409"/>
                  </w:pPr>
                  <w:r w:rsidRPr="00052E72">
                    <w:rPr>
                      <w:rFonts w:hint="eastAsia"/>
                    </w:rPr>
                    <w:t>受注キャンセル</w:t>
                  </w:r>
                </w:p>
              </w:tc>
            </w:tr>
            <w:tr w:rsidR="00052E72" w:rsidRPr="00052E72" w14:paraId="3E4129E6"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FA144E" w14:textId="77777777" w:rsidR="00052E72" w:rsidRPr="00052E72" w:rsidRDefault="00052E72" w:rsidP="00EA32F2">
                  <w:pPr>
                    <w:framePr w:hSpace="142" w:wrap="around" w:vAnchor="text" w:hAnchor="margin" w:y="409"/>
                  </w:pPr>
                  <w:r w:rsidRPr="00052E72">
                    <w:rPr>
                      <w:rFonts w:hint="eastAsia"/>
                    </w:rPr>
                    <w:t>8</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62E9CBED" w14:textId="77777777" w:rsidR="00052E72" w:rsidRPr="00052E72" w:rsidRDefault="00052E72" w:rsidP="00EA32F2">
                  <w:pPr>
                    <w:framePr w:hSpace="142" w:wrap="around" w:vAnchor="text" w:hAnchor="margin" w:y="409"/>
                  </w:pPr>
                  <w:r w:rsidRPr="00052E72">
                    <w:rPr>
                      <w:rFonts w:hint="eastAsia"/>
                    </w:rPr>
                    <w:t>返品確認</w:t>
                  </w:r>
                </w:p>
              </w:tc>
            </w:tr>
            <w:tr w:rsidR="00052E72" w:rsidRPr="00052E72" w14:paraId="40707F5E"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4F13E7C" w14:textId="77777777" w:rsidR="00052E72" w:rsidRPr="00052E72" w:rsidRDefault="00052E72" w:rsidP="00EA32F2">
                  <w:pPr>
                    <w:framePr w:hSpace="142" w:wrap="around" w:vAnchor="text" w:hAnchor="margin" w:y="409"/>
                  </w:pPr>
                  <w:r w:rsidRPr="00052E72">
                    <w:rPr>
                      <w:rFonts w:hint="eastAsia"/>
                    </w:rPr>
                    <w:t>9</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15F70466" w14:textId="77777777" w:rsidR="00052E72" w:rsidRPr="00052E72" w:rsidRDefault="00052E72" w:rsidP="00EA32F2">
                  <w:pPr>
                    <w:framePr w:hSpace="142" w:wrap="around" w:vAnchor="text" w:hAnchor="margin" w:y="409"/>
                  </w:pPr>
                  <w:r w:rsidRPr="00052E72">
                    <w:rPr>
                      <w:rFonts w:hint="eastAsia"/>
                    </w:rPr>
                    <w:t>入金督促</w:t>
                  </w:r>
                </w:p>
              </w:tc>
            </w:tr>
            <w:tr w:rsidR="00052E72" w:rsidRPr="00052E72" w14:paraId="1D67B668"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6D30979" w14:textId="77777777" w:rsidR="00052E72" w:rsidRPr="00052E72" w:rsidRDefault="00052E72" w:rsidP="00EA32F2">
                  <w:pPr>
                    <w:framePr w:hSpace="142" w:wrap="around" w:vAnchor="text" w:hAnchor="margin" w:y="409"/>
                  </w:pPr>
                  <w:r w:rsidRPr="00052E72">
                    <w:rPr>
                      <w:rFonts w:hint="eastAsia"/>
                    </w:rPr>
                    <w:t>10</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591F3601" w14:textId="77777777" w:rsidR="00052E72" w:rsidRPr="00052E72" w:rsidRDefault="00052E72" w:rsidP="00EA32F2">
                  <w:pPr>
                    <w:framePr w:hSpace="142" w:wrap="around" w:vAnchor="text" w:hAnchor="margin" w:y="409"/>
                  </w:pPr>
                  <w:r w:rsidRPr="00052E72">
                    <w:rPr>
                      <w:rFonts w:hint="eastAsia"/>
                    </w:rPr>
                    <w:t>入金確認</w:t>
                  </w:r>
                </w:p>
              </w:tc>
            </w:tr>
            <w:tr w:rsidR="00052E72" w:rsidRPr="00052E72" w14:paraId="5AF1241C"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ECD78CB" w14:textId="77777777" w:rsidR="00052E72" w:rsidRPr="00052E72" w:rsidRDefault="00052E72" w:rsidP="00EA32F2">
                  <w:pPr>
                    <w:framePr w:hSpace="142" w:wrap="around" w:vAnchor="text" w:hAnchor="margin" w:y="409"/>
                  </w:pPr>
                  <w:r w:rsidRPr="00052E72">
                    <w:rPr>
                      <w:rFonts w:hint="eastAsia"/>
                    </w:rPr>
                    <w:t>11</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1B9FC264" w14:textId="77777777" w:rsidR="00052E72" w:rsidRPr="00052E72" w:rsidRDefault="00052E72" w:rsidP="00EA32F2">
                  <w:pPr>
                    <w:framePr w:hSpace="142" w:wrap="around" w:vAnchor="text" w:hAnchor="margin" w:y="409"/>
                  </w:pPr>
                  <w:r w:rsidRPr="00052E72">
                    <w:rPr>
                      <w:rFonts w:hint="eastAsia"/>
                    </w:rPr>
                    <w:t>出荷連絡</w:t>
                  </w:r>
                </w:p>
              </w:tc>
            </w:tr>
            <w:tr w:rsidR="00052E72" w:rsidRPr="00052E72" w14:paraId="27AE2D4A"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0031F55" w14:textId="77777777" w:rsidR="00052E72" w:rsidRPr="00052E72" w:rsidRDefault="00052E72" w:rsidP="00EA32F2">
                  <w:pPr>
                    <w:framePr w:hSpace="142" w:wrap="around" w:vAnchor="text" w:hAnchor="margin" w:y="409"/>
                  </w:pPr>
                  <w:r w:rsidRPr="00052E72">
                    <w:rPr>
                      <w:rFonts w:hint="eastAsia"/>
                    </w:rPr>
                    <w:t>12</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42D605ED" w14:textId="77777777" w:rsidR="00052E72" w:rsidRPr="00052E72" w:rsidRDefault="00052E72" w:rsidP="00EA32F2">
                  <w:pPr>
                    <w:framePr w:hSpace="142" w:wrap="around" w:vAnchor="text" w:hAnchor="margin" w:y="409"/>
                  </w:pPr>
                  <w:r w:rsidRPr="00052E72">
                    <w:rPr>
                      <w:rFonts w:hint="eastAsia"/>
                    </w:rPr>
                    <w:t>予約確認</w:t>
                  </w:r>
                </w:p>
              </w:tc>
            </w:tr>
            <w:tr w:rsidR="00052E72" w:rsidRPr="00052E72" w14:paraId="5880C1D3"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0C41B4" w14:textId="77777777" w:rsidR="00052E72" w:rsidRPr="00052E72" w:rsidRDefault="00052E72" w:rsidP="00EA32F2">
                  <w:pPr>
                    <w:framePr w:hSpace="142" w:wrap="around" w:vAnchor="text" w:hAnchor="margin" w:y="409"/>
                  </w:pPr>
                  <w:r w:rsidRPr="00052E72">
                    <w:rPr>
                      <w:rFonts w:hint="eastAsia"/>
                    </w:rPr>
                    <w:t>13</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51417DB7" w14:textId="77777777" w:rsidR="00052E72" w:rsidRPr="00052E72" w:rsidRDefault="00052E72" w:rsidP="00EA32F2">
                  <w:pPr>
                    <w:framePr w:hSpace="142" w:wrap="around" w:vAnchor="text" w:hAnchor="margin" w:y="409"/>
                  </w:pPr>
                  <w:r w:rsidRPr="00052E72">
                    <w:rPr>
                      <w:rFonts w:hint="eastAsia"/>
                    </w:rPr>
                    <w:t>予約キャンセル</w:t>
                  </w:r>
                </w:p>
              </w:tc>
            </w:tr>
            <w:tr w:rsidR="00052E72" w:rsidRPr="00052E72" w14:paraId="20E01A4A"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98AE84" w14:textId="77777777" w:rsidR="00052E72" w:rsidRPr="00052E72" w:rsidRDefault="00052E72" w:rsidP="00EA32F2">
                  <w:pPr>
                    <w:framePr w:hSpace="142" w:wrap="around" w:vAnchor="text" w:hAnchor="margin" w:y="409"/>
                  </w:pPr>
                  <w:r w:rsidRPr="00052E72">
                    <w:rPr>
                      <w:rFonts w:hint="eastAsia"/>
                    </w:rPr>
                    <w:t>17</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226BE941" w14:textId="77777777" w:rsidR="00052E72" w:rsidRPr="00052E72" w:rsidRDefault="00052E72" w:rsidP="00EA32F2">
                  <w:pPr>
                    <w:framePr w:hSpace="142" w:wrap="around" w:vAnchor="text" w:hAnchor="margin" w:y="409"/>
                  </w:pPr>
                  <w:r w:rsidRPr="00052E72">
                    <w:rPr>
                      <w:rFonts w:hint="eastAsia"/>
                    </w:rPr>
                    <w:t>パスワード再登録</w:t>
                  </w:r>
                </w:p>
              </w:tc>
            </w:tr>
            <w:tr w:rsidR="00052E72" w:rsidRPr="00052E72" w14:paraId="0D762D68"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5D3AC9" w14:textId="77777777" w:rsidR="00052E72" w:rsidRPr="00052E72" w:rsidRDefault="00052E72" w:rsidP="00EA32F2">
                  <w:pPr>
                    <w:framePr w:hSpace="142" w:wrap="around" w:vAnchor="text" w:hAnchor="margin" w:y="409"/>
                  </w:pPr>
                  <w:r w:rsidRPr="00052E72">
                    <w:rPr>
                      <w:rFonts w:hint="eastAsia"/>
                    </w:rPr>
                    <w:t>18</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23A509D0" w14:textId="77777777" w:rsidR="00052E72" w:rsidRPr="00052E72" w:rsidRDefault="00052E72" w:rsidP="00EA32F2">
                  <w:pPr>
                    <w:framePr w:hSpace="142" w:wrap="around" w:vAnchor="text" w:hAnchor="margin" w:y="409"/>
                  </w:pPr>
                  <w:r w:rsidRPr="00052E72">
                    <w:rPr>
                      <w:rFonts w:hint="eastAsia"/>
                    </w:rPr>
                    <w:t>出荷連絡</w:t>
                  </w:r>
                  <w:r w:rsidRPr="00052E72">
                    <w:rPr>
                      <w:rFonts w:hint="eastAsia"/>
                    </w:rPr>
                    <w:t>(</w:t>
                  </w:r>
                  <w:r w:rsidRPr="00052E72">
                    <w:rPr>
                      <w:rFonts w:hint="eastAsia"/>
                    </w:rPr>
                    <w:t>携帯</w:t>
                  </w:r>
                  <w:r w:rsidRPr="00052E72">
                    <w:rPr>
                      <w:rFonts w:hint="eastAsia"/>
                    </w:rPr>
                    <w:t>)</w:t>
                  </w:r>
                </w:p>
              </w:tc>
            </w:tr>
            <w:tr w:rsidR="00052E72" w:rsidRPr="00052E72" w14:paraId="2E24E925"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9B8B524" w14:textId="77777777" w:rsidR="00052E72" w:rsidRPr="00052E72" w:rsidRDefault="00052E72" w:rsidP="00EA32F2">
                  <w:pPr>
                    <w:framePr w:hSpace="142" w:wrap="around" w:vAnchor="text" w:hAnchor="margin" w:y="409"/>
                  </w:pPr>
                  <w:r w:rsidRPr="00052E72">
                    <w:rPr>
                      <w:rFonts w:hint="eastAsia"/>
                    </w:rPr>
                    <w:t>19</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0E09EF10" w14:textId="77777777" w:rsidR="00052E72" w:rsidRPr="00052E72" w:rsidRDefault="00052E72" w:rsidP="00EA32F2">
                  <w:pPr>
                    <w:framePr w:hSpace="142" w:wrap="around" w:vAnchor="text" w:hAnchor="margin" w:y="409"/>
                  </w:pPr>
                  <w:r w:rsidRPr="00052E72">
                    <w:rPr>
                      <w:rFonts w:hint="eastAsia"/>
                    </w:rPr>
                    <w:t>付属ポイント失効</w:t>
                  </w:r>
                </w:p>
              </w:tc>
            </w:tr>
            <w:tr w:rsidR="00052E72" w:rsidRPr="00052E72" w14:paraId="43F88088"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910E9FC" w14:textId="77777777" w:rsidR="00052E72" w:rsidRPr="00052E72" w:rsidRDefault="00052E72" w:rsidP="00EA32F2">
                  <w:pPr>
                    <w:framePr w:hSpace="142" w:wrap="around" w:vAnchor="text" w:hAnchor="margin" w:y="409"/>
                  </w:pPr>
                  <w:r w:rsidRPr="00052E72">
                    <w:rPr>
                      <w:rFonts w:hint="eastAsia"/>
                    </w:rPr>
                    <w:t>20</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78ED5590" w14:textId="77777777" w:rsidR="00052E72" w:rsidRPr="00052E72" w:rsidRDefault="00052E72" w:rsidP="00EA32F2">
                  <w:pPr>
                    <w:framePr w:hSpace="142" w:wrap="around" w:vAnchor="text" w:hAnchor="margin" w:y="409"/>
                  </w:pPr>
                  <w:r w:rsidRPr="00052E72">
                    <w:rPr>
                      <w:rFonts w:hint="eastAsia"/>
                    </w:rPr>
                    <w:t>定期販売契約</w:t>
                  </w:r>
                </w:p>
              </w:tc>
            </w:tr>
            <w:tr w:rsidR="00052E72" w:rsidRPr="00052E72" w14:paraId="130188C5"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F67A7C4" w14:textId="77777777" w:rsidR="00052E72" w:rsidRPr="00052E72" w:rsidRDefault="00052E72" w:rsidP="00EA32F2">
                  <w:pPr>
                    <w:framePr w:hSpace="142" w:wrap="around" w:vAnchor="text" w:hAnchor="margin" w:y="409"/>
                  </w:pPr>
                  <w:r w:rsidRPr="00052E72">
                    <w:rPr>
                      <w:rFonts w:hint="eastAsia"/>
                    </w:rPr>
                    <w:t>21</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369BD32F" w14:textId="77777777" w:rsidR="00052E72" w:rsidRPr="00052E72" w:rsidRDefault="00052E72" w:rsidP="00EA32F2">
                  <w:pPr>
                    <w:framePr w:hSpace="142" w:wrap="around" w:vAnchor="text" w:hAnchor="margin" w:y="409"/>
                  </w:pPr>
                  <w:r w:rsidRPr="00052E72">
                    <w:rPr>
                      <w:rFonts w:hint="eastAsia"/>
                    </w:rPr>
                    <w:t>定期販売契約受注作成エラー</w:t>
                  </w:r>
                </w:p>
              </w:tc>
            </w:tr>
            <w:tr w:rsidR="00052E72" w:rsidRPr="00052E72" w14:paraId="29DC9EA8"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E8A71D" w14:textId="77777777" w:rsidR="00052E72" w:rsidRPr="00052E72" w:rsidRDefault="00052E72" w:rsidP="00EA32F2">
                  <w:pPr>
                    <w:framePr w:hSpace="142" w:wrap="around" w:vAnchor="text" w:hAnchor="margin" w:y="409"/>
                  </w:pPr>
                  <w:r w:rsidRPr="00052E72">
                    <w:rPr>
                      <w:rFonts w:hint="eastAsia"/>
                    </w:rPr>
                    <w:t>22</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445FCA31" w14:textId="77777777" w:rsidR="00052E72" w:rsidRPr="00052E72" w:rsidRDefault="00052E72" w:rsidP="00EA32F2">
                  <w:pPr>
                    <w:framePr w:hSpace="142" w:wrap="around" w:vAnchor="text" w:hAnchor="margin" w:y="409"/>
                  </w:pPr>
                  <w:r w:rsidRPr="00052E72">
                    <w:rPr>
                      <w:rFonts w:hint="eastAsia"/>
                    </w:rPr>
                    <w:t>定期販売解約</w:t>
                  </w:r>
                </w:p>
              </w:tc>
            </w:tr>
            <w:tr w:rsidR="00052E72" w:rsidRPr="00052E72" w14:paraId="3FD24B9C" w14:textId="77777777" w:rsidTr="0061203F">
              <w:trPr>
                <w:trHeight w:val="270"/>
              </w:trPr>
              <w:tc>
                <w:tcPr>
                  <w:tcW w:w="136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FBF593E" w14:textId="77777777" w:rsidR="00052E72" w:rsidRPr="00052E72" w:rsidRDefault="00052E72" w:rsidP="00EA32F2">
                  <w:pPr>
                    <w:framePr w:hSpace="142" w:wrap="around" w:vAnchor="text" w:hAnchor="margin" w:y="409"/>
                  </w:pPr>
                  <w:r w:rsidRPr="00052E72">
                    <w:rPr>
                      <w:rFonts w:hint="eastAsia"/>
                    </w:rPr>
                    <w:t>99</w:t>
                  </w:r>
                </w:p>
              </w:tc>
              <w:tc>
                <w:tcPr>
                  <w:tcW w:w="3200" w:type="dxa"/>
                  <w:tcBorders>
                    <w:top w:val="nil"/>
                    <w:left w:val="nil"/>
                    <w:bottom w:val="single" w:sz="4" w:space="0" w:color="auto"/>
                    <w:right w:val="single" w:sz="4" w:space="0" w:color="auto"/>
                  </w:tcBorders>
                  <w:shd w:val="clear" w:color="auto" w:fill="FFFFFF" w:themeFill="background1"/>
                  <w:noWrap/>
                  <w:vAlign w:val="center"/>
                  <w:hideMark/>
                </w:tcPr>
                <w:p w14:paraId="3ACF5A91" w14:textId="77777777" w:rsidR="00052E72" w:rsidRPr="00052E72" w:rsidRDefault="00052E72" w:rsidP="00EA32F2">
                  <w:pPr>
                    <w:framePr w:hSpace="142" w:wrap="around" w:vAnchor="text" w:hAnchor="margin" w:y="409"/>
                  </w:pPr>
                  <w:r w:rsidRPr="00052E72">
                    <w:rPr>
                      <w:rFonts w:hint="eastAsia"/>
                    </w:rPr>
                    <w:t>該当なし</w:t>
                  </w:r>
                </w:p>
              </w:tc>
            </w:tr>
          </w:tbl>
          <w:p w14:paraId="01AB7ED6" w14:textId="77777777" w:rsidR="00052E72" w:rsidRPr="008151F8" w:rsidRDefault="00052E72" w:rsidP="00052E72"/>
        </w:tc>
      </w:tr>
    </w:tbl>
    <w:p w14:paraId="0B7109F9" w14:textId="77777777" w:rsidR="008151F8" w:rsidRPr="008151F8" w:rsidRDefault="008151F8" w:rsidP="008151F8"/>
    <w:p w14:paraId="0A984890" w14:textId="77777777" w:rsidR="004A3D75" w:rsidRDefault="004A3D75">
      <w:pPr>
        <w:widowControl/>
        <w:jc w:val="left"/>
      </w:pPr>
      <w:r>
        <w:br w:type="page"/>
      </w:r>
    </w:p>
    <w:p w14:paraId="0F246B25" w14:textId="77777777" w:rsidR="00056127" w:rsidRDefault="00056127" w:rsidP="00056127">
      <w:pPr>
        <w:pStyle w:val="3"/>
      </w:pPr>
      <w:bookmarkStart w:id="23" w:name="_Toc431388242"/>
      <w:r w:rsidRPr="00056127">
        <w:rPr>
          <w:rFonts w:hint="eastAsia"/>
        </w:rPr>
        <w:lastRenderedPageBreak/>
        <w:t>週次集計バッチセット</w:t>
      </w:r>
      <w:bookmarkEnd w:id="23"/>
    </w:p>
    <w:p w14:paraId="032F3214" w14:textId="77777777" w:rsidR="00775AC0" w:rsidRDefault="004713FD" w:rsidP="008C796B">
      <w:pPr>
        <w:widowControl/>
        <w:ind w:firstLineChars="100" w:firstLine="180"/>
        <w:jc w:val="left"/>
      </w:pPr>
      <w:r w:rsidRPr="004713FD">
        <w:rPr>
          <w:rFonts w:hint="eastAsia"/>
        </w:rPr>
        <w:t>週次集計バッチセット</w:t>
      </w:r>
      <w:r>
        <w:rPr>
          <w:rFonts w:hint="eastAsia"/>
        </w:rPr>
        <w:t>は、</w:t>
      </w:r>
      <w:r w:rsidR="008C796B">
        <w:rPr>
          <w:rFonts w:hint="eastAsia"/>
        </w:rPr>
        <w:t>受注情報から販促のためのお勧め商品情報を集計します。</w:t>
      </w:r>
    </w:p>
    <w:p w14:paraId="44A0CF41" w14:textId="77777777" w:rsidR="00EE7526" w:rsidRDefault="00775AC0" w:rsidP="008C796B">
      <w:pPr>
        <w:widowControl/>
        <w:ind w:firstLineChars="100" w:firstLine="180"/>
        <w:jc w:val="left"/>
      </w:pPr>
      <w:r>
        <w:rPr>
          <w:rFonts w:hint="eastAsia"/>
        </w:rPr>
        <w:t>本バッチセットはオートリコメンド集計、個人向けリコメンド集計、ランキング集計の計</w:t>
      </w:r>
      <w:r>
        <w:rPr>
          <w:rFonts w:hint="eastAsia"/>
        </w:rPr>
        <w:t>3</w:t>
      </w:r>
      <w:r>
        <w:rPr>
          <w:rFonts w:hint="eastAsia"/>
        </w:rPr>
        <w:t>のバッチジョブから構成されます。</w:t>
      </w:r>
    </w:p>
    <w:p w14:paraId="683BCDF9" w14:textId="77777777" w:rsidR="008C796B" w:rsidRDefault="008C796B">
      <w:pPr>
        <w:widowControl/>
        <w:jc w:val="left"/>
      </w:pPr>
    </w:p>
    <w:p w14:paraId="5959C6BC" w14:textId="77777777" w:rsidR="00D20A01" w:rsidRDefault="00D20A01" w:rsidP="00D20A01">
      <w:pPr>
        <w:pStyle w:val="4"/>
      </w:pPr>
      <w:r>
        <w:rPr>
          <w:rFonts w:hint="eastAsia"/>
        </w:rPr>
        <w:t>オートリコメンド集計</w:t>
      </w:r>
    </w:p>
    <w:p w14:paraId="642A0F1C" w14:textId="77777777" w:rsidR="002E3903" w:rsidRDefault="00E40A3D" w:rsidP="002E3903">
      <w:pPr>
        <w:ind w:firstLineChars="100" w:firstLine="180"/>
      </w:pPr>
      <w:r>
        <w:rPr>
          <w:rFonts w:hint="eastAsia"/>
        </w:rPr>
        <w:t>同一の会員顧客が購入した商品</w:t>
      </w:r>
      <w:r w:rsidR="00A71DD7">
        <w:rPr>
          <w:rFonts w:hint="eastAsia"/>
        </w:rPr>
        <w:t>の組み合わせ</w:t>
      </w:r>
      <w:r w:rsidR="007B1791">
        <w:rPr>
          <w:rFonts w:hint="eastAsia"/>
        </w:rPr>
        <w:t>をオートリコメンドとして登録します。オート</w:t>
      </w:r>
      <w:r w:rsidR="009D6454">
        <w:rPr>
          <w:rFonts w:hint="eastAsia"/>
        </w:rPr>
        <w:t>リコメンドは、本バッチが実行されるごとに洗い替え</w:t>
      </w:r>
      <w:r w:rsidR="00DD3F6E">
        <w:rPr>
          <w:rFonts w:hint="eastAsia"/>
        </w:rPr>
        <w:t>られます</w:t>
      </w:r>
      <w:r w:rsidR="009D6454">
        <w:rPr>
          <w:rFonts w:hint="eastAsia"/>
        </w:rPr>
        <w:t>。</w:t>
      </w:r>
      <w:r w:rsidR="002E3903">
        <w:rPr>
          <w:rFonts w:hint="eastAsia"/>
        </w:rPr>
        <w:t>集計された結果は、フロントの商品詳細画面に</w:t>
      </w:r>
      <w:r w:rsidR="002E3903">
        <w:rPr>
          <w:rFonts w:hint="eastAsia"/>
        </w:rPr>
        <w:t>[</w:t>
      </w:r>
      <w:r w:rsidR="00546C63">
        <w:rPr>
          <w:rFonts w:hint="eastAsia"/>
        </w:rPr>
        <w:t>こんな商品も買われています</w:t>
      </w:r>
      <w:r w:rsidR="002E3903">
        <w:rPr>
          <w:rFonts w:hint="eastAsia"/>
        </w:rPr>
        <w:t>]</w:t>
      </w:r>
      <w:r w:rsidR="00546C63">
        <w:rPr>
          <w:rFonts w:hint="eastAsia"/>
        </w:rPr>
        <w:t>として表示されます。</w:t>
      </w:r>
    </w:p>
    <w:p w14:paraId="3C9285D4" w14:textId="77777777" w:rsidR="00EE7526" w:rsidRDefault="00EE7526" w:rsidP="006664F8">
      <w:pPr>
        <w:ind w:firstLineChars="100" w:firstLine="180"/>
      </w:pPr>
    </w:p>
    <w:p w14:paraId="5C24FBFE" w14:textId="77777777" w:rsidR="00EE7526" w:rsidRDefault="00EE7526" w:rsidP="00742931">
      <w:pPr>
        <w:pStyle w:val="ab"/>
        <w:numPr>
          <w:ilvl w:val="0"/>
          <w:numId w:val="6"/>
        </w:numPr>
        <w:ind w:leftChars="0"/>
      </w:pPr>
      <w:r>
        <w:rPr>
          <w:rFonts w:hint="eastAsia"/>
        </w:rPr>
        <w:t>実行前提条件</w:t>
      </w:r>
    </w:p>
    <w:p w14:paraId="11E42148" w14:textId="77777777" w:rsidR="00EE7526" w:rsidRDefault="00EE7526" w:rsidP="00EE7526">
      <w:pPr>
        <w:pStyle w:val="ab"/>
        <w:ind w:leftChars="0" w:left="420"/>
      </w:pPr>
      <w:r>
        <w:rPr>
          <w:rFonts w:hint="eastAsia"/>
        </w:rPr>
        <w:t>なし</w:t>
      </w:r>
    </w:p>
    <w:p w14:paraId="77DD911B" w14:textId="77777777" w:rsidR="00EE7526" w:rsidRPr="00327359" w:rsidRDefault="00EE7526" w:rsidP="00EE7526"/>
    <w:p w14:paraId="0A14C3BB" w14:textId="77777777" w:rsidR="00327359" w:rsidRDefault="00327359" w:rsidP="00742931">
      <w:pPr>
        <w:pStyle w:val="ab"/>
        <w:numPr>
          <w:ilvl w:val="0"/>
          <w:numId w:val="6"/>
        </w:numPr>
        <w:ind w:leftChars="0"/>
      </w:pPr>
      <w:r>
        <w:rPr>
          <w:rFonts w:hint="eastAsia"/>
        </w:rPr>
        <w:t>処理内容</w:t>
      </w:r>
    </w:p>
    <w:p w14:paraId="59A5876B" w14:textId="77777777" w:rsidR="00E84442" w:rsidRDefault="00E831AB" w:rsidP="00742931">
      <w:pPr>
        <w:pStyle w:val="ab"/>
        <w:numPr>
          <w:ilvl w:val="0"/>
          <w:numId w:val="46"/>
        </w:numPr>
        <w:ind w:leftChars="0"/>
      </w:pPr>
      <w:r>
        <w:rPr>
          <w:rFonts w:hint="eastAsia"/>
        </w:rPr>
        <w:t>過去の</w:t>
      </w:r>
      <w:r w:rsidR="00E84442">
        <w:rPr>
          <w:rFonts w:hint="eastAsia"/>
        </w:rPr>
        <w:t>オートリコメンドをクリアします。</w:t>
      </w:r>
    </w:p>
    <w:p w14:paraId="3E48ED56" w14:textId="77777777" w:rsidR="00327359" w:rsidRDefault="00E84442" w:rsidP="00742931">
      <w:pPr>
        <w:pStyle w:val="ab"/>
        <w:numPr>
          <w:ilvl w:val="0"/>
          <w:numId w:val="46"/>
        </w:numPr>
        <w:ind w:leftChars="0"/>
      </w:pPr>
      <w:r>
        <w:rPr>
          <w:rFonts w:hint="eastAsia"/>
        </w:rPr>
        <w:t>同一の会員顧客が購入した商品の組み合わせをオートリコメンドとして登録します。</w:t>
      </w:r>
    </w:p>
    <w:p w14:paraId="0EC5D170" w14:textId="77777777" w:rsidR="00E84442" w:rsidRDefault="00E84442" w:rsidP="00E84442">
      <w:pPr>
        <w:pStyle w:val="ab"/>
        <w:ind w:leftChars="0"/>
      </w:pPr>
      <w:r>
        <w:rPr>
          <w:rFonts w:hint="eastAsia"/>
        </w:rPr>
        <w:t>オートリコメンドは商品の組み合わせに対して必ず双方向に登録します。</w:t>
      </w:r>
    </w:p>
    <w:p w14:paraId="56007D51" w14:textId="77777777" w:rsidR="00A950D2" w:rsidRDefault="00A950D2" w:rsidP="00742931">
      <w:pPr>
        <w:pStyle w:val="ab"/>
        <w:numPr>
          <w:ilvl w:val="0"/>
          <w:numId w:val="46"/>
        </w:numPr>
        <w:ind w:leftChars="0"/>
      </w:pPr>
      <w:r>
        <w:rPr>
          <w:rFonts w:hint="eastAsia"/>
        </w:rPr>
        <w:t>サイト全体で、</w:t>
      </w:r>
      <w:r w:rsidR="003311E6">
        <w:rPr>
          <w:rFonts w:hint="eastAsia"/>
        </w:rPr>
        <w:t>異なる顧客が</w:t>
      </w:r>
      <w:r>
        <w:rPr>
          <w:rFonts w:hint="eastAsia"/>
        </w:rPr>
        <w:t>同じ商品の組み合わせ</w:t>
      </w:r>
      <w:r w:rsidR="003311E6">
        <w:rPr>
          <w:rFonts w:hint="eastAsia"/>
        </w:rPr>
        <w:t>を購入した</w:t>
      </w:r>
      <w:r w:rsidR="00931317">
        <w:rPr>
          <w:rFonts w:hint="eastAsia"/>
        </w:rPr>
        <w:t>場合に、</w:t>
      </w:r>
      <w:r w:rsidR="00266F74">
        <w:rPr>
          <w:rFonts w:hint="eastAsia"/>
        </w:rPr>
        <w:t>更に</w:t>
      </w:r>
      <w:r w:rsidR="00931317">
        <w:rPr>
          <w:rFonts w:hint="eastAsia"/>
        </w:rPr>
        <w:t>優先して</w:t>
      </w:r>
      <w:r>
        <w:rPr>
          <w:rFonts w:hint="eastAsia"/>
        </w:rPr>
        <w:t>表示されるよう</w:t>
      </w:r>
      <w:r w:rsidR="00332709">
        <w:rPr>
          <w:rFonts w:hint="eastAsia"/>
        </w:rPr>
        <w:t>順位付けを行います。</w:t>
      </w:r>
    </w:p>
    <w:p w14:paraId="6BD47F23" w14:textId="77777777" w:rsidR="00327359" w:rsidRPr="00327359" w:rsidRDefault="00327359" w:rsidP="00EE7526"/>
    <w:p w14:paraId="521E6570" w14:textId="77777777" w:rsidR="00EE7526" w:rsidRDefault="00EE7526" w:rsidP="00742931">
      <w:pPr>
        <w:pStyle w:val="ab"/>
        <w:numPr>
          <w:ilvl w:val="0"/>
          <w:numId w:val="6"/>
        </w:numPr>
        <w:ind w:leftChars="0"/>
      </w:pPr>
      <w:r>
        <w:rPr>
          <w:rFonts w:hint="eastAsia"/>
        </w:rPr>
        <w:t>処理対象</w:t>
      </w:r>
    </w:p>
    <w:p w14:paraId="7326601D" w14:textId="77777777" w:rsidR="00EE7526" w:rsidRDefault="00AF2457" w:rsidP="00742931">
      <w:pPr>
        <w:pStyle w:val="ab"/>
        <w:numPr>
          <w:ilvl w:val="1"/>
          <w:numId w:val="6"/>
        </w:numPr>
        <w:ind w:leftChars="0"/>
      </w:pPr>
      <w:r>
        <w:rPr>
          <w:rFonts w:hint="eastAsia"/>
        </w:rPr>
        <w:t>以下の条件を満たした受注データが、オートリコメンド集計の対象となります。</w:t>
      </w:r>
    </w:p>
    <w:p w14:paraId="22421DFD" w14:textId="77777777" w:rsidR="00AF2457" w:rsidRDefault="00AF2457" w:rsidP="00742931">
      <w:pPr>
        <w:pStyle w:val="ab"/>
        <w:numPr>
          <w:ilvl w:val="2"/>
          <w:numId w:val="6"/>
        </w:numPr>
        <w:ind w:leftChars="0"/>
      </w:pPr>
      <w:r>
        <w:rPr>
          <w:rFonts w:hint="eastAsia"/>
        </w:rPr>
        <w:t>受注データに含まれる商品が存在すること。</w:t>
      </w:r>
    </w:p>
    <w:p w14:paraId="5D854AA6" w14:textId="77777777" w:rsidR="00AF2457" w:rsidRDefault="00AF2457" w:rsidP="00742931">
      <w:pPr>
        <w:pStyle w:val="ab"/>
        <w:numPr>
          <w:ilvl w:val="2"/>
          <w:numId w:val="6"/>
        </w:numPr>
        <w:ind w:leftChars="0"/>
      </w:pPr>
      <w:r>
        <w:rPr>
          <w:rFonts w:hint="eastAsia"/>
        </w:rPr>
        <w:t>受注日が</w:t>
      </w:r>
      <w:r w:rsidR="00026CA2">
        <w:rPr>
          <w:rFonts w:hint="eastAsia"/>
        </w:rPr>
        <w:t>設定期間内であること。</w:t>
      </w:r>
    </w:p>
    <w:p w14:paraId="5D8DB70B" w14:textId="77777777" w:rsidR="0040206F" w:rsidRPr="0040206F" w:rsidRDefault="00026CA2" w:rsidP="0040206F">
      <w:pPr>
        <w:pStyle w:val="ab"/>
        <w:ind w:leftChars="0" w:left="1560"/>
        <w:rPr>
          <w:b/>
        </w:rPr>
      </w:pPr>
      <m:oMathPara>
        <m:oMathParaPr>
          <m:jc m:val="left"/>
        </m:oMathParaPr>
        <m:oMath>
          <m:r>
            <m:rPr>
              <m:sty m:val="p"/>
            </m:rPr>
            <w:rPr>
              <w:rFonts w:ascii="Cambria Math" w:hAnsi="Cambria Math" w:hint="eastAsia"/>
            </w:rPr>
            <m:t>対象受注データ</m:t>
          </m:r>
          <m:r>
            <m:rPr>
              <m:sty m:val="p"/>
            </m:rPr>
            <w:rPr>
              <w:rFonts w:ascii="Cambria Math" w:hAnsi="Cambria Math"/>
            </w:rPr>
            <m:t>=(</m:t>
          </m:r>
          <m:r>
            <m:rPr>
              <m:sty m:val="bi"/>
            </m:rPr>
            <w:rPr>
              <w:rFonts w:ascii="Cambria Math" w:hAnsi="Cambria Math"/>
            </w:rPr>
            <m:t>(</m:t>
          </m:r>
          <m:r>
            <m:rPr>
              <m:sty m:val="bi"/>
            </m:rPr>
            <w:rPr>
              <w:rFonts w:ascii="Cambria Math" w:hAnsi="Cambria Math" w:hint="eastAsia"/>
            </w:rPr>
            <m:t>バッチ実行日</m:t>
          </m:r>
          <m:r>
            <m:rPr>
              <m:sty m:val="bi"/>
            </m:rPr>
            <w:rPr>
              <w:rFonts w:ascii="Cambria Math" w:hAnsi="Cambria Math"/>
            </w:rPr>
            <m:t>+1</m:t>
          </m:r>
          <m:r>
            <m:rPr>
              <m:sty m:val="b"/>
            </m:rPr>
            <w:rPr>
              <w:rFonts w:ascii="Cambria Math" w:hAnsi="Cambria Math" w:hint="eastAsia"/>
            </w:rPr>
            <m:t>日</m:t>
          </m:r>
          <m:r>
            <m:rPr>
              <m:sty m:val="bi"/>
            </m:rPr>
            <w:rPr>
              <w:rFonts w:ascii="Cambria Math" w:hAnsi="Cambria Math"/>
            </w:rPr>
            <m:t>)</m:t>
          </m:r>
          <m:r>
            <m:rPr>
              <m:sty m:val="p"/>
            </m:rPr>
            <w:rPr>
              <w:rFonts w:ascii="Cambria Math" w:hAnsi="Cambria Math"/>
            </w:rPr>
            <m:t>-</m:t>
          </m:r>
          <m:r>
            <m:rPr>
              <m:sty m:val="bi"/>
            </m:rPr>
            <w:rPr>
              <w:rFonts w:ascii="Cambria Math" w:hAnsi="Cambria Math" w:hint="eastAsia"/>
            </w:rPr>
            <m:t>設定月数</m:t>
          </m:r>
          <m:r>
            <m:rPr>
              <m:sty m:val="p"/>
            </m:rPr>
            <w:rPr>
              <w:rFonts w:ascii="Cambria Math" w:hAnsi="Cambria Math"/>
            </w:rPr>
            <m:t>)</m:t>
          </m:r>
          <m:r>
            <w:rPr>
              <w:rFonts w:ascii="Cambria Math" w:hAnsi="Cambria Math"/>
            </w:rPr>
            <m:t>≤</m:t>
          </m:r>
          <m:r>
            <m:rPr>
              <m:sty m:val="bi"/>
            </m:rPr>
            <w:rPr>
              <w:rFonts w:ascii="Cambria Math" w:hAnsi="Cambria Math" w:hint="eastAsia"/>
            </w:rPr>
            <m:t>受注日</m:t>
          </m:r>
          <m:r>
            <m:rPr>
              <m:sty m:val="b"/>
            </m:rPr>
            <w:rPr>
              <w:rFonts w:ascii="Cambria Math" w:hAnsi="Cambria Math"/>
            </w:rPr>
            <m:t>≤</m:t>
          </m:r>
          <m:r>
            <m:rPr>
              <m:sty m:val="bi"/>
            </m:rPr>
            <w:rPr>
              <w:rFonts w:ascii="Cambria Math" w:hAnsi="Cambria Math" w:hint="eastAsia"/>
            </w:rPr>
            <m:t>バッチ実行日</m:t>
          </m:r>
        </m:oMath>
      </m:oMathPara>
    </w:p>
    <w:p w14:paraId="20B3FAB0" w14:textId="77777777" w:rsidR="00EE7526" w:rsidRPr="00D177B8" w:rsidRDefault="00EE7526" w:rsidP="00EE7526"/>
    <w:p w14:paraId="33A4F5AC" w14:textId="77777777" w:rsidR="00EE7526" w:rsidRDefault="00EE7526" w:rsidP="00742931">
      <w:pPr>
        <w:pStyle w:val="ab"/>
        <w:numPr>
          <w:ilvl w:val="0"/>
          <w:numId w:val="6"/>
        </w:numPr>
        <w:ind w:leftChars="0"/>
      </w:pPr>
      <w:r>
        <w:rPr>
          <w:rFonts w:hint="eastAsia"/>
        </w:rPr>
        <w:t>処理対象のエラー条件</w:t>
      </w:r>
    </w:p>
    <w:p w14:paraId="5A71A91D" w14:textId="77777777" w:rsidR="00EE7526" w:rsidRDefault="00A36FE2" w:rsidP="00A36FE2">
      <w:pPr>
        <w:ind w:left="420"/>
      </w:pPr>
      <w:r>
        <w:rPr>
          <w:rFonts w:hint="eastAsia"/>
        </w:rPr>
        <w:t>なし</w:t>
      </w:r>
    </w:p>
    <w:p w14:paraId="5571B160" w14:textId="77777777" w:rsidR="00431E9A" w:rsidRDefault="00431E9A" w:rsidP="00431E9A"/>
    <w:p w14:paraId="05AE82AD" w14:textId="77777777" w:rsidR="00431E9A" w:rsidRPr="00431E9A" w:rsidRDefault="00431E9A" w:rsidP="00431E9A"/>
    <w:p w14:paraId="12D7CF50" w14:textId="77777777" w:rsidR="00146430" w:rsidRDefault="00146430">
      <w:pPr>
        <w:widowControl/>
        <w:jc w:val="left"/>
      </w:pPr>
      <w:r>
        <w:br w:type="page"/>
      </w:r>
    </w:p>
    <w:p w14:paraId="7C38E6D5" w14:textId="77777777" w:rsidR="00D20A01" w:rsidRDefault="00D20A01" w:rsidP="00D20A01">
      <w:pPr>
        <w:pStyle w:val="4"/>
      </w:pPr>
      <w:r>
        <w:rPr>
          <w:rFonts w:hint="eastAsia"/>
        </w:rPr>
        <w:lastRenderedPageBreak/>
        <w:t>個人向けリコメンド集計</w:t>
      </w:r>
    </w:p>
    <w:p w14:paraId="2DFC711E" w14:textId="77777777" w:rsidR="00D20A01" w:rsidRDefault="00F520DB" w:rsidP="00520CDB">
      <w:pPr>
        <w:ind w:firstLineChars="100" w:firstLine="180"/>
      </w:pPr>
      <w:r w:rsidRPr="00F520DB">
        <w:rPr>
          <w:rFonts w:hint="eastAsia"/>
        </w:rPr>
        <w:t>顧客</w:t>
      </w:r>
      <w:r>
        <w:rPr>
          <w:rFonts w:hint="eastAsia"/>
        </w:rPr>
        <w:t>が購入した商品をもとに、個人向けリコメンドを作成します。</w:t>
      </w:r>
      <w:r w:rsidR="00835D89">
        <w:rPr>
          <w:rFonts w:hint="eastAsia"/>
        </w:rPr>
        <w:t>個人向けリコメンドは、本バッチが実行されるごとに洗い替えられます。</w:t>
      </w:r>
      <w:r w:rsidR="00490E87">
        <w:rPr>
          <w:rFonts w:hint="eastAsia"/>
        </w:rPr>
        <w:t>集計された結果は、フロントのマイページのおすすめ商品画面に表示されます。</w:t>
      </w:r>
    </w:p>
    <w:p w14:paraId="488C4990" w14:textId="77777777" w:rsidR="00786B07" w:rsidRDefault="00786B07" w:rsidP="00D20A01"/>
    <w:p w14:paraId="48EF05F5" w14:textId="77777777" w:rsidR="00D63D56" w:rsidRDefault="00D63D56" w:rsidP="00742931">
      <w:pPr>
        <w:pStyle w:val="ab"/>
        <w:numPr>
          <w:ilvl w:val="0"/>
          <w:numId w:val="6"/>
        </w:numPr>
        <w:ind w:leftChars="0"/>
      </w:pPr>
      <w:r>
        <w:rPr>
          <w:rFonts w:hint="eastAsia"/>
        </w:rPr>
        <w:t>実行前提条件</w:t>
      </w:r>
    </w:p>
    <w:p w14:paraId="14C47062" w14:textId="77777777" w:rsidR="00D63D56" w:rsidRDefault="00D63D56" w:rsidP="00D63D56">
      <w:pPr>
        <w:pStyle w:val="ab"/>
        <w:ind w:leftChars="0" w:left="420"/>
      </w:pPr>
      <w:r>
        <w:rPr>
          <w:rFonts w:hint="eastAsia"/>
        </w:rPr>
        <w:t>なし</w:t>
      </w:r>
    </w:p>
    <w:p w14:paraId="4F18140D" w14:textId="77777777" w:rsidR="00D63D56" w:rsidRDefault="00D63D56" w:rsidP="00D20A01"/>
    <w:p w14:paraId="69C61641" w14:textId="77777777" w:rsidR="00D63D56" w:rsidRDefault="00D63D56" w:rsidP="00742931">
      <w:pPr>
        <w:pStyle w:val="ab"/>
        <w:numPr>
          <w:ilvl w:val="0"/>
          <w:numId w:val="6"/>
        </w:numPr>
        <w:ind w:leftChars="0"/>
      </w:pPr>
      <w:r>
        <w:rPr>
          <w:rFonts w:hint="eastAsia"/>
        </w:rPr>
        <w:t>処理内容</w:t>
      </w:r>
    </w:p>
    <w:p w14:paraId="6F50AC27" w14:textId="77777777" w:rsidR="00294435" w:rsidRDefault="00551EF7" w:rsidP="00742931">
      <w:pPr>
        <w:pStyle w:val="ab"/>
        <w:numPr>
          <w:ilvl w:val="0"/>
          <w:numId w:val="47"/>
        </w:numPr>
        <w:ind w:leftChars="0"/>
      </w:pPr>
      <w:r>
        <w:rPr>
          <w:rFonts w:hint="eastAsia"/>
        </w:rPr>
        <w:t>過去の</w:t>
      </w:r>
      <w:r w:rsidR="00294435">
        <w:rPr>
          <w:rFonts w:hint="eastAsia"/>
        </w:rPr>
        <w:t>個人向けリコメンドをクリアします。</w:t>
      </w:r>
    </w:p>
    <w:p w14:paraId="04E94DA1" w14:textId="77777777" w:rsidR="00D63D56" w:rsidRDefault="00D63D56" w:rsidP="00742931">
      <w:pPr>
        <w:pStyle w:val="ab"/>
        <w:numPr>
          <w:ilvl w:val="0"/>
          <w:numId w:val="47"/>
        </w:numPr>
        <w:ind w:leftChars="0"/>
      </w:pPr>
      <w:r>
        <w:rPr>
          <w:rFonts w:hint="eastAsia"/>
        </w:rPr>
        <w:t>顧客が購入した商品</w:t>
      </w:r>
      <w:r w:rsidR="005C5EC1">
        <w:rPr>
          <w:rFonts w:hint="eastAsia"/>
        </w:rPr>
        <w:t>に</w:t>
      </w:r>
      <w:r>
        <w:rPr>
          <w:rFonts w:hint="eastAsia"/>
        </w:rPr>
        <w:t>手</w:t>
      </w:r>
      <w:r w:rsidR="005C5EC1">
        <w:rPr>
          <w:rFonts w:hint="eastAsia"/>
        </w:rPr>
        <w:t>動関連付けされた商品を</w:t>
      </w:r>
      <w:r>
        <w:rPr>
          <w:rFonts w:hint="eastAsia"/>
        </w:rPr>
        <w:t>、個人向けリコメンド</w:t>
      </w:r>
      <w:r w:rsidR="005C5EC1">
        <w:rPr>
          <w:rFonts w:hint="eastAsia"/>
        </w:rPr>
        <w:t>登録します。</w:t>
      </w:r>
    </w:p>
    <w:p w14:paraId="0553DDE7" w14:textId="77777777" w:rsidR="00D63D56" w:rsidRDefault="00D63D56" w:rsidP="00742931">
      <w:pPr>
        <w:pStyle w:val="ab"/>
        <w:numPr>
          <w:ilvl w:val="0"/>
          <w:numId w:val="47"/>
        </w:numPr>
        <w:ind w:leftChars="0"/>
      </w:pPr>
      <w:r>
        <w:rPr>
          <w:rFonts w:hint="eastAsia"/>
        </w:rPr>
        <w:t>顧客が購入した商品</w:t>
      </w:r>
      <w:r w:rsidR="005C5EC1">
        <w:rPr>
          <w:rFonts w:hint="eastAsia"/>
        </w:rPr>
        <w:t>に</w:t>
      </w:r>
      <w:r>
        <w:rPr>
          <w:rFonts w:hint="eastAsia"/>
        </w:rPr>
        <w:t>オートリコメンド</w:t>
      </w:r>
      <w:r w:rsidR="005C5EC1">
        <w:rPr>
          <w:rFonts w:hint="eastAsia"/>
        </w:rPr>
        <w:t>された商品を</w:t>
      </w:r>
      <w:r>
        <w:rPr>
          <w:rFonts w:hint="eastAsia"/>
        </w:rPr>
        <w:t>、個人向けリコメンド</w:t>
      </w:r>
      <w:r w:rsidR="005C5EC1">
        <w:rPr>
          <w:rFonts w:hint="eastAsia"/>
        </w:rPr>
        <w:t>登録します。</w:t>
      </w:r>
    </w:p>
    <w:p w14:paraId="7D74942C" w14:textId="77777777" w:rsidR="00D63D56" w:rsidRDefault="009D5336" w:rsidP="00742931">
      <w:pPr>
        <w:pStyle w:val="ab"/>
        <w:numPr>
          <w:ilvl w:val="0"/>
          <w:numId w:val="47"/>
        </w:numPr>
        <w:ind w:leftChars="0"/>
      </w:pPr>
      <w:r w:rsidRPr="00D55DD4">
        <w:rPr>
          <w:rFonts w:ascii="Wingdings" w:hAnsi="Wingdings"/>
        </w:rPr>
        <w:t>サイト</w:t>
      </w:r>
      <w:r w:rsidR="005E3E3B">
        <w:rPr>
          <w:rFonts w:hint="eastAsia"/>
        </w:rPr>
        <w:t>全体</w:t>
      </w:r>
      <w:r>
        <w:rPr>
          <w:rFonts w:hint="eastAsia"/>
        </w:rPr>
        <w:t>で</w:t>
      </w:r>
      <w:r w:rsidR="006B54F8">
        <w:rPr>
          <w:rFonts w:hint="eastAsia"/>
        </w:rPr>
        <w:t>、</w:t>
      </w:r>
      <w:r w:rsidR="005E3E3B">
        <w:rPr>
          <w:rFonts w:hint="eastAsia"/>
        </w:rPr>
        <w:t>購入</w:t>
      </w:r>
      <w:r w:rsidR="009330E0">
        <w:rPr>
          <w:rFonts w:hint="eastAsia"/>
        </w:rPr>
        <w:t>された数量</w:t>
      </w:r>
      <w:r w:rsidR="005E3E3B">
        <w:rPr>
          <w:rFonts w:hint="eastAsia"/>
        </w:rPr>
        <w:t>の多い商品</w:t>
      </w:r>
      <w:r w:rsidR="009D5F5F">
        <w:rPr>
          <w:rFonts w:hint="eastAsia"/>
        </w:rPr>
        <w:t>順に</w:t>
      </w:r>
      <w:r w:rsidR="005E3E3B">
        <w:rPr>
          <w:rFonts w:hint="eastAsia"/>
        </w:rPr>
        <w:t>表示されるよう設定します。</w:t>
      </w:r>
    </w:p>
    <w:p w14:paraId="7C655118" w14:textId="77777777" w:rsidR="00786B07" w:rsidRDefault="00786B07" w:rsidP="00D20A01"/>
    <w:p w14:paraId="55E50253" w14:textId="77777777" w:rsidR="00F44EA7" w:rsidRDefault="00F44EA7" w:rsidP="00742931">
      <w:pPr>
        <w:pStyle w:val="ab"/>
        <w:numPr>
          <w:ilvl w:val="0"/>
          <w:numId w:val="6"/>
        </w:numPr>
        <w:ind w:leftChars="0"/>
      </w:pPr>
      <w:r>
        <w:rPr>
          <w:rFonts w:hint="eastAsia"/>
        </w:rPr>
        <w:t>処理対象</w:t>
      </w:r>
    </w:p>
    <w:p w14:paraId="4D9706B0" w14:textId="77777777" w:rsidR="009826FA" w:rsidRDefault="009826FA" w:rsidP="00742931">
      <w:pPr>
        <w:pStyle w:val="ab"/>
        <w:numPr>
          <w:ilvl w:val="0"/>
          <w:numId w:val="51"/>
        </w:numPr>
        <w:ind w:leftChars="0"/>
      </w:pPr>
      <w:r>
        <w:rPr>
          <w:rFonts w:hint="eastAsia"/>
        </w:rPr>
        <w:t>退会済みでない顧客が、個人向けリコメンド集計の対象</w:t>
      </w:r>
      <w:r w:rsidR="00247B0A">
        <w:rPr>
          <w:rFonts w:hint="eastAsia"/>
        </w:rPr>
        <w:t>です</w:t>
      </w:r>
      <w:r>
        <w:rPr>
          <w:rFonts w:hint="eastAsia"/>
        </w:rPr>
        <w:t>。</w:t>
      </w:r>
    </w:p>
    <w:p w14:paraId="35E8744A" w14:textId="77777777" w:rsidR="00F44EA7" w:rsidRDefault="00BF60E0" w:rsidP="00742931">
      <w:pPr>
        <w:pStyle w:val="ab"/>
        <w:numPr>
          <w:ilvl w:val="0"/>
          <w:numId w:val="51"/>
        </w:numPr>
        <w:ind w:leftChars="0"/>
      </w:pPr>
      <w:r>
        <w:rPr>
          <w:rFonts w:hint="eastAsia"/>
        </w:rPr>
        <w:t>以下の条件を満たした受注情報</w:t>
      </w:r>
      <w:r w:rsidR="00F44EA7">
        <w:rPr>
          <w:rFonts w:hint="eastAsia"/>
        </w:rPr>
        <w:t>が、</w:t>
      </w:r>
      <w:r w:rsidR="009826FA">
        <w:rPr>
          <w:rFonts w:hint="eastAsia"/>
        </w:rPr>
        <w:t>個人向けリコメンド集計の対象</w:t>
      </w:r>
      <w:r w:rsidR="00247B0A">
        <w:rPr>
          <w:rFonts w:hint="eastAsia"/>
        </w:rPr>
        <w:t>です</w:t>
      </w:r>
      <w:r w:rsidR="00F44EA7">
        <w:rPr>
          <w:rFonts w:hint="eastAsia"/>
        </w:rPr>
        <w:t>。</w:t>
      </w:r>
    </w:p>
    <w:p w14:paraId="31C2195E" w14:textId="77777777" w:rsidR="00F44EA7" w:rsidRDefault="00F44EA7" w:rsidP="00742931">
      <w:pPr>
        <w:pStyle w:val="ab"/>
        <w:numPr>
          <w:ilvl w:val="2"/>
          <w:numId w:val="6"/>
        </w:numPr>
        <w:ind w:leftChars="0"/>
      </w:pPr>
      <w:r>
        <w:rPr>
          <w:rFonts w:hint="eastAsia"/>
        </w:rPr>
        <w:t>商品が手動関連付け設定またはオートリコメンド設定されていること。</w:t>
      </w:r>
    </w:p>
    <w:p w14:paraId="7E5406DB" w14:textId="77777777" w:rsidR="00F44EA7" w:rsidRDefault="00F44EA7" w:rsidP="00742931">
      <w:pPr>
        <w:pStyle w:val="ab"/>
        <w:numPr>
          <w:ilvl w:val="2"/>
          <w:numId w:val="6"/>
        </w:numPr>
        <w:ind w:leftChars="0"/>
      </w:pPr>
      <w:r>
        <w:rPr>
          <w:rFonts w:hint="eastAsia"/>
        </w:rPr>
        <w:t>受注日が</w:t>
      </w:r>
      <w:r w:rsidR="00247B0A">
        <w:rPr>
          <w:rFonts w:hint="eastAsia"/>
        </w:rPr>
        <w:t>[</w:t>
      </w:r>
      <w:r w:rsidR="00247B0A">
        <w:rPr>
          <w:rFonts w:hint="eastAsia"/>
        </w:rPr>
        <w:t>設定値</w:t>
      </w:r>
      <w:r w:rsidR="00247B0A">
        <w:rPr>
          <w:rFonts w:hint="eastAsia"/>
        </w:rPr>
        <w:t>]</w:t>
      </w:r>
      <w:r>
        <w:rPr>
          <w:rFonts w:hint="eastAsia"/>
        </w:rPr>
        <w:t>設定期間内であること。</w:t>
      </w:r>
    </w:p>
    <w:p w14:paraId="78980C59" w14:textId="77777777" w:rsidR="00F44EA7" w:rsidRPr="00F44EA7" w:rsidRDefault="00F44EA7" w:rsidP="00F44EA7">
      <w:pPr>
        <w:pStyle w:val="ab"/>
        <w:ind w:leftChars="0" w:left="1560"/>
        <w:rPr>
          <w:b/>
        </w:rPr>
      </w:pPr>
      <m:oMathPara>
        <m:oMath>
          <m:r>
            <m:rPr>
              <m:sty m:val="p"/>
            </m:rPr>
            <w:rPr>
              <w:rFonts w:ascii="Cambria Math" w:hAnsi="Cambria Math" w:hint="eastAsia"/>
            </w:rPr>
            <m:t>対象受注データ</m:t>
          </m:r>
          <m:r>
            <m:rPr>
              <m:sty m:val="p"/>
            </m:rPr>
            <w:rPr>
              <w:rFonts w:ascii="Cambria Math" w:hAnsi="Cambria Math"/>
            </w:rPr>
            <m:t>=(</m:t>
          </m:r>
          <m:r>
            <m:rPr>
              <m:sty m:val="bi"/>
            </m:rPr>
            <w:rPr>
              <w:rFonts w:ascii="Cambria Math" w:hAnsi="Cambria Math"/>
            </w:rPr>
            <m:t>(</m:t>
          </m:r>
          <m:r>
            <m:rPr>
              <m:sty m:val="bi"/>
            </m:rPr>
            <w:rPr>
              <w:rFonts w:ascii="Cambria Math" w:hAnsi="Cambria Math" w:hint="eastAsia"/>
            </w:rPr>
            <m:t>バッチ実行日</m:t>
          </m:r>
          <m:r>
            <m:rPr>
              <m:sty m:val="bi"/>
            </m:rPr>
            <w:rPr>
              <w:rFonts w:ascii="Cambria Math" w:hAnsi="Cambria Math"/>
            </w:rPr>
            <m:t>+1</m:t>
          </m:r>
          <m:r>
            <m:rPr>
              <m:sty m:val="b"/>
            </m:rPr>
            <w:rPr>
              <w:rFonts w:ascii="Cambria Math" w:hAnsi="Cambria Math" w:hint="eastAsia"/>
            </w:rPr>
            <m:t>日</m:t>
          </m:r>
          <m:r>
            <m:rPr>
              <m:sty m:val="bi"/>
            </m:rPr>
            <w:rPr>
              <w:rFonts w:ascii="Cambria Math" w:hAnsi="Cambria Math"/>
            </w:rPr>
            <m:t>)</m:t>
          </m:r>
          <m:r>
            <m:rPr>
              <m:sty m:val="p"/>
            </m:rPr>
            <w:rPr>
              <w:rFonts w:ascii="Cambria Math" w:hAnsi="Cambria Math"/>
            </w:rPr>
            <m:t>-</m:t>
          </m:r>
          <m:r>
            <m:rPr>
              <m:sty m:val="bi"/>
            </m:rPr>
            <w:rPr>
              <w:rFonts w:ascii="Cambria Math" w:hAnsi="Cambria Math" w:hint="eastAsia"/>
            </w:rPr>
            <m:t>設定月数</m:t>
          </m:r>
          <m:r>
            <m:rPr>
              <m:sty m:val="p"/>
            </m:rPr>
            <w:rPr>
              <w:rFonts w:ascii="Cambria Math" w:hAnsi="Cambria Math"/>
            </w:rPr>
            <m:t>)</m:t>
          </m:r>
          <m:r>
            <w:rPr>
              <w:rFonts w:ascii="Cambria Math" w:hAnsi="Cambria Math"/>
            </w:rPr>
            <m:t>≤</m:t>
          </m:r>
          <m:r>
            <m:rPr>
              <m:sty m:val="bi"/>
            </m:rPr>
            <w:rPr>
              <w:rFonts w:ascii="Cambria Math" w:hAnsi="Cambria Math" w:hint="eastAsia"/>
            </w:rPr>
            <m:t>受注日</m:t>
          </m:r>
          <m:r>
            <m:rPr>
              <m:sty m:val="b"/>
            </m:rPr>
            <w:rPr>
              <w:rFonts w:ascii="Cambria Math" w:hAnsi="Cambria Math"/>
            </w:rPr>
            <m:t>≤</m:t>
          </m:r>
          <m:r>
            <m:rPr>
              <m:sty m:val="bi"/>
            </m:rPr>
            <w:rPr>
              <w:rFonts w:ascii="Cambria Math" w:hAnsi="Cambria Math" w:hint="eastAsia"/>
            </w:rPr>
            <m:t>バッチ実行日</m:t>
          </m:r>
        </m:oMath>
      </m:oMathPara>
    </w:p>
    <w:p w14:paraId="7C1E97DB" w14:textId="77777777" w:rsidR="001D2A5B" w:rsidRDefault="001D2A5B">
      <w:pPr>
        <w:widowControl/>
        <w:jc w:val="left"/>
      </w:pPr>
      <w:r>
        <w:br w:type="page"/>
      </w:r>
    </w:p>
    <w:p w14:paraId="3CB4B18F" w14:textId="77777777" w:rsidR="00D20A01" w:rsidRDefault="00D20A01" w:rsidP="00056127">
      <w:pPr>
        <w:pStyle w:val="4"/>
      </w:pPr>
      <w:r>
        <w:rPr>
          <w:rFonts w:hint="eastAsia"/>
        </w:rPr>
        <w:lastRenderedPageBreak/>
        <w:t>ランキング集計</w:t>
      </w:r>
    </w:p>
    <w:p w14:paraId="7B0C7E4E" w14:textId="77777777" w:rsidR="00CB6509" w:rsidRDefault="00DD0B39" w:rsidP="00DD0B39">
      <w:pPr>
        <w:ind w:firstLineChars="100" w:firstLine="180"/>
      </w:pPr>
      <w:r>
        <w:rPr>
          <w:rFonts w:hint="eastAsia"/>
        </w:rPr>
        <w:t>商品に対し、</w:t>
      </w:r>
      <w:r w:rsidR="001B7467">
        <w:rPr>
          <w:rFonts w:hint="eastAsia"/>
        </w:rPr>
        <w:t>合計</w:t>
      </w:r>
      <w:r w:rsidR="0080369D">
        <w:rPr>
          <w:rFonts w:hint="eastAsia"/>
        </w:rPr>
        <w:t>受注金額または合計受注</w:t>
      </w:r>
      <w:r w:rsidR="001B7467">
        <w:rPr>
          <w:rFonts w:hint="eastAsia"/>
        </w:rPr>
        <w:t>数</w:t>
      </w:r>
      <w:r>
        <w:rPr>
          <w:rFonts w:hint="eastAsia"/>
        </w:rPr>
        <w:t>量をもとに人気順位を設定します。</w:t>
      </w:r>
      <w:r w:rsidR="00E44CE8">
        <w:rPr>
          <w:rFonts w:hint="eastAsia"/>
        </w:rPr>
        <w:t>集計された結果は、商品一覧画面での人気順によるソートに利用されます。</w:t>
      </w:r>
    </w:p>
    <w:p w14:paraId="295681DB" w14:textId="77777777" w:rsidR="00E84442" w:rsidRPr="007C4E4B" w:rsidRDefault="00E84442" w:rsidP="00E84442"/>
    <w:p w14:paraId="76C06A6C" w14:textId="77777777" w:rsidR="00E84442" w:rsidRDefault="00E84442" w:rsidP="00742931">
      <w:pPr>
        <w:pStyle w:val="ab"/>
        <w:numPr>
          <w:ilvl w:val="0"/>
          <w:numId w:val="6"/>
        </w:numPr>
        <w:ind w:leftChars="0"/>
      </w:pPr>
      <w:r>
        <w:rPr>
          <w:rFonts w:hint="eastAsia"/>
        </w:rPr>
        <w:t>実行前提条件</w:t>
      </w:r>
    </w:p>
    <w:p w14:paraId="4EBFB675" w14:textId="77777777" w:rsidR="00E84442" w:rsidRDefault="00E84442" w:rsidP="00E84442">
      <w:pPr>
        <w:pStyle w:val="ab"/>
        <w:ind w:leftChars="0" w:left="420"/>
      </w:pPr>
      <w:r>
        <w:rPr>
          <w:rFonts w:hint="eastAsia"/>
        </w:rPr>
        <w:t>なし</w:t>
      </w:r>
    </w:p>
    <w:p w14:paraId="2BC77ED9" w14:textId="77777777" w:rsidR="00E84442" w:rsidRDefault="00E84442" w:rsidP="00E84442"/>
    <w:p w14:paraId="1F5A043B" w14:textId="77777777" w:rsidR="007C4E4B" w:rsidRDefault="00E84442" w:rsidP="00742931">
      <w:pPr>
        <w:pStyle w:val="ab"/>
        <w:numPr>
          <w:ilvl w:val="0"/>
          <w:numId w:val="6"/>
        </w:numPr>
        <w:ind w:leftChars="0"/>
      </w:pPr>
      <w:r>
        <w:rPr>
          <w:rFonts w:hint="eastAsia"/>
        </w:rPr>
        <w:t>処理内容</w:t>
      </w:r>
    </w:p>
    <w:p w14:paraId="5B610427" w14:textId="77777777" w:rsidR="00E84442" w:rsidRDefault="00736B29" w:rsidP="00742931">
      <w:pPr>
        <w:pStyle w:val="ab"/>
        <w:numPr>
          <w:ilvl w:val="1"/>
          <w:numId w:val="6"/>
        </w:numPr>
        <w:ind w:leftChars="0"/>
      </w:pPr>
      <w:r>
        <w:rPr>
          <w:rFonts w:hint="eastAsia"/>
        </w:rPr>
        <w:t>過去のランキング集計による人気順の</w:t>
      </w:r>
      <w:r w:rsidR="00CC5F2F">
        <w:rPr>
          <w:rFonts w:hint="eastAsia"/>
        </w:rPr>
        <w:t>設定</w:t>
      </w:r>
      <w:r>
        <w:rPr>
          <w:rFonts w:hint="eastAsia"/>
        </w:rPr>
        <w:t>をクリアします。</w:t>
      </w:r>
    </w:p>
    <w:p w14:paraId="33E93944" w14:textId="77777777" w:rsidR="00736B29" w:rsidRDefault="00997A59" w:rsidP="00742931">
      <w:pPr>
        <w:pStyle w:val="ab"/>
        <w:numPr>
          <w:ilvl w:val="1"/>
          <w:numId w:val="6"/>
        </w:numPr>
        <w:ind w:leftChars="0"/>
      </w:pPr>
      <w:r>
        <w:rPr>
          <w:rFonts w:hint="eastAsia"/>
        </w:rPr>
        <w:t>受注情報を集計し、商品に人気順位を設定します。</w:t>
      </w:r>
    </w:p>
    <w:p w14:paraId="1546AB2A" w14:textId="77777777" w:rsidR="00997A59" w:rsidRDefault="00997A59" w:rsidP="00997A59">
      <w:pPr>
        <w:pStyle w:val="ab"/>
        <w:ind w:leftChars="0"/>
      </w:pPr>
      <w:r>
        <w:rPr>
          <w:rFonts w:hint="eastAsia"/>
        </w:rPr>
        <w:t>集計方法は</w:t>
      </w:r>
      <w:r w:rsidR="00F64A80">
        <w:rPr>
          <w:rFonts w:hint="eastAsia"/>
        </w:rPr>
        <w:t>合計購入金額、合計購入数量</w:t>
      </w:r>
      <w:r>
        <w:rPr>
          <w:rFonts w:hint="eastAsia"/>
        </w:rPr>
        <w:t>の</w:t>
      </w:r>
      <w:r>
        <w:rPr>
          <w:rFonts w:hint="eastAsia"/>
        </w:rPr>
        <w:t>2</w:t>
      </w:r>
      <w:r>
        <w:rPr>
          <w:rFonts w:hint="eastAsia"/>
        </w:rPr>
        <w:t>通りがあり、どちらの集計方法を採用するかは</w:t>
      </w:r>
      <w:r>
        <w:rPr>
          <w:rFonts w:hint="eastAsia"/>
        </w:rPr>
        <w:t>[</w:t>
      </w:r>
      <w:r>
        <w:rPr>
          <w:rFonts w:hint="eastAsia"/>
        </w:rPr>
        <w:t>設定値</w:t>
      </w:r>
      <w:r>
        <w:rPr>
          <w:rFonts w:hint="eastAsia"/>
        </w:rPr>
        <w:t>]</w:t>
      </w:r>
      <w:r w:rsidRPr="00997A59">
        <w:rPr>
          <w:rFonts w:hint="eastAsia"/>
        </w:rPr>
        <w:t xml:space="preserve"> </w:t>
      </w:r>
      <w:r w:rsidRPr="00997A59">
        <w:rPr>
          <w:rFonts w:hint="eastAsia"/>
        </w:rPr>
        <w:t>人気順表示モード</w:t>
      </w:r>
      <w:r>
        <w:rPr>
          <w:rFonts w:hint="eastAsia"/>
        </w:rPr>
        <w:t>で設定します。</w:t>
      </w:r>
    </w:p>
    <w:p w14:paraId="53212C58" w14:textId="77777777" w:rsidR="00F64A80" w:rsidRDefault="00F64A80" w:rsidP="00742931">
      <w:pPr>
        <w:pStyle w:val="ab"/>
        <w:numPr>
          <w:ilvl w:val="0"/>
          <w:numId w:val="50"/>
        </w:numPr>
        <w:ind w:leftChars="0"/>
      </w:pPr>
      <w:r>
        <w:rPr>
          <w:rFonts w:hint="eastAsia"/>
        </w:rPr>
        <w:t>合計</w:t>
      </w:r>
      <w:r w:rsidR="000341C1">
        <w:rPr>
          <w:rFonts w:hint="eastAsia"/>
        </w:rPr>
        <w:t>受注</w:t>
      </w:r>
      <w:r>
        <w:rPr>
          <w:rFonts w:hint="eastAsia"/>
        </w:rPr>
        <w:t>金額をもとにした集計</w:t>
      </w:r>
    </w:p>
    <w:p w14:paraId="3AAF0DC0" w14:textId="77777777" w:rsidR="00F64A80" w:rsidRDefault="00F64A80" w:rsidP="00F64A80">
      <w:pPr>
        <w:ind w:left="1260"/>
      </w:pPr>
      <w:r>
        <w:rPr>
          <w:rFonts w:hint="eastAsia"/>
        </w:rPr>
        <w:t>サイト全体で、</w:t>
      </w:r>
      <w:r w:rsidR="000341C1">
        <w:rPr>
          <w:rFonts w:hint="eastAsia"/>
        </w:rPr>
        <w:t>一定期間内に</w:t>
      </w:r>
      <w:r>
        <w:rPr>
          <w:rFonts w:hint="eastAsia"/>
        </w:rPr>
        <w:t>受注した合計金額が高い商品を優先して表示します</w:t>
      </w:r>
      <w:r w:rsidR="0064012A">
        <w:rPr>
          <w:rFonts w:hint="eastAsia"/>
        </w:rPr>
        <w:t>。受注金額には、ポイントおよびクーポンの値引きは</w:t>
      </w:r>
      <w:r w:rsidR="00047AD5">
        <w:rPr>
          <w:rFonts w:hint="eastAsia"/>
        </w:rPr>
        <w:t>含まれません。</w:t>
      </w:r>
    </w:p>
    <w:p w14:paraId="68AF5A29" w14:textId="77777777" w:rsidR="00F64A80" w:rsidRDefault="000341C1" w:rsidP="00742931">
      <w:pPr>
        <w:pStyle w:val="ab"/>
        <w:numPr>
          <w:ilvl w:val="0"/>
          <w:numId w:val="50"/>
        </w:numPr>
        <w:ind w:leftChars="0"/>
      </w:pPr>
      <w:r>
        <w:rPr>
          <w:rFonts w:hint="eastAsia"/>
        </w:rPr>
        <w:t>合計受注数量をもとにした集計</w:t>
      </w:r>
    </w:p>
    <w:p w14:paraId="2A22C7D0" w14:textId="77777777" w:rsidR="000341C1" w:rsidRDefault="000341C1" w:rsidP="000341C1">
      <w:pPr>
        <w:pStyle w:val="ab"/>
        <w:ind w:leftChars="0" w:left="1260"/>
      </w:pPr>
      <w:r>
        <w:rPr>
          <w:rFonts w:hint="eastAsia"/>
        </w:rPr>
        <w:t>サイト全体で、一定期間内に受注した合計</w:t>
      </w:r>
      <w:r w:rsidR="00246CC8">
        <w:rPr>
          <w:rFonts w:hint="eastAsia"/>
        </w:rPr>
        <w:t>数量</w:t>
      </w:r>
      <w:r>
        <w:rPr>
          <w:rFonts w:hint="eastAsia"/>
        </w:rPr>
        <w:t>が</w:t>
      </w:r>
      <w:r w:rsidR="00C2307A">
        <w:rPr>
          <w:rFonts w:hint="eastAsia"/>
        </w:rPr>
        <w:t>多い</w:t>
      </w:r>
      <w:r>
        <w:rPr>
          <w:rFonts w:hint="eastAsia"/>
        </w:rPr>
        <w:t>商品を優先して表示します。</w:t>
      </w:r>
    </w:p>
    <w:p w14:paraId="13584624" w14:textId="77777777" w:rsidR="000341C1" w:rsidRDefault="000341C1" w:rsidP="000341C1"/>
    <w:p w14:paraId="3C8782CF" w14:textId="77777777" w:rsidR="000341C1" w:rsidRDefault="000341C1" w:rsidP="00742931">
      <w:pPr>
        <w:pStyle w:val="ab"/>
        <w:numPr>
          <w:ilvl w:val="0"/>
          <w:numId w:val="6"/>
        </w:numPr>
        <w:ind w:leftChars="0"/>
      </w:pPr>
      <w:r>
        <w:rPr>
          <w:rFonts w:hint="eastAsia"/>
        </w:rPr>
        <w:t>処理対象</w:t>
      </w:r>
    </w:p>
    <w:p w14:paraId="35B20DBA" w14:textId="77777777" w:rsidR="00246CC8" w:rsidRDefault="00246CC8" w:rsidP="00742931">
      <w:pPr>
        <w:pStyle w:val="ab"/>
        <w:numPr>
          <w:ilvl w:val="0"/>
          <w:numId w:val="54"/>
        </w:numPr>
        <w:ind w:leftChars="0"/>
      </w:pPr>
      <w:r>
        <w:rPr>
          <w:rFonts w:hint="eastAsia"/>
        </w:rPr>
        <w:t>受注日が</w:t>
      </w:r>
      <w:r>
        <w:rPr>
          <w:rFonts w:hint="eastAsia"/>
        </w:rPr>
        <w:t>[</w:t>
      </w:r>
      <w:r>
        <w:rPr>
          <w:rFonts w:hint="eastAsia"/>
        </w:rPr>
        <w:t>設定値</w:t>
      </w:r>
      <w:r>
        <w:rPr>
          <w:rFonts w:hint="eastAsia"/>
        </w:rPr>
        <w:t>]</w:t>
      </w:r>
      <w:r>
        <w:rPr>
          <w:rFonts w:hint="eastAsia"/>
        </w:rPr>
        <w:t>設定期間内</w:t>
      </w:r>
      <w:r w:rsidR="004E7EDF">
        <w:rPr>
          <w:rFonts w:hint="eastAsia"/>
        </w:rPr>
        <w:t>の受注情報が対象です</w:t>
      </w:r>
      <w:r>
        <w:rPr>
          <w:rFonts w:hint="eastAsia"/>
        </w:rPr>
        <w:t>。</w:t>
      </w:r>
    </w:p>
    <w:p w14:paraId="0AC559D6" w14:textId="77777777" w:rsidR="00F64A80" w:rsidRPr="00246CC8" w:rsidRDefault="00246CC8" w:rsidP="00246CC8">
      <w:pPr>
        <w:pStyle w:val="ab"/>
        <w:ind w:leftChars="0" w:left="1560"/>
        <w:rPr>
          <w:b/>
        </w:rPr>
      </w:pPr>
      <m:oMathPara>
        <m:oMath>
          <m:r>
            <m:rPr>
              <m:sty m:val="p"/>
            </m:rPr>
            <w:rPr>
              <w:rFonts w:ascii="Cambria Math" w:hAnsi="Cambria Math" w:hint="eastAsia"/>
            </w:rPr>
            <m:t>対象受注データ</m:t>
          </m:r>
          <m:r>
            <m:rPr>
              <m:sty m:val="p"/>
            </m:rPr>
            <w:rPr>
              <w:rFonts w:ascii="Cambria Math" w:hAnsi="Cambria Math"/>
            </w:rPr>
            <m:t>=(</m:t>
          </m:r>
          <m:r>
            <m:rPr>
              <m:sty m:val="bi"/>
            </m:rPr>
            <w:rPr>
              <w:rFonts w:ascii="Cambria Math" w:hAnsi="Cambria Math"/>
            </w:rPr>
            <m:t>(</m:t>
          </m:r>
          <m:r>
            <m:rPr>
              <m:sty m:val="bi"/>
            </m:rPr>
            <w:rPr>
              <w:rFonts w:ascii="Cambria Math" w:hAnsi="Cambria Math" w:hint="eastAsia"/>
            </w:rPr>
            <m:t>バッチ実行日</m:t>
          </m:r>
          <m:r>
            <m:rPr>
              <m:sty m:val="bi"/>
            </m:rPr>
            <w:rPr>
              <w:rFonts w:ascii="Cambria Math" w:hAnsi="Cambria Math"/>
            </w:rPr>
            <m:t>+1</m:t>
          </m:r>
          <m:r>
            <m:rPr>
              <m:sty m:val="b"/>
            </m:rPr>
            <w:rPr>
              <w:rFonts w:ascii="Cambria Math" w:hAnsi="Cambria Math" w:hint="eastAsia"/>
            </w:rPr>
            <m:t>日</m:t>
          </m:r>
          <m:r>
            <m:rPr>
              <m:sty m:val="bi"/>
            </m:rPr>
            <w:rPr>
              <w:rFonts w:ascii="Cambria Math" w:hAnsi="Cambria Math"/>
            </w:rPr>
            <m:t>)</m:t>
          </m:r>
          <m:r>
            <m:rPr>
              <m:sty m:val="p"/>
            </m:rPr>
            <w:rPr>
              <w:rFonts w:ascii="Cambria Math" w:hAnsi="Cambria Math"/>
            </w:rPr>
            <m:t>-</m:t>
          </m:r>
          <m:r>
            <m:rPr>
              <m:sty m:val="bi"/>
            </m:rPr>
            <w:rPr>
              <w:rFonts w:ascii="Cambria Math" w:hAnsi="Cambria Math" w:hint="eastAsia"/>
            </w:rPr>
            <m:t>設定月数</m:t>
          </m:r>
          <m:r>
            <m:rPr>
              <m:sty m:val="p"/>
            </m:rPr>
            <w:rPr>
              <w:rFonts w:ascii="Cambria Math" w:hAnsi="Cambria Math"/>
            </w:rPr>
            <m:t>)</m:t>
          </m:r>
          <m:r>
            <w:rPr>
              <w:rFonts w:ascii="Cambria Math" w:hAnsi="Cambria Math"/>
            </w:rPr>
            <m:t>≤</m:t>
          </m:r>
          <m:r>
            <m:rPr>
              <m:sty m:val="bi"/>
            </m:rPr>
            <w:rPr>
              <w:rFonts w:ascii="Cambria Math" w:hAnsi="Cambria Math" w:hint="eastAsia"/>
            </w:rPr>
            <m:t>受注日</m:t>
          </m:r>
          <m:r>
            <m:rPr>
              <m:sty m:val="b"/>
            </m:rPr>
            <w:rPr>
              <w:rFonts w:ascii="Cambria Math" w:hAnsi="Cambria Math"/>
            </w:rPr>
            <m:t>≤</m:t>
          </m:r>
          <m:r>
            <m:rPr>
              <m:sty m:val="bi"/>
            </m:rPr>
            <w:rPr>
              <w:rFonts w:ascii="Cambria Math" w:hAnsi="Cambria Math" w:hint="eastAsia"/>
            </w:rPr>
            <m:t>バッチ実行日</m:t>
          </m:r>
        </m:oMath>
      </m:oMathPara>
    </w:p>
    <w:p w14:paraId="5014223C" w14:textId="77777777" w:rsidR="00F64A80" w:rsidRDefault="00F64A80" w:rsidP="00F64A80"/>
    <w:p w14:paraId="2F723A2E" w14:textId="77777777" w:rsidR="00CB6509" w:rsidRPr="00CB6509" w:rsidRDefault="00CB6509" w:rsidP="00CB6509"/>
    <w:p w14:paraId="4C2EBD25" w14:textId="77777777" w:rsidR="0021389C" w:rsidRDefault="0021389C">
      <w:pPr>
        <w:widowControl/>
        <w:jc w:val="left"/>
      </w:pPr>
      <w:r>
        <w:br w:type="page"/>
      </w:r>
    </w:p>
    <w:p w14:paraId="381B0464" w14:textId="77777777" w:rsidR="00056127" w:rsidRDefault="00056127" w:rsidP="00056127">
      <w:pPr>
        <w:pStyle w:val="3"/>
      </w:pPr>
      <w:bookmarkStart w:id="24" w:name="_Toc431388243"/>
      <w:r w:rsidRPr="00056127">
        <w:rPr>
          <w:rFonts w:hint="eastAsia"/>
        </w:rPr>
        <w:lastRenderedPageBreak/>
        <w:t>月次ログ削除バッチセット</w:t>
      </w:r>
      <w:bookmarkEnd w:id="24"/>
    </w:p>
    <w:p w14:paraId="7F8442E5" w14:textId="77777777" w:rsidR="00056127" w:rsidRDefault="00266F74" w:rsidP="00266F74">
      <w:pPr>
        <w:ind w:firstLineChars="100" w:firstLine="180"/>
      </w:pPr>
      <w:r>
        <w:rPr>
          <w:rFonts w:hint="eastAsia"/>
        </w:rPr>
        <w:t>蓄積された古い情報を削除します。</w:t>
      </w:r>
    </w:p>
    <w:p w14:paraId="100751D7" w14:textId="77777777" w:rsidR="00266F74" w:rsidRDefault="00266F74" w:rsidP="00266F74"/>
    <w:p w14:paraId="03DB6852" w14:textId="77777777" w:rsidR="007D367C" w:rsidRDefault="007D367C" w:rsidP="007D367C">
      <w:pPr>
        <w:pStyle w:val="4"/>
      </w:pPr>
      <w:r w:rsidRPr="007D367C">
        <w:rPr>
          <w:rFonts w:hint="eastAsia"/>
        </w:rPr>
        <w:t>ユーザアクセスログ削除</w:t>
      </w:r>
    </w:p>
    <w:p w14:paraId="133DC2A5" w14:textId="77777777" w:rsidR="007D367C" w:rsidRDefault="0021389C" w:rsidP="0021389C">
      <w:pPr>
        <w:ind w:firstLineChars="100" w:firstLine="180"/>
      </w:pPr>
      <w:r>
        <w:rPr>
          <w:rFonts w:hint="eastAsia"/>
        </w:rPr>
        <w:t>一定</w:t>
      </w:r>
      <w:r w:rsidR="00166787">
        <w:rPr>
          <w:rFonts w:hint="eastAsia"/>
        </w:rPr>
        <w:t>期間を経過した</w:t>
      </w:r>
      <w:r>
        <w:rPr>
          <w:rFonts w:hint="eastAsia"/>
        </w:rPr>
        <w:t>ユーザアクセスログを削除します。</w:t>
      </w:r>
    </w:p>
    <w:p w14:paraId="4360F7E7" w14:textId="77777777" w:rsidR="0021389C" w:rsidRDefault="0021389C" w:rsidP="0021389C">
      <w:pPr>
        <w:ind w:firstLineChars="100" w:firstLine="180"/>
      </w:pPr>
    </w:p>
    <w:p w14:paraId="7A132917" w14:textId="77777777" w:rsidR="0021389C" w:rsidRDefault="0021389C" w:rsidP="00742931">
      <w:pPr>
        <w:pStyle w:val="ab"/>
        <w:numPr>
          <w:ilvl w:val="0"/>
          <w:numId w:val="6"/>
        </w:numPr>
        <w:ind w:leftChars="0"/>
      </w:pPr>
      <w:r>
        <w:rPr>
          <w:rFonts w:hint="eastAsia"/>
        </w:rPr>
        <w:t>実行前提条件</w:t>
      </w:r>
    </w:p>
    <w:p w14:paraId="4C1C3ED5" w14:textId="77777777" w:rsidR="0021389C" w:rsidRDefault="0021389C" w:rsidP="0021389C">
      <w:pPr>
        <w:pStyle w:val="ab"/>
        <w:ind w:leftChars="0" w:left="420"/>
      </w:pPr>
      <w:r>
        <w:rPr>
          <w:rFonts w:hint="eastAsia"/>
        </w:rPr>
        <w:t>なし</w:t>
      </w:r>
    </w:p>
    <w:p w14:paraId="72A3455F" w14:textId="77777777" w:rsidR="0021389C" w:rsidRDefault="0021389C" w:rsidP="0021389C"/>
    <w:p w14:paraId="7CA93F1A" w14:textId="77777777" w:rsidR="007A7604" w:rsidRDefault="007A7604" w:rsidP="00742931">
      <w:pPr>
        <w:pStyle w:val="ab"/>
        <w:numPr>
          <w:ilvl w:val="0"/>
          <w:numId w:val="6"/>
        </w:numPr>
        <w:ind w:leftChars="0"/>
      </w:pPr>
      <w:r>
        <w:rPr>
          <w:rFonts w:hint="eastAsia"/>
        </w:rPr>
        <w:t>正常時の処理</w:t>
      </w:r>
    </w:p>
    <w:p w14:paraId="03E6B060" w14:textId="77777777" w:rsidR="007A7604" w:rsidRDefault="007A7604" w:rsidP="00742931">
      <w:pPr>
        <w:pStyle w:val="ab"/>
        <w:numPr>
          <w:ilvl w:val="1"/>
          <w:numId w:val="6"/>
        </w:numPr>
        <w:ind w:leftChars="0"/>
      </w:pPr>
      <w:r>
        <w:rPr>
          <w:rFonts w:hint="eastAsia"/>
        </w:rPr>
        <w:t>アクセス日から一定期間を超過したユーザアクセスログを削除します。</w:t>
      </w:r>
    </w:p>
    <w:p w14:paraId="440903F4" w14:textId="77777777" w:rsidR="007A7604" w:rsidRDefault="007A7604" w:rsidP="0021389C"/>
    <w:p w14:paraId="28E98082" w14:textId="77777777" w:rsidR="0021389C" w:rsidRDefault="0021389C" w:rsidP="00742931">
      <w:pPr>
        <w:pStyle w:val="ab"/>
        <w:numPr>
          <w:ilvl w:val="0"/>
          <w:numId w:val="6"/>
        </w:numPr>
        <w:ind w:leftChars="0"/>
      </w:pPr>
      <w:r>
        <w:rPr>
          <w:rFonts w:hint="eastAsia"/>
        </w:rPr>
        <w:t>処理対象</w:t>
      </w:r>
    </w:p>
    <w:p w14:paraId="20F3BF0A" w14:textId="77777777" w:rsidR="0021389C" w:rsidRDefault="0021389C" w:rsidP="00742931">
      <w:pPr>
        <w:pStyle w:val="ab"/>
        <w:numPr>
          <w:ilvl w:val="0"/>
          <w:numId w:val="52"/>
        </w:numPr>
        <w:ind w:leftChars="0"/>
      </w:pPr>
      <w:r>
        <w:rPr>
          <w:rFonts w:hint="eastAsia"/>
        </w:rPr>
        <w:t>以下の条件を満たした管理側アクセスログが、削除の対象となります。</w:t>
      </w:r>
    </w:p>
    <w:p w14:paraId="41F4A4DF" w14:textId="77777777" w:rsidR="0021389C" w:rsidRDefault="0021389C" w:rsidP="00742931">
      <w:pPr>
        <w:pStyle w:val="ab"/>
        <w:numPr>
          <w:ilvl w:val="2"/>
          <w:numId w:val="6"/>
        </w:numPr>
        <w:ind w:leftChars="0"/>
      </w:pPr>
      <w:r>
        <w:rPr>
          <w:rFonts w:hint="eastAsia"/>
        </w:rPr>
        <w:t>アクセス日が</w:t>
      </w:r>
      <w:r w:rsidR="001E4CCC">
        <w:rPr>
          <w:rFonts w:hint="eastAsia"/>
        </w:rPr>
        <w:t>[</w:t>
      </w:r>
      <w:r w:rsidR="001E4CCC">
        <w:rPr>
          <w:rFonts w:hint="eastAsia"/>
        </w:rPr>
        <w:t>設定値</w:t>
      </w:r>
      <w:r w:rsidR="001E4CCC">
        <w:rPr>
          <w:rFonts w:hint="eastAsia"/>
        </w:rPr>
        <w:t>]</w:t>
      </w:r>
      <w:r w:rsidR="001F6D32">
        <w:rPr>
          <w:rFonts w:hint="eastAsia"/>
        </w:rPr>
        <w:t>設定月数</w:t>
      </w:r>
      <w:r w:rsidR="004E5B14">
        <w:rPr>
          <w:rFonts w:hint="eastAsia"/>
        </w:rPr>
        <w:t>以前</w:t>
      </w:r>
      <w:r>
        <w:rPr>
          <w:rFonts w:hint="eastAsia"/>
        </w:rPr>
        <w:t>であること。</w:t>
      </w:r>
    </w:p>
    <w:p w14:paraId="6165C85D" w14:textId="77777777" w:rsidR="0021389C" w:rsidRPr="0040206F" w:rsidRDefault="0021389C" w:rsidP="0021389C">
      <w:pPr>
        <w:pStyle w:val="ab"/>
        <w:ind w:leftChars="0" w:left="1560"/>
        <w:rPr>
          <w:b/>
        </w:rPr>
      </w:pPr>
      <m:oMathPara>
        <m:oMathParaPr>
          <m:jc m:val="left"/>
        </m:oMathParaPr>
        <m:oMath>
          <m:r>
            <m:rPr>
              <m:sty m:val="p"/>
            </m:rPr>
            <w:rPr>
              <w:rFonts w:ascii="Cambria Math" w:hAnsi="Cambria Math" w:hint="eastAsia"/>
            </w:rPr>
            <m:t>対象管理側アクセスログ</m:t>
          </m:r>
          <m:r>
            <m:rPr>
              <m:sty m:val="p"/>
            </m:rPr>
            <w:rPr>
              <w:rFonts w:ascii="Cambria Math" w:hAnsi="Cambria Math"/>
            </w:rPr>
            <m:t>=</m:t>
          </m:r>
          <m:r>
            <m:rPr>
              <m:sty m:val="bi"/>
            </m:rPr>
            <w:rPr>
              <w:rFonts w:ascii="Cambria Math" w:hAnsi="Cambria Math" w:hint="eastAsia"/>
            </w:rPr>
            <m:t>アクセス日</m:t>
          </m:r>
          <m:r>
            <m:rPr>
              <m:sty m:val="b"/>
            </m:rPr>
            <w:rPr>
              <w:rFonts w:ascii="Cambria Math" w:hAnsi="Cambria Math"/>
            </w:rPr>
            <m:t>≤</m:t>
          </m:r>
          <m:r>
            <m:rPr>
              <m:sty m:val="p"/>
            </m:rPr>
            <w:rPr>
              <w:rFonts w:ascii="Cambria Math" w:hAnsi="Cambria Math"/>
            </w:rPr>
            <m:t>(</m:t>
          </m:r>
          <m:r>
            <m:rPr>
              <m:sty m:val="bi"/>
            </m:rPr>
            <w:rPr>
              <w:rFonts w:ascii="Cambria Math" w:hAnsi="Cambria Math" w:hint="eastAsia"/>
            </w:rPr>
            <m:t>バッチ実行日</m:t>
          </m:r>
          <m:r>
            <m:rPr>
              <m:sty m:val="p"/>
            </m:rPr>
            <w:rPr>
              <w:rFonts w:ascii="Cambria Math" w:hAnsi="Cambria Math"/>
            </w:rPr>
            <m:t>-</m:t>
          </m:r>
          <m:r>
            <m:rPr>
              <m:sty m:val="bi"/>
            </m:rPr>
            <w:rPr>
              <w:rFonts w:ascii="Cambria Math" w:hAnsi="Cambria Math" w:hint="eastAsia"/>
            </w:rPr>
            <m:t>設定月数</m:t>
          </m:r>
          <m:r>
            <m:rPr>
              <m:sty m:val="p"/>
            </m:rPr>
            <w:rPr>
              <w:rFonts w:ascii="Cambria Math" w:hAnsi="Cambria Math"/>
            </w:rPr>
            <m:t>)</m:t>
          </m:r>
        </m:oMath>
      </m:oMathPara>
    </w:p>
    <w:p w14:paraId="18C49152" w14:textId="77777777" w:rsidR="0021389C" w:rsidRPr="00D177B8" w:rsidRDefault="0021389C" w:rsidP="0021389C"/>
    <w:p w14:paraId="4807C218" w14:textId="77777777" w:rsidR="0021389C" w:rsidRDefault="0021389C" w:rsidP="00742931">
      <w:pPr>
        <w:pStyle w:val="ab"/>
        <w:numPr>
          <w:ilvl w:val="0"/>
          <w:numId w:val="6"/>
        </w:numPr>
        <w:ind w:leftChars="0"/>
      </w:pPr>
      <w:r>
        <w:rPr>
          <w:rFonts w:hint="eastAsia"/>
        </w:rPr>
        <w:t>処理対象のエラー条件</w:t>
      </w:r>
    </w:p>
    <w:p w14:paraId="6CADDB3F" w14:textId="77777777" w:rsidR="0021389C" w:rsidRDefault="0021389C" w:rsidP="00505422">
      <w:pPr>
        <w:ind w:left="420"/>
      </w:pPr>
      <w:r>
        <w:rPr>
          <w:rFonts w:hint="eastAsia"/>
        </w:rPr>
        <w:t>なし</w:t>
      </w:r>
    </w:p>
    <w:p w14:paraId="64C0F97E" w14:textId="77777777" w:rsidR="0021389C" w:rsidRPr="009251A3" w:rsidRDefault="0021389C" w:rsidP="007D367C"/>
    <w:p w14:paraId="5A304F7B" w14:textId="77777777" w:rsidR="007D367C" w:rsidRPr="007D367C" w:rsidRDefault="007D367C" w:rsidP="007D367C">
      <w:pPr>
        <w:pStyle w:val="4"/>
      </w:pPr>
      <w:r w:rsidRPr="007D367C">
        <w:rPr>
          <w:rFonts w:hint="eastAsia"/>
        </w:rPr>
        <w:t>メールキュー削除</w:t>
      </w:r>
    </w:p>
    <w:p w14:paraId="0A66136E" w14:textId="77777777" w:rsidR="007D367C" w:rsidRDefault="00CC4316" w:rsidP="00CC4316">
      <w:pPr>
        <w:ind w:firstLineChars="100" w:firstLine="180"/>
      </w:pPr>
      <w:r>
        <w:rPr>
          <w:rFonts w:hint="eastAsia"/>
        </w:rPr>
        <w:t>一定期間を経過したメールキューを削除します。</w:t>
      </w:r>
    </w:p>
    <w:p w14:paraId="09040C1A" w14:textId="77777777" w:rsidR="00967777" w:rsidRDefault="00967777" w:rsidP="00056127"/>
    <w:p w14:paraId="7B50EA34" w14:textId="77777777" w:rsidR="00967777" w:rsidRDefault="00967777" w:rsidP="00742931">
      <w:pPr>
        <w:pStyle w:val="ab"/>
        <w:numPr>
          <w:ilvl w:val="0"/>
          <w:numId w:val="6"/>
        </w:numPr>
        <w:ind w:leftChars="0"/>
      </w:pPr>
      <w:r>
        <w:rPr>
          <w:rFonts w:hint="eastAsia"/>
        </w:rPr>
        <w:t>実行前提条件</w:t>
      </w:r>
    </w:p>
    <w:p w14:paraId="6A35C5E6" w14:textId="77777777" w:rsidR="00967777" w:rsidRDefault="00967777" w:rsidP="00967777">
      <w:pPr>
        <w:pStyle w:val="ab"/>
        <w:ind w:leftChars="0" w:left="420"/>
      </w:pPr>
      <w:r>
        <w:rPr>
          <w:rFonts w:hint="eastAsia"/>
        </w:rPr>
        <w:t>なし</w:t>
      </w:r>
    </w:p>
    <w:p w14:paraId="2BF5EFE2" w14:textId="77777777" w:rsidR="00967777" w:rsidRDefault="00967777" w:rsidP="00967777"/>
    <w:p w14:paraId="15007716" w14:textId="77777777" w:rsidR="004F0484" w:rsidRDefault="004F0484" w:rsidP="00742931">
      <w:pPr>
        <w:pStyle w:val="ab"/>
        <w:numPr>
          <w:ilvl w:val="0"/>
          <w:numId w:val="6"/>
        </w:numPr>
        <w:ind w:leftChars="0"/>
      </w:pPr>
      <w:r>
        <w:rPr>
          <w:rFonts w:hint="eastAsia"/>
        </w:rPr>
        <w:t>処理内容</w:t>
      </w:r>
    </w:p>
    <w:p w14:paraId="4DE5537E" w14:textId="77777777" w:rsidR="004F0484" w:rsidRDefault="004F0484" w:rsidP="00742931">
      <w:pPr>
        <w:pStyle w:val="ab"/>
        <w:numPr>
          <w:ilvl w:val="0"/>
          <w:numId w:val="53"/>
        </w:numPr>
        <w:ind w:leftChars="0"/>
      </w:pPr>
      <w:r>
        <w:rPr>
          <w:rFonts w:hint="eastAsia"/>
        </w:rPr>
        <w:t>メール送信日から一定期間を経過したメールキューを削除します。</w:t>
      </w:r>
    </w:p>
    <w:p w14:paraId="71C0F411" w14:textId="77777777" w:rsidR="004F0484" w:rsidRDefault="004F0484" w:rsidP="00967777"/>
    <w:p w14:paraId="12603494" w14:textId="77777777" w:rsidR="00967777" w:rsidRDefault="00967777" w:rsidP="00742931">
      <w:pPr>
        <w:pStyle w:val="ab"/>
        <w:numPr>
          <w:ilvl w:val="0"/>
          <w:numId w:val="6"/>
        </w:numPr>
        <w:ind w:leftChars="0"/>
      </w:pPr>
      <w:r>
        <w:rPr>
          <w:rFonts w:hint="eastAsia"/>
        </w:rPr>
        <w:t>処理対象</w:t>
      </w:r>
    </w:p>
    <w:p w14:paraId="0FCDC3BF" w14:textId="77777777" w:rsidR="00967777" w:rsidRDefault="00967777" w:rsidP="00742931">
      <w:pPr>
        <w:pStyle w:val="ab"/>
        <w:numPr>
          <w:ilvl w:val="0"/>
          <w:numId w:val="52"/>
        </w:numPr>
        <w:ind w:leftChars="0"/>
      </w:pPr>
      <w:r>
        <w:rPr>
          <w:rFonts w:hint="eastAsia"/>
        </w:rPr>
        <w:t>以下の条件を満たした</w:t>
      </w:r>
      <w:r w:rsidR="004E5B14">
        <w:rPr>
          <w:rFonts w:hint="eastAsia"/>
        </w:rPr>
        <w:t>同報配信キューおよび個別配信キューが</w:t>
      </w:r>
      <w:r>
        <w:rPr>
          <w:rFonts w:hint="eastAsia"/>
        </w:rPr>
        <w:t>、削除の対象となります。</w:t>
      </w:r>
    </w:p>
    <w:p w14:paraId="63DB2FC8" w14:textId="77777777" w:rsidR="00967777" w:rsidRDefault="004E5B14" w:rsidP="00742931">
      <w:pPr>
        <w:pStyle w:val="ab"/>
        <w:numPr>
          <w:ilvl w:val="2"/>
          <w:numId w:val="6"/>
        </w:numPr>
        <w:ind w:leftChars="0"/>
      </w:pPr>
      <w:r>
        <w:rPr>
          <w:rFonts w:hint="eastAsia"/>
        </w:rPr>
        <w:t>メール</w:t>
      </w:r>
      <w:r w:rsidR="009105FC">
        <w:rPr>
          <w:rFonts w:hint="eastAsia"/>
        </w:rPr>
        <w:t>送信月</w:t>
      </w:r>
      <w:r w:rsidR="00967777">
        <w:rPr>
          <w:rFonts w:hint="eastAsia"/>
        </w:rPr>
        <w:t>が</w:t>
      </w:r>
      <w:r w:rsidR="004427FC">
        <w:rPr>
          <w:rFonts w:hint="eastAsia"/>
        </w:rPr>
        <w:t>[</w:t>
      </w:r>
      <w:r w:rsidR="004427FC">
        <w:rPr>
          <w:rFonts w:hint="eastAsia"/>
        </w:rPr>
        <w:t>設定値</w:t>
      </w:r>
      <w:r w:rsidR="004427FC">
        <w:rPr>
          <w:rFonts w:hint="eastAsia"/>
        </w:rPr>
        <w:t>]</w:t>
      </w:r>
      <w:r w:rsidR="00967777">
        <w:rPr>
          <w:rFonts w:hint="eastAsia"/>
        </w:rPr>
        <w:t>設定</w:t>
      </w:r>
      <w:r w:rsidR="004427FC">
        <w:rPr>
          <w:rFonts w:hint="eastAsia"/>
        </w:rPr>
        <w:t>月数</w:t>
      </w:r>
      <w:r>
        <w:rPr>
          <w:rFonts w:hint="eastAsia"/>
        </w:rPr>
        <w:t>以前</w:t>
      </w:r>
      <w:r w:rsidR="00967777">
        <w:rPr>
          <w:rFonts w:hint="eastAsia"/>
        </w:rPr>
        <w:t>であること。</w:t>
      </w:r>
    </w:p>
    <w:p w14:paraId="6AC4EABD" w14:textId="77777777" w:rsidR="00967777" w:rsidRPr="0040206F" w:rsidRDefault="00967777" w:rsidP="00967777">
      <w:pPr>
        <w:pStyle w:val="ab"/>
        <w:ind w:leftChars="0" w:left="1560"/>
        <w:rPr>
          <w:b/>
        </w:rPr>
      </w:pPr>
      <m:oMathPara>
        <m:oMathParaPr>
          <m:jc m:val="left"/>
        </m:oMathParaPr>
        <m:oMath>
          <m:r>
            <m:rPr>
              <m:sty m:val="p"/>
            </m:rPr>
            <w:rPr>
              <w:rFonts w:ascii="Cambria Math" w:hAnsi="Cambria Math" w:hint="eastAsia"/>
            </w:rPr>
            <m:t>対象メールキュー</m:t>
          </m:r>
          <m:r>
            <m:rPr>
              <m:sty m:val="p"/>
            </m:rPr>
            <w:rPr>
              <w:rFonts w:ascii="Cambria Math" w:hAnsi="Cambria Math"/>
            </w:rPr>
            <m:t>=</m:t>
          </m:r>
          <m:r>
            <m:rPr>
              <m:sty m:val="bi"/>
            </m:rPr>
            <w:rPr>
              <w:rFonts w:ascii="Cambria Math" w:hAnsi="Cambria Math" w:hint="eastAsia"/>
            </w:rPr>
            <m:t>メール送信月</m:t>
          </m:r>
          <m:r>
            <m:rPr>
              <m:sty m:val="b"/>
            </m:rPr>
            <w:rPr>
              <w:rFonts w:ascii="Cambria Math" w:hAnsi="Cambria Math"/>
            </w:rPr>
            <m:t>≤</m:t>
          </m:r>
          <m:r>
            <m:rPr>
              <m:sty m:val="p"/>
            </m:rPr>
            <w:rPr>
              <w:rFonts w:ascii="Cambria Math" w:hAnsi="Cambria Math"/>
            </w:rPr>
            <m:t>(</m:t>
          </m:r>
          <m:r>
            <m:rPr>
              <m:sty m:val="bi"/>
            </m:rPr>
            <w:rPr>
              <w:rFonts w:ascii="Cambria Math" w:hAnsi="Cambria Math" w:hint="eastAsia"/>
            </w:rPr>
            <m:t>バッチ実行月</m:t>
          </m:r>
          <m:r>
            <m:rPr>
              <m:sty m:val="p"/>
            </m:rPr>
            <w:rPr>
              <w:rFonts w:ascii="Cambria Math" w:hAnsi="Cambria Math"/>
            </w:rPr>
            <m:t>-</m:t>
          </m:r>
          <m:r>
            <m:rPr>
              <m:sty m:val="bi"/>
            </m:rPr>
            <w:rPr>
              <w:rFonts w:ascii="Cambria Math" w:hAnsi="Cambria Math" w:hint="eastAsia"/>
            </w:rPr>
            <m:t>設定月数</m:t>
          </m:r>
          <m:r>
            <m:rPr>
              <m:sty m:val="p"/>
            </m:rPr>
            <w:rPr>
              <w:rFonts w:ascii="Cambria Math" w:hAnsi="Cambria Math"/>
            </w:rPr>
            <m:t>)</m:t>
          </m:r>
        </m:oMath>
      </m:oMathPara>
    </w:p>
    <w:p w14:paraId="1F6E41C2" w14:textId="77777777" w:rsidR="00967777" w:rsidRPr="00D177B8" w:rsidRDefault="00967777" w:rsidP="00967777"/>
    <w:p w14:paraId="63DD74EF" w14:textId="77777777" w:rsidR="0096489E" w:rsidRDefault="0096489E">
      <w:pPr>
        <w:widowControl/>
        <w:jc w:val="left"/>
      </w:pPr>
      <w:r>
        <w:br w:type="page"/>
      </w:r>
    </w:p>
    <w:p w14:paraId="41DBDD46" w14:textId="77777777" w:rsidR="00056127" w:rsidRDefault="00056127" w:rsidP="00056127">
      <w:pPr>
        <w:pStyle w:val="3"/>
      </w:pPr>
      <w:bookmarkStart w:id="25" w:name="_Toc431388244"/>
      <w:r w:rsidRPr="00056127">
        <w:rPr>
          <w:rFonts w:hint="eastAsia"/>
        </w:rPr>
        <w:lastRenderedPageBreak/>
        <w:t>データベース再構成バッチセット</w:t>
      </w:r>
      <w:bookmarkEnd w:id="25"/>
    </w:p>
    <w:p w14:paraId="2AC4A836" w14:textId="77777777" w:rsidR="001E1A86" w:rsidRDefault="00386689" w:rsidP="00386689">
      <w:pPr>
        <w:ind w:firstLineChars="100" w:firstLine="180"/>
      </w:pPr>
      <w:r>
        <w:rPr>
          <w:rFonts w:hint="eastAsia"/>
        </w:rPr>
        <w:t>データベースの高速化を目的としたバッチセットです。</w:t>
      </w:r>
      <w:r w:rsidR="00A578B3">
        <w:rPr>
          <w:rFonts w:hint="eastAsia"/>
        </w:rPr>
        <w:t>情報の更新等は発生しません。</w:t>
      </w:r>
    </w:p>
    <w:p w14:paraId="5575FB07" w14:textId="77777777" w:rsidR="00E30125" w:rsidRPr="0096489E" w:rsidRDefault="00E30125" w:rsidP="001E1A86"/>
    <w:p w14:paraId="2A2C2C76" w14:textId="77777777" w:rsidR="0096489E" w:rsidRDefault="0096489E" w:rsidP="0096489E">
      <w:pPr>
        <w:pStyle w:val="4"/>
      </w:pPr>
      <w:r w:rsidRPr="0096489E">
        <w:rPr>
          <w:rFonts w:hint="eastAsia"/>
        </w:rPr>
        <w:t>統計情報取得</w:t>
      </w:r>
    </w:p>
    <w:p w14:paraId="7BB27A70" w14:textId="77777777" w:rsidR="00744437" w:rsidRDefault="00744437" w:rsidP="00744437">
      <w:pPr>
        <w:ind w:firstLineChars="100" w:firstLine="180"/>
      </w:pPr>
      <w:r>
        <w:rPr>
          <w:rFonts w:hint="eastAsia"/>
        </w:rPr>
        <w:t>システムで利用している全テーブルの統計情報を取得します。</w:t>
      </w:r>
    </w:p>
    <w:p w14:paraId="09101726" w14:textId="77777777" w:rsidR="00744437" w:rsidRDefault="00744437" w:rsidP="0096489E"/>
    <w:p w14:paraId="4954B50A" w14:textId="77777777" w:rsidR="0096489E" w:rsidRPr="0096489E" w:rsidRDefault="0096489E" w:rsidP="0096489E">
      <w:pPr>
        <w:pStyle w:val="4"/>
      </w:pPr>
      <w:r w:rsidRPr="0096489E">
        <w:rPr>
          <w:rFonts w:hint="eastAsia"/>
        </w:rPr>
        <w:t>インデックス再構築</w:t>
      </w:r>
    </w:p>
    <w:p w14:paraId="51B22F3A" w14:textId="77777777" w:rsidR="0096489E" w:rsidRDefault="00744437" w:rsidP="00744437">
      <w:pPr>
        <w:ind w:firstLineChars="100" w:firstLine="180"/>
      </w:pPr>
      <w:r>
        <w:rPr>
          <w:rFonts w:hint="eastAsia"/>
        </w:rPr>
        <w:t>システムで利用している全テーブルのインデックスを再構築します。</w:t>
      </w:r>
    </w:p>
    <w:p w14:paraId="3BCAA1CE" w14:textId="77777777" w:rsidR="00EF1D00" w:rsidRDefault="00EF1D00">
      <w:pPr>
        <w:widowControl/>
        <w:jc w:val="left"/>
      </w:pPr>
      <w:r>
        <w:br w:type="page"/>
      </w:r>
    </w:p>
    <w:p w14:paraId="67AE3E97" w14:textId="77777777" w:rsidR="001E1A86" w:rsidRDefault="001E1A86" w:rsidP="001E1A86">
      <w:pPr>
        <w:pStyle w:val="3"/>
      </w:pPr>
      <w:bookmarkStart w:id="26" w:name="_Toc431388245"/>
      <w:r w:rsidRPr="00056127">
        <w:rPr>
          <w:rFonts w:hint="eastAsia"/>
        </w:rPr>
        <w:lastRenderedPageBreak/>
        <w:t>SOCS</w:t>
      </w:r>
      <w:r w:rsidRPr="00056127">
        <w:rPr>
          <w:rFonts w:hint="eastAsia"/>
        </w:rPr>
        <w:t>売上連携バッチセット</w:t>
      </w:r>
      <w:bookmarkEnd w:id="26"/>
    </w:p>
    <w:p w14:paraId="22A41022" w14:textId="77777777" w:rsidR="001E1A86" w:rsidRDefault="00D55DD4" w:rsidP="00620B6C">
      <w:pPr>
        <w:ind w:firstLineChars="100" w:firstLine="180"/>
      </w:pPr>
      <w:r>
        <w:rPr>
          <w:rFonts w:hint="eastAsia"/>
        </w:rPr>
        <w:t>本製品に蓄積された</w:t>
      </w:r>
      <w:r w:rsidR="00620B6C">
        <w:rPr>
          <w:rFonts w:hint="eastAsia"/>
        </w:rPr>
        <w:t>受注情報を、カンマ区切りの</w:t>
      </w:r>
      <w:r w:rsidR="00620B6C">
        <w:rPr>
          <w:rFonts w:hint="eastAsia"/>
        </w:rPr>
        <w:t>CSV</w:t>
      </w:r>
      <w:r w:rsidR="00620B6C">
        <w:rPr>
          <w:rFonts w:hint="eastAsia"/>
        </w:rPr>
        <w:t>ファイル形式で</w:t>
      </w:r>
      <w:r w:rsidR="00620B6C">
        <w:rPr>
          <w:rFonts w:hint="eastAsia"/>
        </w:rPr>
        <w:t>SOCS</w:t>
      </w:r>
      <w:r w:rsidR="00DF71D1">
        <w:rPr>
          <w:rFonts w:hint="eastAsia"/>
        </w:rPr>
        <w:t>連携先のサーバにアップロードします</w:t>
      </w:r>
      <w:r w:rsidR="00620B6C">
        <w:rPr>
          <w:rFonts w:hint="eastAsia"/>
        </w:rPr>
        <w:t>。</w:t>
      </w:r>
      <w:r w:rsidR="00A46DA1">
        <w:rPr>
          <w:rFonts w:hint="eastAsia"/>
        </w:rPr>
        <w:t>受注情報は、差分のみが対象となります。</w:t>
      </w:r>
    </w:p>
    <w:p w14:paraId="0B0BA3B3" w14:textId="77777777" w:rsidR="00620B6C" w:rsidRDefault="00620B6C" w:rsidP="00620B6C"/>
    <w:p w14:paraId="5893B81B" w14:textId="77777777" w:rsidR="00620B6C" w:rsidRDefault="00620B6C" w:rsidP="00620B6C">
      <w:pPr>
        <w:pStyle w:val="ab"/>
        <w:numPr>
          <w:ilvl w:val="0"/>
          <w:numId w:val="6"/>
        </w:numPr>
        <w:ind w:leftChars="0"/>
      </w:pPr>
      <w:r>
        <w:rPr>
          <w:rFonts w:hint="eastAsia"/>
        </w:rPr>
        <w:t>実行前提条件</w:t>
      </w:r>
    </w:p>
    <w:p w14:paraId="360AD8D9" w14:textId="77777777" w:rsidR="00900DAF" w:rsidRDefault="00BC6279" w:rsidP="00FD54AB">
      <w:pPr>
        <w:ind w:firstLine="420"/>
      </w:pPr>
      <w:r>
        <w:rPr>
          <w:rFonts w:hint="eastAsia"/>
        </w:rPr>
        <w:t>なし</w:t>
      </w:r>
    </w:p>
    <w:p w14:paraId="592DCC08" w14:textId="77777777" w:rsidR="00BC6279" w:rsidRDefault="00BC6279" w:rsidP="00BC6279"/>
    <w:p w14:paraId="4CF92885" w14:textId="77777777" w:rsidR="00CA3B7C" w:rsidRDefault="00CA3B7C" w:rsidP="00CA3B7C">
      <w:pPr>
        <w:pStyle w:val="ab"/>
        <w:numPr>
          <w:ilvl w:val="0"/>
          <w:numId w:val="6"/>
        </w:numPr>
        <w:ind w:leftChars="0"/>
      </w:pPr>
      <w:r>
        <w:rPr>
          <w:rFonts w:hint="eastAsia"/>
        </w:rPr>
        <w:t>処理内容</w:t>
      </w:r>
    </w:p>
    <w:p w14:paraId="0D945973" w14:textId="77777777" w:rsidR="00CA3B7C" w:rsidRDefault="00EC7DF2" w:rsidP="00CA3B7C">
      <w:pPr>
        <w:pStyle w:val="ab"/>
        <w:numPr>
          <w:ilvl w:val="0"/>
          <w:numId w:val="62"/>
        </w:numPr>
        <w:ind w:leftChars="0"/>
      </w:pPr>
      <w:r>
        <w:rPr>
          <w:rFonts w:hint="eastAsia"/>
        </w:rPr>
        <w:t>受注情報をカンマ区切りの</w:t>
      </w:r>
      <w:r>
        <w:rPr>
          <w:rFonts w:hint="eastAsia"/>
        </w:rPr>
        <w:t>CSV</w:t>
      </w:r>
      <w:r>
        <w:rPr>
          <w:rFonts w:hint="eastAsia"/>
        </w:rPr>
        <w:t>ファイル形式で出力します。</w:t>
      </w:r>
    </w:p>
    <w:p w14:paraId="0F38502C" w14:textId="77777777" w:rsidR="00CA3B7C" w:rsidRDefault="00FC20D8" w:rsidP="00CA3B7C">
      <w:pPr>
        <w:pStyle w:val="ab"/>
        <w:ind w:leftChars="0"/>
      </w:pPr>
      <w:r>
        <w:rPr>
          <w:rFonts w:hint="eastAsia"/>
        </w:rPr>
        <w:t>出力対象の受注情報が存在しない場合は処理を中断します。</w:t>
      </w:r>
    </w:p>
    <w:p w14:paraId="7E684EB8" w14:textId="77777777" w:rsidR="00CA3B7C" w:rsidRDefault="00FC20D8" w:rsidP="00B73D65">
      <w:pPr>
        <w:pStyle w:val="ab"/>
        <w:numPr>
          <w:ilvl w:val="0"/>
          <w:numId w:val="62"/>
        </w:numPr>
        <w:ind w:leftChars="0"/>
      </w:pPr>
      <w:r>
        <w:rPr>
          <w:rFonts w:hint="eastAsia"/>
        </w:rPr>
        <w:t>C</w:t>
      </w:r>
      <w:r>
        <w:t>SV</w:t>
      </w:r>
      <w:r>
        <w:rPr>
          <w:rFonts w:hint="eastAsia"/>
        </w:rPr>
        <w:t>ファイルを</w:t>
      </w:r>
      <w:r>
        <w:rPr>
          <w:rFonts w:hint="eastAsia"/>
        </w:rPr>
        <w:t>SOC</w:t>
      </w:r>
      <w:r>
        <w:t>S</w:t>
      </w:r>
      <w:r>
        <w:rPr>
          <w:rFonts w:hint="eastAsia"/>
        </w:rPr>
        <w:t>連携先のサーバへアップロードします。</w:t>
      </w:r>
    </w:p>
    <w:p w14:paraId="02A0E587" w14:textId="77777777" w:rsidR="00CA3B7C" w:rsidRDefault="00CA3B7C" w:rsidP="00CA3B7C">
      <w:pPr>
        <w:pStyle w:val="ab"/>
        <w:numPr>
          <w:ilvl w:val="0"/>
          <w:numId w:val="62"/>
        </w:numPr>
        <w:ind w:leftChars="0"/>
      </w:pPr>
      <w:r>
        <w:rPr>
          <w:rFonts w:hint="eastAsia"/>
        </w:rPr>
        <w:t>正常に</w:t>
      </w:r>
      <w:r w:rsidR="00FC20D8">
        <w:rPr>
          <w:rFonts w:hint="eastAsia"/>
        </w:rPr>
        <w:t>アップロード出来た</w:t>
      </w:r>
      <w:r w:rsidR="00FC20D8">
        <w:rPr>
          <w:rFonts w:hint="eastAsia"/>
        </w:rPr>
        <w:t>CSV</w:t>
      </w:r>
      <w:r w:rsidR="00FC20D8">
        <w:rPr>
          <w:rFonts w:hint="eastAsia"/>
        </w:rPr>
        <w:t>ファイルを</w:t>
      </w:r>
      <w:r>
        <w:rPr>
          <w:rFonts w:hint="eastAsia"/>
        </w:rPr>
        <w:t>success</w:t>
      </w:r>
      <w:r w:rsidR="000B62EF">
        <w:rPr>
          <w:rFonts w:hint="eastAsia"/>
        </w:rPr>
        <w:t>フォルダに書き込み</w:t>
      </w:r>
      <w:r>
        <w:rPr>
          <w:rFonts w:hint="eastAsia"/>
        </w:rPr>
        <w:t>ます。</w:t>
      </w:r>
    </w:p>
    <w:p w14:paraId="7192291B" w14:textId="77777777" w:rsidR="008C4D82" w:rsidRDefault="008C4D82" w:rsidP="008C4D82"/>
    <w:p w14:paraId="0F3FF271" w14:textId="77777777" w:rsidR="00230076" w:rsidRDefault="00230076" w:rsidP="00230076">
      <w:pPr>
        <w:pStyle w:val="ab"/>
        <w:numPr>
          <w:ilvl w:val="0"/>
          <w:numId w:val="6"/>
        </w:numPr>
        <w:ind w:leftChars="0"/>
      </w:pPr>
      <w:r>
        <w:rPr>
          <w:rFonts w:hint="eastAsia"/>
        </w:rPr>
        <w:t>処理対象</w:t>
      </w:r>
    </w:p>
    <w:p w14:paraId="23448662" w14:textId="77777777" w:rsidR="00230076" w:rsidRDefault="00230076" w:rsidP="00230076">
      <w:pPr>
        <w:pStyle w:val="ab"/>
        <w:numPr>
          <w:ilvl w:val="1"/>
          <w:numId w:val="6"/>
        </w:numPr>
        <w:ind w:leftChars="0"/>
      </w:pPr>
      <w:r>
        <w:rPr>
          <w:rFonts w:hint="eastAsia"/>
        </w:rPr>
        <w:t>以下の条件を満たした受注情報が処理対象です。</w:t>
      </w:r>
    </w:p>
    <w:p w14:paraId="16E43353" w14:textId="77777777" w:rsidR="006D5BA3" w:rsidRDefault="006D5BA3" w:rsidP="006D5BA3">
      <w:pPr>
        <w:pStyle w:val="ab"/>
        <w:numPr>
          <w:ilvl w:val="2"/>
          <w:numId w:val="6"/>
        </w:numPr>
        <w:ind w:leftChars="0"/>
      </w:pPr>
      <w:r>
        <w:rPr>
          <w:rFonts w:hint="eastAsia"/>
        </w:rPr>
        <w:t>S</w:t>
      </w:r>
      <w:r>
        <w:t>OCS</w:t>
      </w:r>
      <w:r w:rsidR="00807A29">
        <w:rPr>
          <w:rFonts w:hint="eastAsia"/>
        </w:rPr>
        <w:t>との</w:t>
      </w:r>
      <w:r>
        <w:rPr>
          <w:rFonts w:hint="eastAsia"/>
        </w:rPr>
        <w:t>連携状況が以下のいずれかであること。</w:t>
      </w:r>
    </w:p>
    <w:p w14:paraId="4B91A2D6" w14:textId="77777777" w:rsidR="006D5BA3" w:rsidRDefault="006D5BA3" w:rsidP="006D5BA3">
      <w:pPr>
        <w:pStyle w:val="ab"/>
        <w:numPr>
          <w:ilvl w:val="3"/>
          <w:numId w:val="6"/>
        </w:numPr>
        <w:ind w:leftChars="0"/>
      </w:pPr>
      <w:r>
        <w:rPr>
          <w:rFonts w:hint="eastAsia"/>
        </w:rPr>
        <w:t>一度も</w:t>
      </w:r>
      <w:r w:rsidR="00D30D26">
        <w:rPr>
          <w:rFonts w:hint="eastAsia"/>
        </w:rPr>
        <w:t>SOCS</w:t>
      </w:r>
      <w:r w:rsidR="00807A29">
        <w:rPr>
          <w:rFonts w:hint="eastAsia"/>
        </w:rPr>
        <w:t>と</w:t>
      </w:r>
      <w:r>
        <w:rPr>
          <w:rFonts w:hint="eastAsia"/>
        </w:rPr>
        <w:t>連携していないこと。</w:t>
      </w:r>
    </w:p>
    <w:p w14:paraId="2D20C19D" w14:textId="77777777" w:rsidR="00230076" w:rsidRDefault="005B4647" w:rsidP="006D5BA3">
      <w:pPr>
        <w:pStyle w:val="ab"/>
        <w:numPr>
          <w:ilvl w:val="1"/>
          <w:numId w:val="50"/>
        </w:numPr>
        <w:ind w:leftChars="0"/>
      </w:pPr>
      <w:r>
        <w:t>SOCS</w:t>
      </w:r>
      <w:r>
        <w:rPr>
          <w:rFonts w:hint="eastAsia"/>
        </w:rPr>
        <w:t>との前回</w:t>
      </w:r>
      <w:r w:rsidR="009A0D98">
        <w:rPr>
          <w:rFonts w:hint="eastAsia"/>
        </w:rPr>
        <w:t>連携日時以降に更新されていること。</w:t>
      </w:r>
    </w:p>
    <w:p w14:paraId="5CB05DA7" w14:textId="77777777" w:rsidR="009A0D98" w:rsidRPr="00E12C4B" w:rsidRDefault="006D5BA3" w:rsidP="00E12C4B">
      <w:pPr>
        <w:pStyle w:val="ab"/>
        <w:ind w:leftChars="0" w:left="1985"/>
      </w:pPr>
      <m:oMathPara>
        <m:oMathParaPr>
          <m:jc m:val="left"/>
        </m:oMathParaPr>
        <m:oMath>
          <m:r>
            <m:rPr>
              <m:sty m:val="p"/>
            </m:rPr>
            <w:rPr>
              <w:rFonts w:ascii="Cambria Math" w:hAnsi="Cambria Math" w:hint="eastAsia"/>
            </w:rPr>
            <m:t>対象受注情報</m:t>
          </m:r>
          <m:r>
            <m:rPr>
              <m:sty m:val="p"/>
            </m:rPr>
            <w:rPr>
              <w:rFonts w:ascii="Cambria Math" w:hAnsi="Cambria Math"/>
            </w:rPr>
            <m:t>=</m:t>
          </m:r>
          <m:r>
            <m:rPr>
              <m:sty m:val="bi"/>
            </m:rPr>
            <w:rPr>
              <w:rFonts w:ascii="Cambria Math" w:hAnsi="Cambria Math" w:hint="eastAsia"/>
            </w:rPr>
            <m:t>前回連携日時</m:t>
          </m:r>
          <m:r>
            <m:rPr>
              <m:sty m:val="p"/>
            </m:rPr>
            <w:rPr>
              <w:rFonts w:ascii="Cambria Math" w:hAnsi="Cambria Math"/>
            </w:rPr>
            <m:t>&lt;</m:t>
          </m:r>
          <m:r>
            <m:rPr>
              <m:sty m:val="bi"/>
            </m:rPr>
            <w:rPr>
              <w:rFonts w:ascii="Cambria Math" w:hAnsi="Cambria Math" w:hint="eastAsia"/>
            </w:rPr>
            <m:t>受注更新日時</m:t>
          </m:r>
        </m:oMath>
      </m:oMathPara>
    </w:p>
    <w:p w14:paraId="7505C3A7" w14:textId="77777777" w:rsidR="00E12C4B" w:rsidRDefault="00E12C4B" w:rsidP="00E12C4B">
      <w:pPr>
        <w:ind w:left="420" w:firstLine="840"/>
      </w:pPr>
      <w:r>
        <w:rPr>
          <w:rFonts w:hint="eastAsia"/>
        </w:rPr>
        <w:t>※</w:t>
      </w:r>
      <w:r w:rsidR="003C48CA">
        <w:rPr>
          <w:rFonts w:hint="eastAsia"/>
        </w:rPr>
        <w:t>前回連携日時は</w:t>
      </w:r>
      <w:r>
        <w:rPr>
          <w:rFonts w:hint="eastAsia"/>
        </w:rPr>
        <w:t>受注情報単位で管理されます。</w:t>
      </w:r>
    </w:p>
    <w:p w14:paraId="792FE4C3" w14:textId="77777777" w:rsidR="00230076" w:rsidRPr="00895E62" w:rsidRDefault="00D30D26" w:rsidP="008C4D82">
      <w:pPr>
        <w:pStyle w:val="ab"/>
        <w:numPr>
          <w:ilvl w:val="0"/>
          <w:numId w:val="50"/>
        </w:numPr>
        <w:ind w:leftChars="0"/>
      </w:pPr>
      <w:r>
        <w:rPr>
          <w:rFonts w:hint="eastAsia"/>
        </w:rPr>
        <w:t>受注ステータスが</w:t>
      </w:r>
      <w:r>
        <w:rPr>
          <w:rFonts w:hint="eastAsia"/>
        </w:rPr>
        <w:t>[</w:t>
      </w:r>
      <w:r>
        <w:rPr>
          <w:rFonts w:hint="eastAsia"/>
        </w:rPr>
        <w:t>予約</w:t>
      </w:r>
      <w:r>
        <w:rPr>
          <w:rFonts w:hint="eastAsia"/>
        </w:rPr>
        <w:t>]</w:t>
      </w:r>
      <w:r>
        <w:rPr>
          <w:rFonts w:hint="eastAsia"/>
        </w:rPr>
        <w:t>、</w:t>
      </w:r>
      <w:r>
        <w:rPr>
          <w:rFonts w:hint="eastAsia"/>
        </w:rPr>
        <w:t>[</w:t>
      </w:r>
      <w:r>
        <w:rPr>
          <w:rFonts w:hint="eastAsia"/>
        </w:rPr>
        <w:t>受注</w:t>
      </w:r>
      <w:r>
        <w:rPr>
          <w:rFonts w:hint="eastAsia"/>
        </w:rPr>
        <w:t>]</w:t>
      </w:r>
      <w:r>
        <w:rPr>
          <w:rFonts w:hint="eastAsia"/>
        </w:rPr>
        <w:t>、</w:t>
      </w:r>
      <w:r>
        <w:rPr>
          <w:rFonts w:hint="eastAsia"/>
        </w:rPr>
        <w:t>[</w:t>
      </w:r>
      <w:r>
        <w:rPr>
          <w:rFonts w:hint="eastAsia"/>
        </w:rPr>
        <w:t>キャンセル</w:t>
      </w:r>
      <w:r>
        <w:rPr>
          <w:rFonts w:hint="eastAsia"/>
        </w:rPr>
        <w:t>]</w:t>
      </w:r>
      <w:r>
        <w:rPr>
          <w:rFonts w:hint="eastAsia"/>
        </w:rPr>
        <w:t>のいずれかであること。</w:t>
      </w:r>
    </w:p>
    <w:p w14:paraId="3D67F9DC" w14:textId="77777777" w:rsidR="00E12C4B" w:rsidRDefault="00E12C4B" w:rsidP="008C4D82"/>
    <w:p w14:paraId="58E951D9" w14:textId="77777777" w:rsidR="008C4D82" w:rsidRDefault="008C4D82" w:rsidP="008C4D82">
      <w:pPr>
        <w:pStyle w:val="ab"/>
        <w:numPr>
          <w:ilvl w:val="0"/>
          <w:numId w:val="6"/>
        </w:numPr>
        <w:ind w:leftChars="0"/>
      </w:pPr>
      <w:r>
        <w:rPr>
          <w:rFonts w:hint="eastAsia"/>
        </w:rPr>
        <w:t>エラー処理</w:t>
      </w:r>
    </w:p>
    <w:p w14:paraId="09F5E560" w14:textId="77777777" w:rsidR="008C4D82" w:rsidRPr="008C4D82" w:rsidRDefault="008C4D82" w:rsidP="008C4D82">
      <w:pPr>
        <w:pStyle w:val="ab"/>
        <w:numPr>
          <w:ilvl w:val="0"/>
          <w:numId w:val="15"/>
        </w:numPr>
        <w:ind w:leftChars="0"/>
      </w:pPr>
      <w:r>
        <w:rPr>
          <w:rFonts w:hint="eastAsia"/>
        </w:rPr>
        <w:t>CSV</w:t>
      </w:r>
      <w:r>
        <w:rPr>
          <w:rFonts w:hint="eastAsia"/>
        </w:rPr>
        <w:t>ファイルを、</w:t>
      </w:r>
      <w:r>
        <w:rPr>
          <w:rFonts w:hint="eastAsia"/>
        </w:rPr>
        <w:t>failure</w:t>
      </w:r>
      <w:r w:rsidR="000B62EF">
        <w:rPr>
          <w:rFonts w:hint="eastAsia"/>
        </w:rPr>
        <w:t>フォルダに書き込み</w:t>
      </w:r>
      <w:r>
        <w:rPr>
          <w:rFonts w:hint="eastAsia"/>
        </w:rPr>
        <w:t>ます。</w:t>
      </w:r>
    </w:p>
    <w:p w14:paraId="396D4ACC" w14:textId="77777777" w:rsidR="00900DAF" w:rsidRPr="00620B6C" w:rsidRDefault="00900DAF" w:rsidP="00900DAF"/>
    <w:p w14:paraId="30DB536B" w14:textId="77777777" w:rsidR="00861DF5" w:rsidRDefault="00861DF5">
      <w:pPr>
        <w:widowControl/>
        <w:jc w:val="left"/>
      </w:pPr>
      <w:r>
        <w:br w:type="page"/>
      </w:r>
    </w:p>
    <w:p w14:paraId="691C0B82" w14:textId="77777777" w:rsidR="001E1A86" w:rsidRDefault="001E1A86" w:rsidP="001E1A86">
      <w:pPr>
        <w:pStyle w:val="3"/>
      </w:pPr>
      <w:bookmarkStart w:id="27" w:name="_Toc431388246"/>
      <w:r w:rsidRPr="00056127">
        <w:rPr>
          <w:rFonts w:hint="eastAsia"/>
        </w:rPr>
        <w:lastRenderedPageBreak/>
        <w:t>SOCS</w:t>
      </w:r>
      <w:r w:rsidRPr="00056127">
        <w:rPr>
          <w:rFonts w:hint="eastAsia"/>
        </w:rPr>
        <w:t>在庫連携バッチセット</w:t>
      </w:r>
      <w:bookmarkEnd w:id="27"/>
    </w:p>
    <w:p w14:paraId="73F259AF" w14:textId="77777777" w:rsidR="00262398" w:rsidRDefault="00262398" w:rsidP="00262398">
      <w:pPr>
        <w:ind w:firstLineChars="100" w:firstLine="180"/>
      </w:pPr>
      <w:r>
        <w:t>SOCS</w:t>
      </w:r>
      <w:r>
        <w:rPr>
          <w:rFonts w:hint="eastAsia"/>
        </w:rPr>
        <w:t>から提供される</w:t>
      </w:r>
      <w:r>
        <w:rPr>
          <w:rFonts w:hint="eastAsia"/>
        </w:rPr>
        <w:t>CSV</w:t>
      </w:r>
      <w:r>
        <w:rPr>
          <w:rFonts w:hint="eastAsia"/>
        </w:rPr>
        <w:t>ファイルを取り込み、在庫数を更新します。</w:t>
      </w:r>
      <w:r w:rsidR="004341E9">
        <w:rPr>
          <w:rFonts w:hint="eastAsia"/>
        </w:rPr>
        <w:t>なお、データの不整合を防ぐため、前回のバッチ処理が異常終了している場合は、管理者によるリカバリが実施されるまでは処理を行いません。</w:t>
      </w:r>
    </w:p>
    <w:p w14:paraId="33677826" w14:textId="77777777" w:rsidR="00262398" w:rsidRDefault="00262398" w:rsidP="00262398"/>
    <w:p w14:paraId="23792119" w14:textId="77777777" w:rsidR="00262398" w:rsidRDefault="00262398" w:rsidP="00262398">
      <w:pPr>
        <w:pStyle w:val="ab"/>
        <w:numPr>
          <w:ilvl w:val="0"/>
          <w:numId w:val="6"/>
        </w:numPr>
        <w:ind w:leftChars="0"/>
      </w:pPr>
      <w:r>
        <w:rPr>
          <w:rFonts w:hint="eastAsia"/>
        </w:rPr>
        <w:t>実行前提条件</w:t>
      </w:r>
    </w:p>
    <w:p w14:paraId="78F78702" w14:textId="77777777" w:rsidR="00262398" w:rsidRDefault="00BC6279" w:rsidP="004341E9">
      <w:pPr>
        <w:ind w:left="420"/>
      </w:pPr>
      <w:r>
        <w:rPr>
          <w:rFonts w:hint="eastAsia"/>
        </w:rPr>
        <w:t>なし</w:t>
      </w:r>
    </w:p>
    <w:p w14:paraId="4B034A24" w14:textId="77777777" w:rsidR="001E1A86" w:rsidRPr="00E06AF5" w:rsidRDefault="001E1A86" w:rsidP="001E1A86"/>
    <w:p w14:paraId="58402F01" w14:textId="77777777" w:rsidR="00483384" w:rsidRDefault="00483384" w:rsidP="00483384">
      <w:pPr>
        <w:pStyle w:val="ab"/>
        <w:numPr>
          <w:ilvl w:val="0"/>
          <w:numId w:val="6"/>
        </w:numPr>
        <w:ind w:leftChars="0"/>
      </w:pPr>
      <w:r>
        <w:rPr>
          <w:rFonts w:hint="eastAsia"/>
        </w:rPr>
        <w:t>処理内容</w:t>
      </w:r>
    </w:p>
    <w:p w14:paraId="315810BB" w14:textId="77777777" w:rsidR="00DB1CB7" w:rsidRDefault="00DB1CB7" w:rsidP="00DB1CB7">
      <w:pPr>
        <w:pStyle w:val="ab"/>
        <w:numPr>
          <w:ilvl w:val="1"/>
          <w:numId w:val="6"/>
        </w:numPr>
        <w:ind w:leftChars="0"/>
      </w:pPr>
      <w:r>
        <w:rPr>
          <w:rFonts w:hint="eastAsia"/>
        </w:rPr>
        <w:t>前回のバッチ処理が正常に終了したかを確認します。</w:t>
      </w:r>
      <w:r w:rsidR="007A7B49">
        <w:rPr>
          <w:rFonts w:hint="eastAsia"/>
        </w:rPr>
        <w:t>（ロックファイルの確認）</w:t>
      </w:r>
    </w:p>
    <w:p w14:paraId="1A86A7D5" w14:textId="77777777" w:rsidR="00DB1CB7" w:rsidRDefault="00DB1CB7" w:rsidP="00DB1CB7">
      <w:pPr>
        <w:ind w:left="840"/>
      </w:pPr>
      <w:r>
        <w:rPr>
          <w:rFonts w:hint="eastAsia"/>
        </w:rPr>
        <w:t>異常終了している場合は、処理を中断します。</w:t>
      </w:r>
    </w:p>
    <w:p w14:paraId="3AE15E50" w14:textId="77777777" w:rsidR="00483384" w:rsidRDefault="00CF45FD" w:rsidP="00DB1CB7">
      <w:pPr>
        <w:pStyle w:val="ab"/>
        <w:numPr>
          <w:ilvl w:val="1"/>
          <w:numId w:val="6"/>
        </w:numPr>
        <w:ind w:leftChars="0"/>
      </w:pPr>
      <w:r>
        <w:rPr>
          <w:rFonts w:hint="eastAsia"/>
        </w:rPr>
        <w:t>SOCS</w:t>
      </w:r>
      <w:r w:rsidR="00DB1CB7">
        <w:rPr>
          <w:rFonts w:hint="eastAsia"/>
        </w:rPr>
        <w:t>連携先のサーバから</w:t>
      </w:r>
      <w:r w:rsidR="00A61B20">
        <w:rPr>
          <w:rFonts w:hint="eastAsia"/>
        </w:rPr>
        <w:t>在庫連携</w:t>
      </w:r>
      <w:r>
        <w:rPr>
          <w:rFonts w:hint="eastAsia"/>
        </w:rPr>
        <w:t>CSV</w:t>
      </w:r>
      <w:r>
        <w:rPr>
          <w:rFonts w:hint="eastAsia"/>
        </w:rPr>
        <w:t>ファイルを取得します。</w:t>
      </w:r>
    </w:p>
    <w:p w14:paraId="72EBE4EC" w14:textId="77777777" w:rsidR="00E06AF5" w:rsidRDefault="00E06AF5" w:rsidP="00DB1CB7">
      <w:pPr>
        <w:pStyle w:val="ab"/>
        <w:numPr>
          <w:ilvl w:val="1"/>
          <w:numId w:val="6"/>
        </w:numPr>
        <w:ind w:leftChars="0"/>
      </w:pPr>
      <w:r>
        <w:rPr>
          <w:rFonts w:hint="eastAsia"/>
        </w:rPr>
        <w:t>CSV</w:t>
      </w:r>
      <w:r>
        <w:rPr>
          <w:rFonts w:hint="eastAsia"/>
        </w:rPr>
        <w:t>ファイルを取り込み、対象となる</w:t>
      </w:r>
      <w:r>
        <w:rPr>
          <w:rFonts w:hint="eastAsia"/>
        </w:rPr>
        <w:t>SKU</w:t>
      </w:r>
      <w:r>
        <w:rPr>
          <w:rFonts w:hint="eastAsia"/>
        </w:rPr>
        <w:t>の在庫数を更新します。</w:t>
      </w:r>
    </w:p>
    <w:p w14:paraId="5EBA24F9" w14:textId="77777777" w:rsidR="00DB1CB7" w:rsidRDefault="00DB1CB7" w:rsidP="00DB1CB7">
      <w:pPr>
        <w:pStyle w:val="ab"/>
        <w:numPr>
          <w:ilvl w:val="0"/>
          <w:numId w:val="66"/>
        </w:numPr>
        <w:ind w:leftChars="0"/>
      </w:pPr>
      <w:r>
        <w:rPr>
          <w:rFonts w:hint="eastAsia"/>
        </w:rPr>
        <w:t>在庫数を</w:t>
      </w:r>
      <w:r w:rsidR="00E06AF5">
        <w:rPr>
          <w:rFonts w:hint="eastAsia"/>
        </w:rPr>
        <w:t>CSV</w:t>
      </w:r>
      <w:r>
        <w:rPr>
          <w:rFonts w:hint="eastAsia"/>
        </w:rPr>
        <w:t>ファイルの値で上書きます。</w:t>
      </w:r>
    </w:p>
    <w:p w14:paraId="26294C62" w14:textId="77777777" w:rsidR="00E06AF5" w:rsidRDefault="00DB1CB7" w:rsidP="00DB1CB7">
      <w:pPr>
        <w:pStyle w:val="ab"/>
        <w:numPr>
          <w:ilvl w:val="0"/>
          <w:numId w:val="66"/>
        </w:numPr>
        <w:ind w:leftChars="0"/>
      </w:pPr>
      <w:r>
        <w:rPr>
          <w:rFonts w:hint="eastAsia"/>
        </w:rPr>
        <w:t>入出庫履歴に差分を在庫数を登録します。</w:t>
      </w:r>
    </w:p>
    <w:p w14:paraId="196422F8" w14:textId="77777777" w:rsidR="00D55B58" w:rsidRDefault="00D55B58" w:rsidP="00DB1CB7">
      <w:pPr>
        <w:pStyle w:val="ab"/>
        <w:numPr>
          <w:ilvl w:val="1"/>
          <w:numId w:val="6"/>
        </w:numPr>
        <w:ind w:leftChars="0"/>
      </w:pPr>
      <w:r>
        <w:rPr>
          <w:rFonts w:hint="eastAsia"/>
        </w:rPr>
        <w:t>取り込み元の</w:t>
      </w:r>
      <w:r>
        <w:rPr>
          <w:rFonts w:hint="eastAsia"/>
        </w:rPr>
        <w:t>CSV</w:t>
      </w:r>
      <w:r>
        <w:rPr>
          <w:rFonts w:hint="eastAsia"/>
        </w:rPr>
        <w:t>ファイルを</w:t>
      </w:r>
      <w:r>
        <w:rPr>
          <w:rFonts w:hint="eastAsia"/>
        </w:rPr>
        <w:t>process</w:t>
      </w:r>
      <w:r>
        <w:rPr>
          <w:rFonts w:hint="eastAsia"/>
        </w:rPr>
        <w:t>フォルダに</w:t>
      </w:r>
      <w:r w:rsidR="004B726F">
        <w:rPr>
          <w:rFonts w:hint="eastAsia"/>
        </w:rPr>
        <w:t>コピー</w:t>
      </w:r>
      <w:r>
        <w:rPr>
          <w:rFonts w:hint="eastAsia"/>
        </w:rPr>
        <w:t>します。</w:t>
      </w:r>
    </w:p>
    <w:p w14:paraId="319E55FE" w14:textId="77777777" w:rsidR="00D55B58" w:rsidRDefault="00D55B58" w:rsidP="00DB1CB7">
      <w:pPr>
        <w:pStyle w:val="ab"/>
        <w:numPr>
          <w:ilvl w:val="1"/>
          <w:numId w:val="6"/>
        </w:numPr>
        <w:ind w:leftChars="0"/>
      </w:pPr>
      <w:r>
        <w:rPr>
          <w:rFonts w:hint="eastAsia"/>
        </w:rPr>
        <w:t>正常に取り込めたレコードを</w:t>
      </w:r>
      <w:r>
        <w:rPr>
          <w:rFonts w:hint="eastAsia"/>
        </w:rPr>
        <w:t>success</w:t>
      </w:r>
      <w:r w:rsidR="007A7B49">
        <w:rPr>
          <w:rFonts w:hint="eastAsia"/>
        </w:rPr>
        <w:t>フォルダに書き込み</w:t>
      </w:r>
      <w:r>
        <w:rPr>
          <w:rFonts w:hint="eastAsia"/>
        </w:rPr>
        <w:t>ます。</w:t>
      </w:r>
    </w:p>
    <w:p w14:paraId="2255B935" w14:textId="77777777" w:rsidR="00E06AF5" w:rsidRDefault="007B727B" w:rsidP="00DB1CB7">
      <w:pPr>
        <w:pStyle w:val="ab"/>
        <w:numPr>
          <w:ilvl w:val="1"/>
          <w:numId w:val="6"/>
        </w:numPr>
        <w:ind w:leftChars="0"/>
      </w:pPr>
      <w:r>
        <w:rPr>
          <w:rFonts w:hint="eastAsia"/>
        </w:rPr>
        <w:t>取り込み元の</w:t>
      </w:r>
      <w:r w:rsidR="00D55B58">
        <w:rPr>
          <w:rFonts w:hint="eastAsia"/>
        </w:rPr>
        <w:t>CSV</w:t>
      </w:r>
      <w:r w:rsidR="00EC5AA7">
        <w:rPr>
          <w:rFonts w:hint="eastAsia"/>
        </w:rPr>
        <w:t>ファイルを削除</w:t>
      </w:r>
      <w:r w:rsidR="00D55B58">
        <w:rPr>
          <w:rFonts w:hint="eastAsia"/>
        </w:rPr>
        <w:t>します。</w:t>
      </w:r>
    </w:p>
    <w:p w14:paraId="4DAEE81E" w14:textId="77777777" w:rsidR="00CF45FD" w:rsidRDefault="00CF45FD" w:rsidP="001E1A86"/>
    <w:p w14:paraId="4A0B93C6" w14:textId="77777777" w:rsidR="00136338" w:rsidRDefault="00136338" w:rsidP="00136338">
      <w:pPr>
        <w:pStyle w:val="ab"/>
        <w:numPr>
          <w:ilvl w:val="0"/>
          <w:numId w:val="6"/>
        </w:numPr>
        <w:ind w:leftChars="0"/>
      </w:pPr>
      <w:r>
        <w:rPr>
          <w:rFonts w:hint="eastAsia"/>
        </w:rPr>
        <w:t>処理対象</w:t>
      </w:r>
    </w:p>
    <w:p w14:paraId="3930FAB5" w14:textId="77777777" w:rsidR="00CD3B3D" w:rsidRDefault="00CD3B3D" w:rsidP="00CD3B3D">
      <w:pPr>
        <w:pStyle w:val="ab"/>
        <w:numPr>
          <w:ilvl w:val="0"/>
          <w:numId w:val="15"/>
        </w:numPr>
        <w:ind w:leftChars="0"/>
      </w:pPr>
      <w:r>
        <w:rPr>
          <w:rFonts w:hint="eastAsia"/>
        </w:rPr>
        <w:t>以下の条件を満たした</w:t>
      </w:r>
      <w:r>
        <w:rPr>
          <w:rFonts w:hint="eastAsia"/>
        </w:rPr>
        <w:t>CSV</w:t>
      </w:r>
      <w:r>
        <w:rPr>
          <w:rFonts w:hint="eastAsia"/>
        </w:rPr>
        <w:t>レコードが処理対象です。</w:t>
      </w:r>
    </w:p>
    <w:p w14:paraId="270EBB2F" w14:textId="77777777" w:rsidR="00662075" w:rsidRDefault="00662075" w:rsidP="00662075">
      <w:pPr>
        <w:pStyle w:val="ab"/>
        <w:numPr>
          <w:ilvl w:val="1"/>
          <w:numId w:val="15"/>
        </w:numPr>
        <w:ind w:leftChars="0"/>
      </w:pPr>
      <w:r>
        <w:rPr>
          <w:rFonts w:hint="eastAsia"/>
        </w:rPr>
        <w:t>ショップが存在すること。</w:t>
      </w:r>
    </w:p>
    <w:p w14:paraId="7B2FD436" w14:textId="77777777" w:rsidR="00136338" w:rsidRDefault="00136338" w:rsidP="00136338">
      <w:pPr>
        <w:pStyle w:val="ab"/>
        <w:numPr>
          <w:ilvl w:val="2"/>
          <w:numId w:val="6"/>
        </w:numPr>
        <w:ind w:leftChars="0"/>
      </w:pPr>
      <w:r>
        <w:rPr>
          <w:rFonts w:hint="eastAsia"/>
        </w:rPr>
        <w:t>S</w:t>
      </w:r>
      <w:r>
        <w:t>KU</w:t>
      </w:r>
      <w:r>
        <w:rPr>
          <w:rFonts w:hint="eastAsia"/>
        </w:rPr>
        <w:t>が存在すること。</w:t>
      </w:r>
    </w:p>
    <w:p w14:paraId="74ED0929" w14:textId="77777777" w:rsidR="00136338" w:rsidRDefault="00136338" w:rsidP="00136338">
      <w:pPr>
        <w:pStyle w:val="ab"/>
        <w:numPr>
          <w:ilvl w:val="2"/>
          <w:numId w:val="6"/>
        </w:numPr>
        <w:ind w:leftChars="0"/>
      </w:pPr>
      <w:r>
        <w:rPr>
          <w:rFonts w:hint="eastAsia"/>
        </w:rPr>
        <w:t>商品区分がセット品でないこと。</w:t>
      </w:r>
    </w:p>
    <w:p w14:paraId="44855950" w14:textId="77777777" w:rsidR="00136338" w:rsidRDefault="00136338" w:rsidP="00136338"/>
    <w:p w14:paraId="4AC02FCC" w14:textId="77777777" w:rsidR="00136338" w:rsidRDefault="00136338" w:rsidP="00136338">
      <w:pPr>
        <w:pStyle w:val="ab"/>
        <w:numPr>
          <w:ilvl w:val="0"/>
          <w:numId w:val="6"/>
        </w:numPr>
        <w:ind w:leftChars="0"/>
      </w:pPr>
      <w:r>
        <w:rPr>
          <w:rFonts w:hint="eastAsia"/>
        </w:rPr>
        <w:t>エラー処理</w:t>
      </w:r>
    </w:p>
    <w:p w14:paraId="49F687DD" w14:textId="77777777" w:rsidR="00136338" w:rsidRDefault="00136338" w:rsidP="00136338">
      <w:pPr>
        <w:pStyle w:val="ab"/>
        <w:numPr>
          <w:ilvl w:val="0"/>
          <w:numId w:val="15"/>
        </w:numPr>
        <w:ind w:leftChars="0"/>
      </w:pPr>
      <w:r>
        <w:rPr>
          <w:rFonts w:hint="eastAsia"/>
        </w:rPr>
        <w:t>エラーレコードを、</w:t>
      </w:r>
      <w:r>
        <w:rPr>
          <w:rFonts w:hint="eastAsia"/>
        </w:rPr>
        <w:t>failure</w:t>
      </w:r>
      <w:r w:rsidR="007A7B49">
        <w:rPr>
          <w:rFonts w:hint="eastAsia"/>
        </w:rPr>
        <w:t>フォルダに書き込み</w:t>
      </w:r>
      <w:r>
        <w:rPr>
          <w:rFonts w:hint="eastAsia"/>
        </w:rPr>
        <w:t>ます。</w:t>
      </w:r>
    </w:p>
    <w:p w14:paraId="11C71290" w14:textId="77777777" w:rsidR="007A7B49" w:rsidRDefault="007A7B49" w:rsidP="00136338">
      <w:pPr>
        <w:pStyle w:val="ab"/>
        <w:numPr>
          <w:ilvl w:val="0"/>
          <w:numId w:val="15"/>
        </w:numPr>
        <w:ind w:leftChars="0"/>
      </w:pPr>
      <w:r>
        <w:rPr>
          <w:rFonts w:hint="eastAsia"/>
        </w:rPr>
        <w:t>処理内容の③以降でエラーが発生した場合、異常終了とみなし、ロックファイルを作成します。</w:t>
      </w:r>
    </w:p>
    <w:p w14:paraId="1D1FD9A8" w14:textId="77777777" w:rsidR="00136338" w:rsidRDefault="00136338" w:rsidP="001E1A86"/>
    <w:tbl>
      <w:tblPr>
        <w:tblpPr w:leftFromText="142" w:rightFromText="142" w:vertAnchor="text" w:horzAnchor="margin" w:tblpY="409"/>
        <w:tblW w:w="0" w:type="auto"/>
        <w:tblBorders>
          <w:top w:val="dotted" w:sz="12" w:space="0" w:color="auto"/>
          <w:left w:val="dotted" w:sz="12" w:space="0" w:color="auto"/>
          <w:bottom w:val="dotted" w:sz="12" w:space="0" w:color="auto"/>
          <w:right w:val="dotted" w:sz="12" w:space="0" w:color="auto"/>
        </w:tblBorders>
        <w:tblLook w:val="01E0" w:firstRow="1" w:lastRow="1" w:firstColumn="1" w:lastColumn="1" w:noHBand="0" w:noVBand="0"/>
      </w:tblPr>
      <w:tblGrid>
        <w:gridCol w:w="8366"/>
      </w:tblGrid>
      <w:tr w:rsidR="00872882" w:rsidRPr="00872882" w14:paraId="7F7D09D5" w14:textId="77777777" w:rsidTr="00F97800">
        <w:tc>
          <w:tcPr>
            <w:tcW w:w="8366" w:type="dxa"/>
            <w:shd w:val="clear" w:color="auto" w:fill="E6E6E6"/>
          </w:tcPr>
          <w:p w14:paraId="69EDD679" w14:textId="77777777" w:rsidR="00872882" w:rsidRPr="00872882" w:rsidRDefault="00872882" w:rsidP="00872882">
            <w:pPr>
              <w:rPr>
                <w:b/>
              </w:rPr>
            </w:pPr>
            <w:r w:rsidRPr="00872882">
              <w:rPr>
                <w:b/>
                <w:noProof/>
              </w:rPr>
              <w:drawing>
                <wp:inline distT="0" distB="0" distL="0" distR="0" wp14:anchorId="3157A71A" wp14:editId="0AB2693D">
                  <wp:extent cx="310515" cy="310515"/>
                  <wp:effectExtent l="0" t="0" r="0" b="0"/>
                  <wp:docPr id="14" name="図 14" descr="j043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4" descr="j04338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 cy="310515"/>
                          </a:xfrm>
                          <a:prstGeom prst="rect">
                            <a:avLst/>
                          </a:prstGeom>
                          <a:noFill/>
                          <a:ln>
                            <a:noFill/>
                          </a:ln>
                        </pic:spPr>
                      </pic:pic>
                    </a:graphicData>
                  </a:graphic>
                </wp:inline>
              </w:drawing>
            </w:r>
            <w:r w:rsidRPr="00872882">
              <w:rPr>
                <w:rFonts w:hint="eastAsia"/>
                <w:b/>
              </w:rPr>
              <w:t xml:space="preserve">注意　　</w:t>
            </w:r>
            <w:r w:rsidRPr="00872882">
              <w:rPr>
                <w:rFonts w:hint="eastAsia"/>
              </w:rPr>
              <w:t>異常終了時の対応について</w:t>
            </w:r>
          </w:p>
          <w:p w14:paraId="6449D4FE" w14:textId="77777777" w:rsidR="00872882" w:rsidRPr="00872882" w:rsidRDefault="00872882" w:rsidP="00872882">
            <w:pPr>
              <w:ind w:firstLineChars="100" w:firstLine="180"/>
            </w:pPr>
            <w:r>
              <w:rPr>
                <w:rFonts w:hint="eastAsia"/>
              </w:rPr>
              <w:t>本バッチセットはデータの不整合を防ぐため、異常終了が発生した場合は、次回以降のバッチ処理を行わないよう、ロックファイルを作成します。</w:t>
            </w:r>
            <w:r w:rsidR="00B46545">
              <w:rPr>
                <w:rFonts w:hint="eastAsia"/>
              </w:rPr>
              <w:t>この場合、管理者がデータを正しい形に修正した上で、ロックファイルを削除して頂く必要があります。</w:t>
            </w:r>
          </w:p>
        </w:tc>
      </w:tr>
    </w:tbl>
    <w:p w14:paraId="7AEF305A" w14:textId="77777777" w:rsidR="00872882" w:rsidRPr="00136338" w:rsidRDefault="00872882" w:rsidP="001E1A86"/>
    <w:sectPr w:rsidR="00872882" w:rsidRPr="00136338" w:rsidSect="009E4C47">
      <w:footerReference w:type="default" r:id="rId23"/>
      <w:pgSz w:w="11906" w:h="16838"/>
      <w:pgMar w:top="1985" w:right="1701" w:bottom="1701" w:left="1701" w:header="851" w:footer="992" w:gutter="0"/>
      <w:pgNumType w:start="1" w:chapStyle="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8783A" w14:textId="77777777" w:rsidR="00E0020E" w:rsidRDefault="00E0020E" w:rsidP="00B12B02">
      <w:r>
        <w:separator/>
      </w:r>
    </w:p>
  </w:endnote>
  <w:endnote w:type="continuationSeparator" w:id="0">
    <w:p w14:paraId="061709F6" w14:textId="77777777" w:rsidR="00E0020E" w:rsidRDefault="00E0020E" w:rsidP="00B1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D57BD" w14:textId="77777777" w:rsidR="005A75BE" w:rsidRDefault="005A75BE" w:rsidP="006F351C">
    <w:pPr>
      <w:pStyle w:val="a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509635"/>
      <w:docPartObj>
        <w:docPartGallery w:val="Page Numbers (Bottom of Page)"/>
        <w:docPartUnique/>
      </w:docPartObj>
    </w:sdtPr>
    <w:sdtEndPr/>
    <w:sdtContent>
      <w:p w14:paraId="3632A55A" w14:textId="77777777" w:rsidR="005A75BE" w:rsidRPr="00692BE8" w:rsidRDefault="005A75BE" w:rsidP="009E4C47">
        <w:pPr>
          <w:pStyle w:val="a8"/>
          <w:jc w:val="right"/>
          <w:rPr>
            <w:rFonts w:ascii="Times New Roman" w:hAnsi="Times New Roman"/>
            <w:kern w:val="0"/>
            <w:szCs w:val="21"/>
          </w:rPr>
        </w:pPr>
        <w:r w:rsidRPr="00692BE8">
          <w:rPr>
            <w:rFonts w:ascii="Times New Roman" w:hAnsi="Times New Roman"/>
            <w:kern w:val="0"/>
            <w:szCs w:val="21"/>
          </w:rPr>
          <w:t xml:space="preserve">Copyright </w:t>
        </w:r>
        <w:r>
          <w:rPr>
            <w:rFonts w:ascii="Times New Roman" w:hAnsi="Times New Roman"/>
            <w:kern w:val="0"/>
            <w:szCs w:val="21"/>
          </w:rPr>
          <w:t xml:space="preserve">2015 </w:t>
        </w:r>
        <w:r w:rsidRPr="00692BE8">
          <w:rPr>
            <w:rFonts w:ascii="Times New Roman" w:hAnsi="Times New Roman"/>
            <w:kern w:val="0"/>
            <w:szCs w:val="21"/>
          </w:rPr>
          <w:t>System</w:t>
        </w:r>
        <w:r>
          <w:rPr>
            <w:rFonts w:ascii="Times New Roman" w:hAnsi="Times New Roman" w:hint="eastAsia"/>
            <w:kern w:val="0"/>
            <w:szCs w:val="21"/>
          </w:rPr>
          <w:t xml:space="preserve"> </w:t>
        </w:r>
        <w:r w:rsidRPr="00692BE8">
          <w:rPr>
            <w:rFonts w:ascii="Times New Roman" w:hAnsi="Times New Roman"/>
            <w:kern w:val="0"/>
            <w:szCs w:val="21"/>
          </w:rPr>
          <w:t>Integrator Corp. All Rights Reserved</w:t>
        </w:r>
      </w:p>
      <w:p w14:paraId="4FFE4D74" w14:textId="77777777" w:rsidR="005A75BE" w:rsidRDefault="005A75BE" w:rsidP="009E4C47">
        <w:pPr>
          <w:pStyle w:val="a8"/>
          <w:jc w:val="center"/>
          <w:rPr>
            <w:rFonts w:ascii="Times New Roman" w:hAnsi="Times New Roman"/>
            <w:kern w:val="0"/>
            <w:szCs w:val="21"/>
          </w:rPr>
        </w:pPr>
      </w:p>
      <w:p w14:paraId="69EE3A39" w14:textId="77777777" w:rsidR="005A75BE" w:rsidRPr="006F351C" w:rsidRDefault="00E0020E" w:rsidP="00CB0CC4">
        <w:pPr>
          <w:pStyle w:val="a8"/>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227633"/>
      <w:docPartObj>
        <w:docPartGallery w:val="Page Numbers (Bottom of Page)"/>
        <w:docPartUnique/>
      </w:docPartObj>
    </w:sdtPr>
    <w:sdtEndPr/>
    <w:sdtContent>
      <w:p w14:paraId="747F694B" w14:textId="77777777" w:rsidR="005A75BE" w:rsidRDefault="005A75BE" w:rsidP="009E4C47">
        <w:pPr>
          <w:pStyle w:val="a8"/>
          <w:jc w:val="right"/>
          <w:rPr>
            <w:rFonts w:ascii="Times New Roman" w:hAnsi="Times New Roman"/>
            <w:kern w:val="0"/>
            <w:szCs w:val="21"/>
          </w:rPr>
        </w:pPr>
        <w:r w:rsidRPr="00692BE8">
          <w:rPr>
            <w:rFonts w:ascii="Times New Roman" w:hAnsi="Times New Roman"/>
            <w:kern w:val="0"/>
            <w:szCs w:val="21"/>
          </w:rPr>
          <w:t xml:space="preserve">Copyright </w:t>
        </w:r>
        <w:r>
          <w:rPr>
            <w:rFonts w:ascii="Times New Roman" w:hAnsi="Times New Roman"/>
            <w:kern w:val="0"/>
            <w:szCs w:val="21"/>
          </w:rPr>
          <w:t xml:space="preserve">2015 </w:t>
        </w:r>
        <w:r w:rsidRPr="00692BE8">
          <w:rPr>
            <w:rFonts w:ascii="Times New Roman" w:hAnsi="Times New Roman"/>
            <w:kern w:val="0"/>
            <w:szCs w:val="21"/>
          </w:rPr>
          <w:t>System</w:t>
        </w:r>
        <w:r>
          <w:rPr>
            <w:rFonts w:ascii="Times New Roman" w:hAnsi="Times New Roman" w:hint="eastAsia"/>
            <w:kern w:val="0"/>
            <w:szCs w:val="21"/>
          </w:rPr>
          <w:t xml:space="preserve"> </w:t>
        </w:r>
        <w:r w:rsidRPr="00692BE8">
          <w:rPr>
            <w:rFonts w:ascii="Times New Roman" w:hAnsi="Times New Roman"/>
            <w:kern w:val="0"/>
            <w:szCs w:val="21"/>
          </w:rPr>
          <w:t>Integrator Corp. All Rights Reserved</w:t>
        </w:r>
      </w:p>
      <w:p w14:paraId="56F74AC5" w14:textId="77777777" w:rsidR="005A75BE" w:rsidRPr="00692BE8" w:rsidRDefault="005A75BE" w:rsidP="009E4C47">
        <w:pPr>
          <w:pStyle w:val="a8"/>
          <w:jc w:val="right"/>
          <w:rPr>
            <w:rFonts w:ascii="Times New Roman" w:hAnsi="Times New Roman"/>
            <w:kern w:val="0"/>
            <w:szCs w:val="21"/>
          </w:rPr>
        </w:pPr>
      </w:p>
      <w:p w14:paraId="67FC5064" w14:textId="77777777" w:rsidR="005A75BE" w:rsidRPr="002B2870" w:rsidRDefault="005A75BE" w:rsidP="002B2870">
        <w:pPr>
          <w:pStyle w:val="a8"/>
          <w:jc w:val="center"/>
          <w:rPr>
            <w:rFonts w:ascii="Times New Roman" w:hAnsi="Times New Roman"/>
            <w:kern w:val="0"/>
            <w:szCs w:val="21"/>
          </w:rPr>
        </w:pPr>
        <w:r>
          <w:t xml:space="preserve"> </w:t>
        </w:r>
        <w:r>
          <w:fldChar w:fldCharType="begin"/>
        </w:r>
        <w:r>
          <w:instrText>PAGE   \* MERGEFORMAT</w:instrText>
        </w:r>
        <w:r>
          <w:fldChar w:fldCharType="separate"/>
        </w:r>
        <w:r w:rsidR="00EA32F2">
          <w:rPr>
            <w:noProof/>
          </w:rPr>
          <w:t>1.2-18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8367E" w14:textId="77777777" w:rsidR="00E0020E" w:rsidRDefault="00E0020E" w:rsidP="00B12B02">
      <w:r>
        <w:separator/>
      </w:r>
    </w:p>
  </w:footnote>
  <w:footnote w:type="continuationSeparator" w:id="0">
    <w:p w14:paraId="78D9F860" w14:textId="77777777" w:rsidR="00E0020E" w:rsidRDefault="00E0020E" w:rsidP="00B12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422D5" w14:textId="77777777" w:rsidR="005A75BE" w:rsidRPr="00032E15" w:rsidRDefault="005A75BE" w:rsidP="00341586">
    <w:pPr>
      <w:pStyle w:val="a6"/>
      <w:ind w:firstLine="120"/>
      <w:rPr>
        <w:rFonts w:ascii="ＭＳ Ｐ明朝" w:hAnsi="ＭＳ Ｐ明朝"/>
        <w:b/>
        <w:sz w:val="24"/>
      </w:rPr>
    </w:pPr>
    <w:r w:rsidRPr="00032E15">
      <w:rPr>
        <w:rFonts w:ascii="ＭＳ Ｐ明朝" w:hAnsi="ＭＳ Ｐ明朝"/>
        <w:noProof/>
      </w:rPr>
      <w:drawing>
        <wp:anchor distT="0" distB="0" distL="114300" distR="114300" simplePos="0" relativeHeight="251659264" behindDoc="0" locked="0" layoutInCell="1" allowOverlap="1" wp14:anchorId="4D8A6B2F" wp14:editId="523ECE67">
          <wp:simplePos x="0" y="0"/>
          <wp:positionH relativeFrom="margin">
            <wp:align>right</wp:align>
          </wp:positionH>
          <wp:positionV relativeFrom="paragraph">
            <wp:posOffset>-107315</wp:posOffset>
          </wp:positionV>
          <wp:extent cx="2247900" cy="371475"/>
          <wp:effectExtent l="0" t="0" r="0" b="9525"/>
          <wp:wrapNone/>
          <wp:docPr id="3" name="図 3"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E15">
      <w:rPr>
        <w:rFonts w:ascii="ＭＳ Ｐ明朝" w:hAnsi="ＭＳ Ｐ明朝"/>
        <w:b/>
        <w:sz w:val="24"/>
      </w:rPr>
      <w:t>バッチマニュアル</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9D3"/>
    <w:multiLevelType w:val="hybridMultilevel"/>
    <w:tmpl w:val="2514D146"/>
    <w:lvl w:ilvl="0" w:tplc="04090001">
      <w:start w:val="1"/>
      <w:numFmt w:val="bullet"/>
      <w:lvlText w:val=""/>
      <w:lvlJc w:val="left"/>
      <w:pPr>
        <w:ind w:left="839" w:hanging="420"/>
      </w:pPr>
      <w:rPr>
        <w:rFonts w:ascii="Wingdings" w:hAnsi="Wingdings" w:hint="default"/>
      </w:rPr>
    </w:lvl>
    <w:lvl w:ilvl="1" w:tplc="0409000B" w:tentative="1">
      <w:start w:val="1"/>
      <w:numFmt w:val="bullet"/>
      <w:lvlText w:val=""/>
      <w:lvlJc w:val="left"/>
      <w:pPr>
        <w:ind w:left="1259" w:hanging="420"/>
      </w:pPr>
      <w:rPr>
        <w:rFonts w:ascii="Wingdings" w:hAnsi="Wingdings" w:hint="default"/>
      </w:rPr>
    </w:lvl>
    <w:lvl w:ilvl="2" w:tplc="0409000D"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B" w:tentative="1">
      <w:start w:val="1"/>
      <w:numFmt w:val="bullet"/>
      <w:lvlText w:val=""/>
      <w:lvlJc w:val="left"/>
      <w:pPr>
        <w:ind w:left="2519" w:hanging="420"/>
      </w:pPr>
      <w:rPr>
        <w:rFonts w:ascii="Wingdings" w:hAnsi="Wingdings" w:hint="default"/>
      </w:rPr>
    </w:lvl>
    <w:lvl w:ilvl="5" w:tplc="0409000D"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B" w:tentative="1">
      <w:start w:val="1"/>
      <w:numFmt w:val="bullet"/>
      <w:lvlText w:val=""/>
      <w:lvlJc w:val="left"/>
      <w:pPr>
        <w:ind w:left="3779" w:hanging="420"/>
      </w:pPr>
      <w:rPr>
        <w:rFonts w:ascii="Wingdings" w:hAnsi="Wingdings" w:hint="default"/>
      </w:rPr>
    </w:lvl>
    <w:lvl w:ilvl="8" w:tplc="0409000D" w:tentative="1">
      <w:start w:val="1"/>
      <w:numFmt w:val="bullet"/>
      <w:lvlText w:val=""/>
      <w:lvlJc w:val="left"/>
      <w:pPr>
        <w:ind w:left="4199" w:hanging="420"/>
      </w:pPr>
      <w:rPr>
        <w:rFonts w:ascii="Wingdings" w:hAnsi="Wingdings" w:hint="default"/>
      </w:rPr>
    </w:lvl>
  </w:abstractNum>
  <w:abstractNum w:abstractNumId="1" w15:restartNumberingAfterBreak="0">
    <w:nsid w:val="0261771D"/>
    <w:multiLevelType w:val="hybridMultilevel"/>
    <w:tmpl w:val="86669670"/>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26A41AF"/>
    <w:multiLevelType w:val="hybridMultilevel"/>
    <w:tmpl w:val="37B21230"/>
    <w:lvl w:ilvl="0" w:tplc="374E1362">
      <w:numFmt w:val="bullet"/>
      <w:lvlText w:val="・"/>
      <w:lvlJc w:val="left"/>
      <w:pPr>
        <w:ind w:left="1260" w:hanging="420"/>
      </w:pPr>
      <w:rPr>
        <w:rFonts w:ascii="ＭＳ Ｐ明朝" w:eastAsia="ＭＳ Ｐ明朝" w:hAnsi="ＭＳ Ｐ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47E032E"/>
    <w:multiLevelType w:val="hybridMultilevel"/>
    <w:tmpl w:val="FDF8B7A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4CC40F3"/>
    <w:multiLevelType w:val="hybridMultilevel"/>
    <w:tmpl w:val="B4EE874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6C864CD"/>
    <w:multiLevelType w:val="hybridMultilevel"/>
    <w:tmpl w:val="99D2B3AE"/>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374E1362">
      <w:numFmt w:val="bullet"/>
      <w:lvlText w:val="・"/>
      <w:lvlJc w:val="left"/>
      <w:pPr>
        <w:ind w:left="1680" w:hanging="420"/>
      </w:pPr>
      <w:rPr>
        <w:rFonts w:ascii="ＭＳ Ｐ明朝" w:eastAsia="ＭＳ Ｐ明朝" w:hAnsi="ＭＳ Ｐ明朝" w:cs="Times New Roman"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083209CC"/>
    <w:multiLevelType w:val="hybridMultilevel"/>
    <w:tmpl w:val="3766B324"/>
    <w:lvl w:ilvl="0" w:tplc="04090011">
      <w:start w:val="1"/>
      <w:numFmt w:val="decimalEnclosedCircle"/>
      <w:lvlText w:val="%1"/>
      <w:lvlJc w:val="left"/>
      <w:pPr>
        <w:ind w:left="840" w:hanging="420"/>
      </w:pPr>
      <w:rPr>
        <w:rFont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09663828"/>
    <w:multiLevelType w:val="hybridMultilevel"/>
    <w:tmpl w:val="5392605E"/>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0B00245C"/>
    <w:multiLevelType w:val="hybridMultilevel"/>
    <w:tmpl w:val="853A64C4"/>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0B322317"/>
    <w:multiLevelType w:val="hybridMultilevel"/>
    <w:tmpl w:val="FDF8B7A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0C0834D6"/>
    <w:multiLevelType w:val="multilevel"/>
    <w:tmpl w:val="E75AF3D6"/>
    <w:lvl w:ilvl="0">
      <w:start w:val="1"/>
      <w:numFmt w:val="decimal"/>
      <w:pStyle w:val="1"/>
      <w:suff w:val="space"/>
      <w:lvlText w:val="%1"/>
      <w:lvlJc w:val="left"/>
      <w:pPr>
        <w:ind w:left="425" w:hanging="425"/>
      </w:pPr>
      <w:rPr>
        <w:rFonts w:ascii="Century" w:eastAsia="ＭＳ Ｐ明朝" w:hAnsi="Century" w:cs="Times New Roman" w:hint="default"/>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suff w:val="space"/>
      <w:lvlText w:val="%1.%2"/>
      <w:lvlJc w:val="left"/>
      <w:pPr>
        <w:ind w:left="992" w:hanging="992"/>
      </w:pPr>
      <w:rPr>
        <w:rFonts w:ascii="Century" w:eastAsia="ＭＳ Ｐ明朝" w:hAnsi="Century" w:cs="Times New Roman" w:hint="default"/>
        <w:b/>
        <w:bCs w:val="0"/>
        <w:i w:val="0"/>
        <w:iCs w:val="0"/>
        <w:caps w:val="0"/>
        <w:smallCaps w:val="0"/>
        <w:strike w:val="0"/>
        <w:dstrike w:val="0"/>
        <w:outline w:val="0"/>
        <w:shadow w:val="0"/>
        <w:emboss w:val="0"/>
        <w:imprint w:val="0"/>
        <w:vanish w:val="0"/>
        <w:spacing w:val="0"/>
        <w:position w:val="0"/>
        <w:sz w:val="22"/>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1418" w:hanging="1418"/>
      </w:pPr>
      <w:rPr>
        <w:rFonts w:ascii="Century" w:eastAsia="ＭＳ Ｐ明朝" w:hAnsi="Century" w:cs="Times New Roman" w:hint="default"/>
        <w:b/>
        <w:bCs w:val="0"/>
        <w:i w:val="0"/>
        <w:iCs w:val="0"/>
        <w:caps w:val="0"/>
        <w:smallCaps w:val="0"/>
        <w:strike w:val="0"/>
        <w:dstrike w:val="0"/>
        <w:outline w:val="0"/>
        <w:shadow w:val="0"/>
        <w:emboss w:val="0"/>
        <w:imprint w:val="0"/>
        <w:vanish w:val="0"/>
        <w:spacing w:val="0"/>
        <w:position w:val="0"/>
        <w:sz w:val="22"/>
        <w:u w:val="none"/>
        <w:effect w:val="none"/>
        <w:vertAlign w:val="baseline"/>
        <w:em w:val="none"/>
        <w14:ligatures w14:val="none"/>
        <w14:numForm w14:val="default"/>
        <w14:numSpacing w14:val="default"/>
        <w14:stylisticSets/>
        <w14:cntxtAlts w14:val="0"/>
      </w:rPr>
    </w:lvl>
    <w:lvl w:ilvl="3">
      <w:start w:val="1"/>
      <w:numFmt w:val="decimal"/>
      <w:pStyle w:val="4"/>
      <w:suff w:val="space"/>
      <w:lvlText w:val="%1.%2.%3.%4"/>
      <w:lvlJc w:val="left"/>
      <w:pPr>
        <w:ind w:left="1984" w:hanging="1984"/>
      </w:pPr>
      <w:rPr>
        <w:rFonts w:ascii="Century" w:eastAsia="ＭＳ Ｐ明朝" w:hAnsi="Century" w:hint="default"/>
        <w:b/>
        <w:i w:val="0"/>
        <w:sz w:val="22"/>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0D86EA6"/>
    <w:multiLevelType w:val="hybridMultilevel"/>
    <w:tmpl w:val="26F05322"/>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15341B5E"/>
    <w:multiLevelType w:val="hybridMultilevel"/>
    <w:tmpl w:val="DE8C4EB8"/>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177D470F"/>
    <w:multiLevelType w:val="hybridMultilevel"/>
    <w:tmpl w:val="3708BF8E"/>
    <w:lvl w:ilvl="0" w:tplc="51D0236E">
      <w:start w:val="1"/>
      <w:numFmt w:val="bullet"/>
      <w:pStyle w:val="a"/>
      <w:lvlText w:val=""/>
      <w:lvlJc w:val="left"/>
      <w:pPr>
        <w:tabs>
          <w:tab w:val="num" w:pos="555"/>
        </w:tabs>
        <w:ind w:left="555" w:hanging="420"/>
      </w:pPr>
      <w:rPr>
        <w:rFonts w:ascii="Wingdings" w:hAnsi="Wingdings" w:hint="default"/>
      </w:rPr>
    </w:lvl>
    <w:lvl w:ilvl="1" w:tplc="23DC0ABA">
      <w:numFmt w:val="bullet"/>
      <w:lvlText w:val="●"/>
      <w:lvlJc w:val="left"/>
      <w:pPr>
        <w:tabs>
          <w:tab w:val="num" w:pos="915"/>
        </w:tabs>
        <w:ind w:left="915" w:hanging="360"/>
      </w:pPr>
      <w:rPr>
        <w:rFonts w:ascii="ＭＳ Ｐ明朝" w:eastAsia="ＭＳ Ｐ明朝" w:hAnsi="ＭＳ Ｐ明朝" w:cs="Times New Roman" w:hint="eastAsia"/>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4" w15:restartNumberingAfterBreak="0">
    <w:nsid w:val="198B1A53"/>
    <w:multiLevelType w:val="hybridMultilevel"/>
    <w:tmpl w:val="0FCC67EA"/>
    <w:lvl w:ilvl="0" w:tplc="374E1362">
      <w:numFmt w:val="bullet"/>
      <w:lvlText w:val="・"/>
      <w:lvlJc w:val="left"/>
      <w:pPr>
        <w:ind w:left="1260" w:hanging="420"/>
      </w:pPr>
      <w:rPr>
        <w:rFonts w:ascii="ＭＳ Ｐ明朝" w:eastAsia="ＭＳ Ｐ明朝" w:hAnsi="ＭＳ Ｐ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1A3F2B2F"/>
    <w:multiLevelType w:val="hybridMultilevel"/>
    <w:tmpl w:val="3392DCD0"/>
    <w:lvl w:ilvl="0" w:tplc="04090017">
      <w:numFmt w:val="bullet"/>
      <w:lvlText w:val="・"/>
      <w:lvlJc w:val="left"/>
      <w:pPr>
        <w:ind w:left="1260" w:hanging="420"/>
      </w:pPr>
      <w:rPr>
        <w:rFonts w:ascii="ＭＳ Ｐ明朝" w:eastAsia="ＭＳ Ｐ明朝" w:hAnsi="ＭＳ Ｐ明朝" w:hint="eastAsia"/>
      </w:rPr>
    </w:lvl>
    <w:lvl w:ilvl="1" w:tplc="04090017">
      <w:numFmt w:val="bullet"/>
      <w:lvlText w:val="・"/>
      <w:lvlJc w:val="left"/>
      <w:pPr>
        <w:ind w:left="1680" w:hanging="420"/>
      </w:pPr>
      <w:rPr>
        <w:rFonts w:ascii="ＭＳ Ｐ明朝" w:eastAsia="ＭＳ Ｐ明朝" w:hAnsi="ＭＳ Ｐ明朝" w:hint="eastAsia"/>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1B553052"/>
    <w:multiLevelType w:val="hybridMultilevel"/>
    <w:tmpl w:val="D25465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D4C134A"/>
    <w:multiLevelType w:val="multilevel"/>
    <w:tmpl w:val="1E70191C"/>
    <w:lvl w:ilvl="0">
      <w:start w:val="1"/>
      <w:numFmt w:val="decimalEnclosedCircle"/>
      <w:pStyle w:val="a0"/>
      <w:lvlText w:val="%1"/>
      <w:lvlJc w:val="left"/>
      <w:pPr>
        <w:tabs>
          <w:tab w:val="num" w:pos="420"/>
        </w:tabs>
        <w:ind w:left="420" w:hanging="420"/>
      </w:pPr>
      <w:rPr>
        <w:rFonts w:ascii="Century" w:eastAsia="ＭＳ Ｐ明朝" w:hAnsi="Century" w:cs="Times New Roman"/>
        <w:b w:val="0"/>
        <w:i w:val="0"/>
        <w:color w:val="auto"/>
        <w:kern w:val="2"/>
        <w:sz w:val="18"/>
      </w:rPr>
    </w:lvl>
    <w:lvl w:ilvl="1">
      <w:start w:val="5"/>
      <w:numFmt w:val="none"/>
      <w:lvlText w:val=""/>
      <w:lvlJc w:val="left"/>
      <w:pPr>
        <w:tabs>
          <w:tab w:val="num" w:pos="71"/>
        </w:tabs>
        <w:ind w:left="71" w:hanging="360"/>
      </w:pPr>
      <w:rPr>
        <w:rFonts w:hint="eastAsia"/>
      </w:rPr>
    </w:lvl>
    <w:lvl w:ilvl="2">
      <w:start w:val="5"/>
      <w:numFmt w:val="none"/>
      <w:lvlText w:val=""/>
      <w:lvlJc w:val="left"/>
      <w:pPr>
        <w:tabs>
          <w:tab w:val="num" w:pos="491"/>
        </w:tabs>
        <w:ind w:left="491" w:hanging="360"/>
      </w:pPr>
      <w:rPr>
        <w:rFonts w:hint="eastAsia"/>
      </w:rPr>
    </w:lvl>
    <w:lvl w:ilvl="3">
      <w:start w:val="1"/>
      <w:numFmt w:val="none"/>
      <w:lvlText w:val="%4"/>
      <w:lvlJc w:val="left"/>
      <w:pPr>
        <w:tabs>
          <w:tab w:val="num" w:pos="971"/>
        </w:tabs>
        <w:ind w:left="971" w:hanging="420"/>
      </w:pPr>
      <w:rPr>
        <w:rFonts w:hint="eastAsia"/>
      </w:rPr>
    </w:lvl>
    <w:lvl w:ilvl="4">
      <w:start w:val="1"/>
      <w:numFmt w:val="none"/>
      <w:lvlText w:val=""/>
      <w:lvlJc w:val="left"/>
      <w:pPr>
        <w:tabs>
          <w:tab w:val="num" w:pos="1391"/>
        </w:tabs>
        <w:ind w:left="1391" w:hanging="420"/>
      </w:pPr>
      <w:rPr>
        <w:rFonts w:hint="eastAsia"/>
      </w:rPr>
    </w:lvl>
    <w:lvl w:ilvl="5">
      <w:start w:val="1"/>
      <w:numFmt w:val="none"/>
      <w:lvlText w:val="%6"/>
      <w:lvlJc w:val="left"/>
      <w:pPr>
        <w:tabs>
          <w:tab w:val="num" w:pos="1811"/>
        </w:tabs>
        <w:ind w:left="1811" w:hanging="420"/>
      </w:pPr>
      <w:rPr>
        <w:rFonts w:hint="eastAsia"/>
      </w:rPr>
    </w:lvl>
    <w:lvl w:ilvl="6">
      <w:start w:val="1"/>
      <w:numFmt w:val="none"/>
      <w:lvlText w:val="%7"/>
      <w:lvlJc w:val="left"/>
      <w:pPr>
        <w:tabs>
          <w:tab w:val="num" w:pos="2231"/>
        </w:tabs>
        <w:ind w:left="2231" w:hanging="420"/>
      </w:pPr>
      <w:rPr>
        <w:rFonts w:hint="eastAsia"/>
      </w:rPr>
    </w:lvl>
    <w:lvl w:ilvl="7">
      <w:start w:val="1"/>
      <w:numFmt w:val="none"/>
      <w:lvlText w:val=""/>
      <w:lvlJc w:val="left"/>
      <w:pPr>
        <w:tabs>
          <w:tab w:val="num" w:pos="2651"/>
        </w:tabs>
        <w:ind w:left="2651" w:hanging="420"/>
      </w:pPr>
      <w:rPr>
        <w:rFonts w:hint="eastAsia"/>
      </w:rPr>
    </w:lvl>
    <w:lvl w:ilvl="8">
      <w:start w:val="1"/>
      <w:numFmt w:val="none"/>
      <w:lvlText w:val="%9"/>
      <w:lvlJc w:val="left"/>
      <w:pPr>
        <w:tabs>
          <w:tab w:val="num" w:pos="3071"/>
        </w:tabs>
        <w:ind w:left="3071" w:hanging="420"/>
      </w:pPr>
      <w:rPr>
        <w:rFonts w:hint="eastAsia"/>
      </w:rPr>
    </w:lvl>
  </w:abstractNum>
  <w:abstractNum w:abstractNumId="18" w15:restartNumberingAfterBreak="0">
    <w:nsid w:val="1E473756"/>
    <w:multiLevelType w:val="hybridMultilevel"/>
    <w:tmpl w:val="D9E60E4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1E944625"/>
    <w:multiLevelType w:val="hybridMultilevel"/>
    <w:tmpl w:val="64B013A6"/>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1FB055E4"/>
    <w:multiLevelType w:val="hybridMultilevel"/>
    <w:tmpl w:val="D05E49C6"/>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0409000D">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209F25F3"/>
    <w:multiLevelType w:val="hybridMultilevel"/>
    <w:tmpl w:val="2FDC7CEC"/>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2181151F"/>
    <w:multiLevelType w:val="hybridMultilevel"/>
    <w:tmpl w:val="5AD89EEA"/>
    <w:lvl w:ilvl="0" w:tplc="FFFFFFFF">
      <w:start w:val="1"/>
      <w:numFmt w:val="bullet"/>
      <w:pStyle w:val="a1"/>
      <w:lvlText w:val=""/>
      <w:lvlJc w:val="left"/>
      <w:pPr>
        <w:tabs>
          <w:tab w:val="num" w:pos="420"/>
        </w:tabs>
        <w:ind w:left="420" w:hanging="420"/>
      </w:pPr>
      <w:rPr>
        <w:rFonts w:ascii="Wingdings" w:hAnsi="Wingdings" w:hint="default"/>
      </w:rPr>
    </w:lvl>
    <w:lvl w:ilvl="1" w:tplc="FFFFFFFF">
      <w:start w:val="1"/>
      <w:numFmt w:val="decimalEnclosedCircle"/>
      <w:lvlText w:val="%2"/>
      <w:lvlJc w:val="left"/>
      <w:pPr>
        <w:tabs>
          <w:tab w:val="num" w:pos="840"/>
        </w:tabs>
        <w:ind w:left="840" w:hanging="420"/>
      </w:pPr>
      <w:rPr>
        <w:rFonts w:hint="eastAsia"/>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30A69AD"/>
    <w:multiLevelType w:val="hybridMultilevel"/>
    <w:tmpl w:val="00AADBC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23C735B3"/>
    <w:multiLevelType w:val="hybridMultilevel"/>
    <w:tmpl w:val="3A44936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23D439EB"/>
    <w:multiLevelType w:val="hybridMultilevel"/>
    <w:tmpl w:val="9F8A047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25BB2E6F"/>
    <w:multiLevelType w:val="hybridMultilevel"/>
    <w:tmpl w:val="3D682A6A"/>
    <w:lvl w:ilvl="0" w:tplc="8BE664FA">
      <w:start w:val="1"/>
      <w:numFmt w:val="decimalEnclosedCircle"/>
      <w:lvlText w:val="%1"/>
      <w:lvlJc w:val="left"/>
      <w:pPr>
        <w:ind w:left="1260" w:hanging="420"/>
      </w:pPr>
      <w:rPr>
        <w:b w:val="0"/>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262629DF"/>
    <w:multiLevelType w:val="hybridMultilevel"/>
    <w:tmpl w:val="5F745126"/>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8" w15:restartNumberingAfterBreak="0">
    <w:nsid w:val="2A8A318C"/>
    <w:multiLevelType w:val="hybridMultilevel"/>
    <w:tmpl w:val="48289B4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2C3E140A"/>
    <w:multiLevelType w:val="hybridMultilevel"/>
    <w:tmpl w:val="E2962BCC"/>
    <w:lvl w:ilvl="0" w:tplc="374E1362">
      <w:numFmt w:val="bullet"/>
      <w:lvlText w:val="・"/>
      <w:lvlJc w:val="left"/>
      <w:pPr>
        <w:ind w:left="1260" w:hanging="420"/>
      </w:pPr>
      <w:rPr>
        <w:rFonts w:ascii="ＭＳ Ｐ明朝" w:eastAsia="ＭＳ Ｐ明朝" w:hAnsi="ＭＳ Ｐ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0" w15:restartNumberingAfterBreak="0">
    <w:nsid w:val="2E942799"/>
    <w:multiLevelType w:val="hybridMultilevel"/>
    <w:tmpl w:val="5D3A14B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15:restartNumberingAfterBreak="0">
    <w:nsid w:val="2ECC7E27"/>
    <w:multiLevelType w:val="hybridMultilevel"/>
    <w:tmpl w:val="E1D8A644"/>
    <w:lvl w:ilvl="0" w:tplc="374E1362">
      <w:numFmt w:val="bullet"/>
      <w:lvlText w:val="・"/>
      <w:lvlJc w:val="left"/>
      <w:pPr>
        <w:ind w:left="1260" w:hanging="420"/>
      </w:pPr>
      <w:rPr>
        <w:rFonts w:ascii="ＭＳ Ｐ明朝" w:eastAsia="ＭＳ Ｐ明朝" w:hAnsi="ＭＳ Ｐ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2" w15:restartNumberingAfterBreak="0">
    <w:nsid w:val="302A7B2F"/>
    <w:multiLevelType w:val="hybridMultilevel"/>
    <w:tmpl w:val="0B3ECF08"/>
    <w:lvl w:ilvl="0" w:tplc="374E1362">
      <w:numFmt w:val="bullet"/>
      <w:lvlText w:val="・"/>
      <w:lvlJc w:val="left"/>
      <w:pPr>
        <w:ind w:left="1259" w:hanging="420"/>
      </w:pPr>
      <w:rPr>
        <w:rFonts w:ascii="ＭＳ Ｐ明朝" w:eastAsia="ＭＳ Ｐ明朝" w:hAnsi="ＭＳ Ｐ明朝" w:cs="Times New Roman"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33" w15:restartNumberingAfterBreak="0">
    <w:nsid w:val="30CC3D9C"/>
    <w:multiLevelType w:val="hybridMultilevel"/>
    <w:tmpl w:val="79706244"/>
    <w:lvl w:ilvl="0" w:tplc="04090011">
      <w:start w:val="1"/>
      <w:numFmt w:val="decimalEnclosedCircle"/>
      <w:lvlText w:val="%1"/>
      <w:lvlJc w:val="left"/>
      <w:pPr>
        <w:ind w:left="840" w:hanging="420"/>
      </w:pPr>
    </w:lvl>
    <w:lvl w:ilvl="1" w:tplc="04090017">
      <w:numFmt w:val="bullet"/>
      <w:lvlText w:val="・"/>
      <w:lvlJc w:val="left"/>
      <w:pPr>
        <w:ind w:left="1260" w:hanging="420"/>
      </w:pPr>
      <w:rPr>
        <w:rFonts w:ascii="ＭＳ Ｐ明朝" w:eastAsia="ＭＳ Ｐ明朝" w:hAnsi="ＭＳ Ｐ明朝" w:hint="eastAsia"/>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4" w15:restartNumberingAfterBreak="0">
    <w:nsid w:val="334650B6"/>
    <w:multiLevelType w:val="hybridMultilevel"/>
    <w:tmpl w:val="E4BE0DB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15:restartNumberingAfterBreak="0">
    <w:nsid w:val="343D531D"/>
    <w:multiLevelType w:val="hybridMultilevel"/>
    <w:tmpl w:val="8112F0B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6" w15:restartNumberingAfterBreak="0">
    <w:nsid w:val="354A1806"/>
    <w:multiLevelType w:val="hybridMultilevel"/>
    <w:tmpl w:val="CB5E646A"/>
    <w:lvl w:ilvl="0" w:tplc="04090011">
      <w:start w:val="1"/>
      <w:numFmt w:val="decimalEnclosedCircle"/>
      <w:lvlText w:val="%1"/>
      <w:lvlJc w:val="left"/>
      <w:pPr>
        <w:ind w:left="840" w:hanging="420"/>
      </w:pPr>
    </w:lvl>
    <w:lvl w:ilvl="1" w:tplc="04090017">
      <w:numFmt w:val="bullet"/>
      <w:lvlText w:val="・"/>
      <w:lvlJc w:val="left"/>
      <w:pPr>
        <w:ind w:left="1260" w:hanging="420"/>
      </w:pPr>
      <w:rPr>
        <w:rFonts w:ascii="ＭＳ Ｐ明朝" w:eastAsia="ＭＳ Ｐ明朝" w:hAnsi="ＭＳ Ｐ明朝" w:hint="eastAsia"/>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7" w15:restartNumberingAfterBreak="0">
    <w:nsid w:val="381238DE"/>
    <w:multiLevelType w:val="hybridMultilevel"/>
    <w:tmpl w:val="D22431A8"/>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8" w15:restartNumberingAfterBreak="0">
    <w:nsid w:val="3AD65E7B"/>
    <w:multiLevelType w:val="hybridMultilevel"/>
    <w:tmpl w:val="B038CE44"/>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15:restartNumberingAfterBreak="0">
    <w:nsid w:val="3CFD77EA"/>
    <w:multiLevelType w:val="hybridMultilevel"/>
    <w:tmpl w:val="ECD69226"/>
    <w:lvl w:ilvl="0" w:tplc="3250AC82">
      <w:numFmt w:val="bullet"/>
      <w:pStyle w:val="CharChar"/>
      <w:lvlText w:val="・"/>
      <w:lvlJc w:val="left"/>
      <w:pPr>
        <w:tabs>
          <w:tab w:val="num" w:pos="0"/>
        </w:tabs>
        <w:ind w:left="170" w:hanging="170"/>
      </w:pPr>
      <w:rPr>
        <w:rFonts w:ascii="ＭＳ Ｐ明朝" w:eastAsia="ＭＳ Ｐ明朝" w:hAnsi="ＭＳ Ｐ明朝" w:cs="ＭＳ Ｐゴシック" w:hint="eastAsia"/>
        <w:lang w:val="en-US"/>
      </w:rPr>
    </w:lvl>
    <w:lvl w:ilvl="1" w:tplc="04090017">
      <w:numFmt w:val="bullet"/>
      <w:lvlText w:val="・"/>
      <w:lvlJc w:val="left"/>
      <w:pPr>
        <w:tabs>
          <w:tab w:val="num" w:pos="0"/>
        </w:tabs>
        <w:ind w:left="170" w:hanging="170"/>
      </w:pPr>
      <w:rPr>
        <w:rFonts w:ascii="ＭＳ Ｐ明朝" w:eastAsia="ＭＳ Ｐ明朝" w:hAnsi="ＭＳ Ｐ明朝" w:hint="eastAsia"/>
      </w:rPr>
    </w:lvl>
    <w:lvl w:ilvl="2" w:tplc="04090011"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7" w:tentative="1">
      <w:start w:val="1"/>
      <w:numFmt w:val="bullet"/>
      <w:lvlText w:val=""/>
      <w:lvlJc w:val="left"/>
      <w:pPr>
        <w:tabs>
          <w:tab w:val="num" w:pos="2100"/>
        </w:tabs>
        <w:ind w:left="2100" w:hanging="420"/>
      </w:pPr>
      <w:rPr>
        <w:rFonts w:ascii="Wingdings" w:hAnsi="Wingdings" w:hint="default"/>
      </w:rPr>
    </w:lvl>
    <w:lvl w:ilvl="5" w:tplc="04090011"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7" w:tentative="1">
      <w:start w:val="1"/>
      <w:numFmt w:val="bullet"/>
      <w:lvlText w:val=""/>
      <w:lvlJc w:val="left"/>
      <w:pPr>
        <w:tabs>
          <w:tab w:val="num" w:pos="3360"/>
        </w:tabs>
        <w:ind w:left="3360" w:hanging="420"/>
      </w:pPr>
      <w:rPr>
        <w:rFonts w:ascii="Wingdings" w:hAnsi="Wingdings" w:hint="default"/>
      </w:rPr>
    </w:lvl>
    <w:lvl w:ilvl="8" w:tplc="04090011"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3E4C2AA1"/>
    <w:multiLevelType w:val="hybridMultilevel"/>
    <w:tmpl w:val="70586286"/>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15:restartNumberingAfterBreak="0">
    <w:nsid w:val="45CE2391"/>
    <w:multiLevelType w:val="hybridMultilevel"/>
    <w:tmpl w:val="33A258CE"/>
    <w:lvl w:ilvl="0" w:tplc="04090001">
      <w:start w:val="1"/>
      <w:numFmt w:val="bullet"/>
      <w:lvlText w:val=""/>
      <w:lvlJc w:val="left"/>
      <w:pPr>
        <w:ind w:left="840" w:hanging="420"/>
      </w:pPr>
      <w:rPr>
        <w:rFonts w:ascii="Wingdings" w:hAnsi="Wingdings" w:hint="default"/>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2" w15:restartNumberingAfterBreak="0">
    <w:nsid w:val="4F2B6A66"/>
    <w:multiLevelType w:val="hybridMultilevel"/>
    <w:tmpl w:val="6CE64BE2"/>
    <w:lvl w:ilvl="0" w:tplc="04090011">
      <w:start w:val="1"/>
      <w:numFmt w:val="decimalEnclosedCircle"/>
      <w:lvlText w:val="%1"/>
      <w:lvlJc w:val="left"/>
      <w:pPr>
        <w:ind w:left="840" w:hanging="420"/>
      </w:pPr>
      <w:rPr>
        <w:rFont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15:restartNumberingAfterBreak="0">
    <w:nsid w:val="503F50E5"/>
    <w:multiLevelType w:val="hybridMultilevel"/>
    <w:tmpl w:val="43707144"/>
    <w:lvl w:ilvl="0" w:tplc="374E1362">
      <w:numFmt w:val="bullet"/>
      <w:lvlText w:val="・"/>
      <w:lvlJc w:val="left"/>
      <w:pPr>
        <w:ind w:left="1259" w:hanging="420"/>
      </w:pPr>
      <w:rPr>
        <w:rFonts w:ascii="ＭＳ Ｐ明朝" w:eastAsia="ＭＳ Ｐ明朝" w:hAnsi="ＭＳ Ｐ明朝" w:cs="Times New Roman"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44" w15:restartNumberingAfterBreak="0">
    <w:nsid w:val="544D60AA"/>
    <w:multiLevelType w:val="hybridMultilevel"/>
    <w:tmpl w:val="3A44936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5" w15:restartNumberingAfterBreak="0">
    <w:nsid w:val="56AA7C49"/>
    <w:multiLevelType w:val="hybridMultilevel"/>
    <w:tmpl w:val="5D3A14B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6" w15:restartNumberingAfterBreak="0">
    <w:nsid w:val="57B50AFF"/>
    <w:multiLevelType w:val="hybridMultilevel"/>
    <w:tmpl w:val="215077B0"/>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47" w15:restartNumberingAfterBreak="0">
    <w:nsid w:val="58F0367E"/>
    <w:multiLevelType w:val="hybridMultilevel"/>
    <w:tmpl w:val="5F745126"/>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8" w15:restartNumberingAfterBreak="0">
    <w:nsid w:val="59CB0D9F"/>
    <w:multiLevelType w:val="hybridMultilevel"/>
    <w:tmpl w:val="75F4B578"/>
    <w:lvl w:ilvl="0" w:tplc="04090011">
      <w:start w:val="1"/>
      <w:numFmt w:val="decimalEnclosedCircle"/>
      <w:lvlText w:val="%1"/>
      <w:lvlJc w:val="left"/>
      <w:pPr>
        <w:ind w:left="840" w:hanging="420"/>
      </w:pPr>
      <w:rPr>
        <w:rFont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15:restartNumberingAfterBreak="0">
    <w:nsid w:val="5EBF0359"/>
    <w:multiLevelType w:val="hybridMultilevel"/>
    <w:tmpl w:val="DD7EE52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0" w15:restartNumberingAfterBreak="0">
    <w:nsid w:val="627E37EC"/>
    <w:multiLevelType w:val="hybridMultilevel"/>
    <w:tmpl w:val="3BB29D8C"/>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15:restartNumberingAfterBreak="0">
    <w:nsid w:val="6B224064"/>
    <w:multiLevelType w:val="hybridMultilevel"/>
    <w:tmpl w:val="9D10D660"/>
    <w:lvl w:ilvl="0" w:tplc="374E1362">
      <w:numFmt w:val="bullet"/>
      <w:lvlText w:val="・"/>
      <w:lvlJc w:val="left"/>
      <w:pPr>
        <w:ind w:left="1260" w:hanging="420"/>
      </w:pPr>
      <w:rPr>
        <w:rFonts w:ascii="ＭＳ Ｐ明朝" w:eastAsia="ＭＳ Ｐ明朝" w:hAnsi="ＭＳ Ｐ明朝" w:cs="Times New Roman" w:hint="eastAsia"/>
      </w:rPr>
    </w:lvl>
    <w:lvl w:ilvl="1" w:tplc="374E1362">
      <w:numFmt w:val="bullet"/>
      <w:lvlText w:val="・"/>
      <w:lvlJc w:val="left"/>
      <w:pPr>
        <w:ind w:left="1680" w:hanging="420"/>
      </w:pPr>
      <w:rPr>
        <w:rFonts w:ascii="ＭＳ Ｐ明朝" w:eastAsia="ＭＳ Ｐ明朝" w:hAnsi="ＭＳ Ｐ明朝" w:cs="Times New Roman" w:hint="eastAsia"/>
      </w:rPr>
    </w:lvl>
    <w:lvl w:ilvl="2" w:tplc="0409000D">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2" w15:restartNumberingAfterBreak="0">
    <w:nsid w:val="701809F5"/>
    <w:multiLevelType w:val="hybridMultilevel"/>
    <w:tmpl w:val="00CA811C"/>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15:restartNumberingAfterBreak="0">
    <w:nsid w:val="714A6CDB"/>
    <w:multiLevelType w:val="hybridMultilevel"/>
    <w:tmpl w:val="B0DA3D8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374E1362">
      <w:numFmt w:val="bullet"/>
      <w:lvlText w:val="・"/>
      <w:lvlJc w:val="left"/>
      <w:pPr>
        <w:ind w:left="1680" w:hanging="420"/>
      </w:pPr>
      <w:rPr>
        <w:rFonts w:ascii="ＭＳ Ｐ明朝" w:eastAsia="ＭＳ Ｐ明朝" w:hAnsi="ＭＳ Ｐ明朝" w:cs="Times New Roman"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15:restartNumberingAfterBreak="0">
    <w:nsid w:val="71B45AAD"/>
    <w:multiLevelType w:val="hybridMultilevel"/>
    <w:tmpl w:val="F766951C"/>
    <w:lvl w:ilvl="0" w:tplc="04090001">
      <w:start w:val="1"/>
      <w:numFmt w:val="bullet"/>
      <w:lvlText w:val=""/>
      <w:lvlJc w:val="left"/>
      <w:pPr>
        <w:ind w:left="840" w:hanging="420"/>
      </w:pPr>
      <w:rPr>
        <w:rFonts w:ascii="Wingdings" w:hAnsi="Wingdings" w:hint="default"/>
      </w:rPr>
    </w:lvl>
    <w:lvl w:ilvl="1" w:tplc="374E1362">
      <w:numFmt w:val="bullet"/>
      <w:lvlText w:val="・"/>
      <w:lvlJc w:val="left"/>
      <w:pPr>
        <w:ind w:left="1260" w:hanging="420"/>
      </w:pPr>
      <w:rPr>
        <w:rFonts w:ascii="ＭＳ Ｐ明朝" w:eastAsia="ＭＳ Ｐ明朝" w:hAnsi="ＭＳ Ｐ明朝" w:cs="Times New Roman" w:hint="eastAsia"/>
      </w:rPr>
    </w:lvl>
    <w:lvl w:ilvl="2" w:tplc="374E1362">
      <w:numFmt w:val="bullet"/>
      <w:lvlText w:val="・"/>
      <w:lvlJc w:val="left"/>
      <w:pPr>
        <w:ind w:left="1680" w:hanging="420"/>
      </w:pPr>
      <w:rPr>
        <w:rFonts w:ascii="ＭＳ Ｐ明朝" w:eastAsia="ＭＳ Ｐ明朝" w:hAnsi="ＭＳ Ｐ明朝" w:cs="Times New Roman" w:hint="eastAsia"/>
      </w:rPr>
    </w:lvl>
    <w:lvl w:ilvl="3" w:tplc="0409000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15:restartNumberingAfterBreak="0">
    <w:nsid w:val="7247561D"/>
    <w:multiLevelType w:val="hybridMultilevel"/>
    <w:tmpl w:val="CBEEFB5E"/>
    <w:lvl w:ilvl="0" w:tplc="04090011">
      <w:start w:val="1"/>
      <w:numFmt w:val="decimalEnclosedCircle"/>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6" w15:restartNumberingAfterBreak="0">
    <w:nsid w:val="72E05F09"/>
    <w:multiLevelType w:val="hybridMultilevel"/>
    <w:tmpl w:val="2D16007E"/>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374E1362">
      <w:numFmt w:val="bullet"/>
      <w:lvlText w:val="・"/>
      <w:lvlJc w:val="left"/>
      <w:pPr>
        <w:ind w:left="1260" w:hanging="420"/>
      </w:pPr>
      <w:rPr>
        <w:rFonts w:ascii="ＭＳ Ｐ明朝" w:eastAsia="ＭＳ Ｐ明朝" w:hAnsi="ＭＳ Ｐ明朝" w:cs="Times New Roman" w:hint="eastAsia"/>
      </w:rPr>
    </w:lvl>
    <w:lvl w:ilvl="3" w:tplc="374E1362">
      <w:numFmt w:val="bullet"/>
      <w:lvlText w:val="・"/>
      <w:lvlJc w:val="left"/>
      <w:pPr>
        <w:ind w:left="1680" w:hanging="420"/>
      </w:pPr>
      <w:rPr>
        <w:rFonts w:ascii="ＭＳ Ｐ明朝" w:eastAsia="ＭＳ Ｐ明朝" w:hAnsi="ＭＳ Ｐ明朝" w:cs="Times New Roman" w:hint="eastAsia"/>
      </w:rPr>
    </w:lvl>
    <w:lvl w:ilvl="4" w:tplc="374E1362">
      <w:numFmt w:val="bullet"/>
      <w:lvlText w:val="・"/>
      <w:lvlJc w:val="left"/>
      <w:pPr>
        <w:ind w:left="2100" w:hanging="420"/>
      </w:pPr>
      <w:rPr>
        <w:rFonts w:ascii="ＭＳ Ｐ明朝" w:eastAsia="ＭＳ Ｐ明朝" w:hAnsi="ＭＳ Ｐ明朝" w:cs="Times New Roman" w:hint="eastAsia"/>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72F85CB6"/>
    <w:multiLevelType w:val="hybridMultilevel"/>
    <w:tmpl w:val="C6DC9E6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8" w15:restartNumberingAfterBreak="0">
    <w:nsid w:val="737224C5"/>
    <w:multiLevelType w:val="hybridMultilevel"/>
    <w:tmpl w:val="4BE8670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15:restartNumberingAfterBreak="0">
    <w:nsid w:val="763F2D02"/>
    <w:multiLevelType w:val="hybridMultilevel"/>
    <w:tmpl w:val="006810B0"/>
    <w:lvl w:ilvl="0" w:tplc="374E1362">
      <w:numFmt w:val="bullet"/>
      <w:lvlText w:val="・"/>
      <w:lvlJc w:val="left"/>
      <w:pPr>
        <w:ind w:left="1260" w:hanging="420"/>
      </w:pPr>
      <w:rPr>
        <w:rFonts w:ascii="ＭＳ Ｐ明朝" w:eastAsia="ＭＳ Ｐ明朝" w:hAnsi="ＭＳ Ｐ明朝" w:cs="Times New Roman"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0" w15:restartNumberingAfterBreak="0">
    <w:nsid w:val="771F2FD4"/>
    <w:multiLevelType w:val="hybridMultilevel"/>
    <w:tmpl w:val="1234AEB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1" w15:restartNumberingAfterBreak="0">
    <w:nsid w:val="77AF3561"/>
    <w:multiLevelType w:val="hybridMultilevel"/>
    <w:tmpl w:val="02302A8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2" w15:restartNumberingAfterBreak="0">
    <w:nsid w:val="793A70E6"/>
    <w:multiLevelType w:val="hybridMultilevel"/>
    <w:tmpl w:val="7F961706"/>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3" w15:restartNumberingAfterBreak="0">
    <w:nsid w:val="7CF33881"/>
    <w:multiLevelType w:val="hybridMultilevel"/>
    <w:tmpl w:val="B950D550"/>
    <w:lvl w:ilvl="0" w:tplc="04090011">
      <w:start w:val="1"/>
      <w:numFmt w:val="decimalEnclosedCircle"/>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15:restartNumberingAfterBreak="0">
    <w:nsid w:val="7E8A4BEE"/>
    <w:multiLevelType w:val="hybridMultilevel"/>
    <w:tmpl w:val="4D2017BA"/>
    <w:lvl w:ilvl="0" w:tplc="04090011">
      <w:start w:val="1"/>
      <w:numFmt w:val="decimalEnclosedCircle"/>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15:restartNumberingAfterBreak="0">
    <w:nsid w:val="7EE31FAD"/>
    <w:multiLevelType w:val="hybridMultilevel"/>
    <w:tmpl w:val="E194A276"/>
    <w:lvl w:ilvl="0" w:tplc="43266B9A">
      <w:numFmt w:val="bullet"/>
      <w:lvlText w:val="・"/>
      <w:lvlJc w:val="left"/>
      <w:pPr>
        <w:ind w:left="1260" w:hanging="420"/>
      </w:pPr>
      <w:rPr>
        <w:rFonts w:ascii="ＭＳ Ｐ明朝" w:eastAsia="ＭＳ Ｐ明朝" w:hAnsi="ＭＳ Ｐ明朝" w:cs="ＭＳ 明朝"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2"/>
  </w:num>
  <w:num w:numId="2">
    <w:abstractNumId w:val="17"/>
  </w:num>
  <w:num w:numId="3">
    <w:abstractNumId w:val="39"/>
  </w:num>
  <w:num w:numId="4">
    <w:abstractNumId w:val="10"/>
  </w:num>
  <w:num w:numId="5">
    <w:abstractNumId w:val="13"/>
  </w:num>
  <w:num w:numId="6">
    <w:abstractNumId w:val="56"/>
  </w:num>
  <w:num w:numId="7">
    <w:abstractNumId w:val="20"/>
  </w:num>
  <w:num w:numId="8">
    <w:abstractNumId w:val="14"/>
  </w:num>
  <w:num w:numId="9">
    <w:abstractNumId w:val="2"/>
  </w:num>
  <w:num w:numId="10">
    <w:abstractNumId w:val="43"/>
  </w:num>
  <w:num w:numId="11">
    <w:abstractNumId w:val="31"/>
  </w:num>
  <w:num w:numId="12">
    <w:abstractNumId w:val="32"/>
  </w:num>
  <w:num w:numId="13">
    <w:abstractNumId w:val="52"/>
  </w:num>
  <w:num w:numId="14">
    <w:abstractNumId w:val="59"/>
  </w:num>
  <w:num w:numId="15">
    <w:abstractNumId w:val="8"/>
  </w:num>
  <w:num w:numId="16">
    <w:abstractNumId w:val="38"/>
  </w:num>
  <w:num w:numId="17">
    <w:abstractNumId w:val="40"/>
  </w:num>
  <w:num w:numId="18">
    <w:abstractNumId w:val="11"/>
  </w:num>
  <w:num w:numId="19">
    <w:abstractNumId w:val="26"/>
  </w:num>
  <w:num w:numId="20">
    <w:abstractNumId w:val="50"/>
  </w:num>
  <w:num w:numId="21">
    <w:abstractNumId w:val="29"/>
  </w:num>
  <w:num w:numId="22">
    <w:abstractNumId w:val="51"/>
  </w:num>
  <w:num w:numId="23">
    <w:abstractNumId w:val="54"/>
  </w:num>
  <w:num w:numId="24">
    <w:abstractNumId w:val="21"/>
  </w:num>
  <w:num w:numId="25">
    <w:abstractNumId w:val="5"/>
  </w:num>
  <w:num w:numId="26">
    <w:abstractNumId w:val="53"/>
  </w:num>
  <w:num w:numId="27">
    <w:abstractNumId w:val="12"/>
  </w:num>
  <w:num w:numId="28">
    <w:abstractNumId w:val="0"/>
  </w:num>
  <w:num w:numId="29">
    <w:abstractNumId w:val="55"/>
  </w:num>
  <w:num w:numId="30">
    <w:abstractNumId w:val="23"/>
  </w:num>
  <w:num w:numId="31">
    <w:abstractNumId w:val="63"/>
  </w:num>
  <w:num w:numId="32">
    <w:abstractNumId w:val="6"/>
  </w:num>
  <w:num w:numId="33">
    <w:abstractNumId w:val="57"/>
  </w:num>
  <w:num w:numId="34">
    <w:abstractNumId w:val="35"/>
  </w:num>
  <w:num w:numId="35">
    <w:abstractNumId w:val="62"/>
  </w:num>
  <w:num w:numId="36">
    <w:abstractNumId w:val="45"/>
  </w:num>
  <w:num w:numId="37">
    <w:abstractNumId w:val="18"/>
  </w:num>
  <w:num w:numId="38">
    <w:abstractNumId w:val="64"/>
  </w:num>
  <w:num w:numId="39">
    <w:abstractNumId w:val="1"/>
  </w:num>
  <w:num w:numId="40">
    <w:abstractNumId w:val="7"/>
  </w:num>
  <w:num w:numId="41">
    <w:abstractNumId w:val="19"/>
  </w:num>
  <w:num w:numId="42">
    <w:abstractNumId w:val="48"/>
  </w:num>
  <w:num w:numId="43">
    <w:abstractNumId w:val="37"/>
  </w:num>
  <w:num w:numId="44">
    <w:abstractNumId w:val="4"/>
  </w:num>
  <w:num w:numId="45">
    <w:abstractNumId w:val="25"/>
  </w:num>
  <w:num w:numId="46">
    <w:abstractNumId w:val="24"/>
  </w:num>
  <w:num w:numId="47">
    <w:abstractNumId w:val="44"/>
  </w:num>
  <w:num w:numId="48">
    <w:abstractNumId w:val="27"/>
  </w:num>
  <w:num w:numId="49">
    <w:abstractNumId w:val="41"/>
  </w:num>
  <w:num w:numId="50">
    <w:abstractNumId w:val="15"/>
  </w:num>
  <w:num w:numId="51">
    <w:abstractNumId w:val="58"/>
  </w:num>
  <w:num w:numId="52">
    <w:abstractNumId w:val="34"/>
  </w:num>
  <w:num w:numId="53">
    <w:abstractNumId w:val="49"/>
  </w:num>
  <w:num w:numId="54">
    <w:abstractNumId w:val="61"/>
  </w:num>
  <w:num w:numId="55">
    <w:abstractNumId w:val="60"/>
  </w:num>
  <w:num w:numId="56">
    <w:abstractNumId w:val="42"/>
  </w:num>
  <w:num w:numId="57">
    <w:abstractNumId w:val="28"/>
  </w:num>
  <w:num w:numId="58">
    <w:abstractNumId w:val="36"/>
  </w:num>
  <w:num w:numId="59">
    <w:abstractNumId w:val="33"/>
  </w:num>
  <w:num w:numId="60">
    <w:abstractNumId w:val="47"/>
  </w:num>
  <w:num w:numId="61">
    <w:abstractNumId w:val="30"/>
  </w:num>
  <w:num w:numId="62">
    <w:abstractNumId w:val="3"/>
  </w:num>
  <w:num w:numId="63">
    <w:abstractNumId w:val="16"/>
  </w:num>
  <w:num w:numId="64">
    <w:abstractNumId w:val="46"/>
  </w:num>
  <w:num w:numId="65">
    <w:abstractNumId w:val="9"/>
  </w:num>
  <w:num w:numId="66">
    <w:abstractNumId w:val="65"/>
  </w:num>
  <w:num w:numId="67">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02"/>
    <w:rsid w:val="00000347"/>
    <w:rsid w:val="000010C1"/>
    <w:rsid w:val="00001BEF"/>
    <w:rsid w:val="00002D43"/>
    <w:rsid w:val="00002FDE"/>
    <w:rsid w:val="0000355C"/>
    <w:rsid w:val="00006DFC"/>
    <w:rsid w:val="000078A7"/>
    <w:rsid w:val="000078DB"/>
    <w:rsid w:val="00010383"/>
    <w:rsid w:val="000104BA"/>
    <w:rsid w:val="00010B4B"/>
    <w:rsid w:val="00012529"/>
    <w:rsid w:val="00012DA8"/>
    <w:rsid w:val="00013E57"/>
    <w:rsid w:val="000148CE"/>
    <w:rsid w:val="00015373"/>
    <w:rsid w:val="0001666C"/>
    <w:rsid w:val="00017FB5"/>
    <w:rsid w:val="000209AD"/>
    <w:rsid w:val="00020FBA"/>
    <w:rsid w:val="00021B0D"/>
    <w:rsid w:val="00022251"/>
    <w:rsid w:val="00022D5B"/>
    <w:rsid w:val="00022F3D"/>
    <w:rsid w:val="00023423"/>
    <w:rsid w:val="0002388F"/>
    <w:rsid w:val="0002397C"/>
    <w:rsid w:val="000239F9"/>
    <w:rsid w:val="00024878"/>
    <w:rsid w:val="00026CA2"/>
    <w:rsid w:val="0003094D"/>
    <w:rsid w:val="00032E15"/>
    <w:rsid w:val="000341C1"/>
    <w:rsid w:val="00035073"/>
    <w:rsid w:val="00037362"/>
    <w:rsid w:val="00037FA0"/>
    <w:rsid w:val="000406EF"/>
    <w:rsid w:val="00041813"/>
    <w:rsid w:val="00041B3A"/>
    <w:rsid w:val="00041E44"/>
    <w:rsid w:val="00042BB1"/>
    <w:rsid w:val="0004354C"/>
    <w:rsid w:val="0004534B"/>
    <w:rsid w:val="0004631F"/>
    <w:rsid w:val="000471AD"/>
    <w:rsid w:val="000472F1"/>
    <w:rsid w:val="00047494"/>
    <w:rsid w:val="00047AAD"/>
    <w:rsid w:val="00047AD5"/>
    <w:rsid w:val="0005066E"/>
    <w:rsid w:val="00052E72"/>
    <w:rsid w:val="000532A9"/>
    <w:rsid w:val="00056127"/>
    <w:rsid w:val="00056911"/>
    <w:rsid w:val="000624CC"/>
    <w:rsid w:val="000629FD"/>
    <w:rsid w:val="00062C1D"/>
    <w:rsid w:val="00063B2E"/>
    <w:rsid w:val="00064087"/>
    <w:rsid w:val="00064212"/>
    <w:rsid w:val="00064643"/>
    <w:rsid w:val="00064D98"/>
    <w:rsid w:val="00065539"/>
    <w:rsid w:val="00066B9D"/>
    <w:rsid w:val="00066BD7"/>
    <w:rsid w:val="0007054D"/>
    <w:rsid w:val="00073EE0"/>
    <w:rsid w:val="00075849"/>
    <w:rsid w:val="00077185"/>
    <w:rsid w:val="000771B8"/>
    <w:rsid w:val="0008006D"/>
    <w:rsid w:val="0008178F"/>
    <w:rsid w:val="00081BD0"/>
    <w:rsid w:val="00082462"/>
    <w:rsid w:val="000833F2"/>
    <w:rsid w:val="00086853"/>
    <w:rsid w:val="0009099D"/>
    <w:rsid w:val="00091EE4"/>
    <w:rsid w:val="000929C8"/>
    <w:rsid w:val="00094083"/>
    <w:rsid w:val="00095633"/>
    <w:rsid w:val="00095F8C"/>
    <w:rsid w:val="00096774"/>
    <w:rsid w:val="000970E8"/>
    <w:rsid w:val="00097E84"/>
    <w:rsid w:val="000A044C"/>
    <w:rsid w:val="000A0A7C"/>
    <w:rsid w:val="000A1085"/>
    <w:rsid w:val="000A30F9"/>
    <w:rsid w:val="000A3609"/>
    <w:rsid w:val="000A53E5"/>
    <w:rsid w:val="000A57C0"/>
    <w:rsid w:val="000A5B18"/>
    <w:rsid w:val="000A60BB"/>
    <w:rsid w:val="000A6621"/>
    <w:rsid w:val="000A7978"/>
    <w:rsid w:val="000B0039"/>
    <w:rsid w:val="000B16B4"/>
    <w:rsid w:val="000B39D8"/>
    <w:rsid w:val="000B62EF"/>
    <w:rsid w:val="000B70F8"/>
    <w:rsid w:val="000C0A50"/>
    <w:rsid w:val="000C0CA6"/>
    <w:rsid w:val="000C117F"/>
    <w:rsid w:val="000C15F7"/>
    <w:rsid w:val="000C3526"/>
    <w:rsid w:val="000C387E"/>
    <w:rsid w:val="000C3938"/>
    <w:rsid w:val="000C4175"/>
    <w:rsid w:val="000C45CE"/>
    <w:rsid w:val="000C4AC0"/>
    <w:rsid w:val="000C60E3"/>
    <w:rsid w:val="000C6670"/>
    <w:rsid w:val="000C66B3"/>
    <w:rsid w:val="000C6A98"/>
    <w:rsid w:val="000D474E"/>
    <w:rsid w:val="000D4DE1"/>
    <w:rsid w:val="000D69F7"/>
    <w:rsid w:val="000D6A9F"/>
    <w:rsid w:val="000E10D9"/>
    <w:rsid w:val="000E1966"/>
    <w:rsid w:val="000E1E16"/>
    <w:rsid w:val="000E278D"/>
    <w:rsid w:val="000E2C05"/>
    <w:rsid w:val="000E52AD"/>
    <w:rsid w:val="000E605F"/>
    <w:rsid w:val="000E62E9"/>
    <w:rsid w:val="000E7CCB"/>
    <w:rsid w:val="000E7E91"/>
    <w:rsid w:val="000F12F2"/>
    <w:rsid w:val="000F37AD"/>
    <w:rsid w:val="000F3AF8"/>
    <w:rsid w:val="000F6972"/>
    <w:rsid w:val="000F7D0C"/>
    <w:rsid w:val="001022B5"/>
    <w:rsid w:val="00102583"/>
    <w:rsid w:val="00102FEB"/>
    <w:rsid w:val="00103A3D"/>
    <w:rsid w:val="001047CB"/>
    <w:rsid w:val="0010499D"/>
    <w:rsid w:val="001107BB"/>
    <w:rsid w:val="00110949"/>
    <w:rsid w:val="00111CAF"/>
    <w:rsid w:val="00112F38"/>
    <w:rsid w:val="001133B9"/>
    <w:rsid w:val="001135F8"/>
    <w:rsid w:val="00116282"/>
    <w:rsid w:val="00117021"/>
    <w:rsid w:val="001202B0"/>
    <w:rsid w:val="00120CF0"/>
    <w:rsid w:val="001212C5"/>
    <w:rsid w:val="001216AC"/>
    <w:rsid w:val="00121C6E"/>
    <w:rsid w:val="00122801"/>
    <w:rsid w:val="001273C7"/>
    <w:rsid w:val="00130EE1"/>
    <w:rsid w:val="00130F7F"/>
    <w:rsid w:val="001318B4"/>
    <w:rsid w:val="00132B9C"/>
    <w:rsid w:val="00136062"/>
    <w:rsid w:val="00136338"/>
    <w:rsid w:val="0013768C"/>
    <w:rsid w:val="0014182E"/>
    <w:rsid w:val="001433F5"/>
    <w:rsid w:val="00144ACA"/>
    <w:rsid w:val="00146430"/>
    <w:rsid w:val="00150441"/>
    <w:rsid w:val="00151694"/>
    <w:rsid w:val="00155163"/>
    <w:rsid w:val="00156C7F"/>
    <w:rsid w:val="00157264"/>
    <w:rsid w:val="001603EB"/>
    <w:rsid w:val="001605EF"/>
    <w:rsid w:val="00160855"/>
    <w:rsid w:val="001608D1"/>
    <w:rsid w:val="001609FB"/>
    <w:rsid w:val="0016123F"/>
    <w:rsid w:val="00161836"/>
    <w:rsid w:val="00161A2A"/>
    <w:rsid w:val="0016290E"/>
    <w:rsid w:val="00164284"/>
    <w:rsid w:val="00166787"/>
    <w:rsid w:val="00173242"/>
    <w:rsid w:val="00173250"/>
    <w:rsid w:val="00174E27"/>
    <w:rsid w:val="00175126"/>
    <w:rsid w:val="0017630D"/>
    <w:rsid w:val="00176767"/>
    <w:rsid w:val="00177838"/>
    <w:rsid w:val="001800AE"/>
    <w:rsid w:val="001815DC"/>
    <w:rsid w:val="00181FAA"/>
    <w:rsid w:val="001851CC"/>
    <w:rsid w:val="00185AE7"/>
    <w:rsid w:val="00186806"/>
    <w:rsid w:val="001905A6"/>
    <w:rsid w:val="001910F2"/>
    <w:rsid w:val="001918C0"/>
    <w:rsid w:val="00191985"/>
    <w:rsid w:val="001936CD"/>
    <w:rsid w:val="0019642C"/>
    <w:rsid w:val="001968A3"/>
    <w:rsid w:val="00197C62"/>
    <w:rsid w:val="001A55A3"/>
    <w:rsid w:val="001A64F9"/>
    <w:rsid w:val="001A706F"/>
    <w:rsid w:val="001B0112"/>
    <w:rsid w:val="001B08BF"/>
    <w:rsid w:val="001B1376"/>
    <w:rsid w:val="001B174F"/>
    <w:rsid w:val="001B3498"/>
    <w:rsid w:val="001B3CE7"/>
    <w:rsid w:val="001B49C0"/>
    <w:rsid w:val="001B719C"/>
    <w:rsid w:val="001B7467"/>
    <w:rsid w:val="001B7F6D"/>
    <w:rsid w:val="001C0A1E"/>
    <w:rsid w:val="001C300C"/>
    <w:rsid w:val="001C30BD"/>
    <w:rsid w:val="001C33BC"/>
    <w:rsid w:val="001C3F46"/>
    <w:rsid w:val="001C4E85"/>
    <w:rsid w:val="001C718F"/>
    <w:rsid w:val="001D14E8"/>
    <w:rsid w:val="001D2A5B"/>
    <w:rsid w:val="001D3D28"/>
    <w:rsid w:val="001D450F"/>
    <w:rsid w:val="001D7B49"/>
    <w:rsid w:val="001D7FE1"/>
    <w:rsid w:val="001E0DF5"/>
    <w:rsid w:val="001E118F"/>
    <w:rsid w:val="001E1A86"/>
    <w:rsid w:val="001E1FF6"/>
    <w:rsid w:val="001E34E0"/>
    <w:rsid w:val="001E4CCC"/>
    <w:rsid w:val="001E5792"/>
    <w:rsid w:val="001F230F"/>
    <w:rsid w:val="001F3FDC"/>
    <w:rsid w:val="001F4035"/>
    <w:rsid w:val="001F520D"/>
    <w:rsid w:val="001F5FFE"/>
    <w:rsid w:val="001F661F"/>
    <w:rsid w:val="001F675F"/>
    <w:rsid w:val="001F6D32"/>
    <w:rsid w:val="001F7C25"/>
    <w:rsid w:val="00201073"/>
    <w:rsid w:val="00201711"/>
    <w:rsid w:val="00201809"/>
    <w:rsid w:val="00202AFC"/>
    <w:rsid w:val="00203282"/>
    <w:rsid w:val="00206541"/>
    <w:rsid w:val="00207AC3"/>
    <w:rsid w:val="002100EA"/>
    <w:rsid w:val="002102C5"/>
    <w:rsid w:val="002115F6"/>
    <w:rsid w:val="00211EF7"/>
    <w:rsid w:val="00212364"/>
    <w:rsid w:val="0021389C"/>
    <w:rsid w:val="00214326"/>
    <w:rsid w:val="00214765"/>
    <w:rsid w:val="00217F6E"/>
    <w:rsid w:val="00220025"/>
    <w:rsid w:val="00222562"/>
    <w:rsid w:val="00222E73"/>
    <w:rsid w:val="00224B34"/>
    <w:rsid w:val="002256F7"/>
    <w:rsid w:val="002264D8"/>
    <w:rsid w:val="002270F0"/>
    <w:rsid w:val="00227161"/>
    <w:rsid w:val="00227284"/>
    <w:rsid w:val="00227F70"/>
    <w:rsid w:val="00230076"/>
    <w:rsid w:val="0023114C"/>
    <w:rsid w:val="0023117E"/>
    <w:rsid w:val="002317C9"/>
    <w:rsid w:val="00231816"/>
    <w:rsid w:val="002339A9"/>
    <w:rsid w:val="00233CEE"/>
    <w:rsid w:val="002422B7"/>
    <w:rsid w:val="00243BA7"/>
    <w:rsid w:val="002444F9"/>
    <w:rsid w:val="0024529F"/>
    <w:rsid w:val="00245901"/>
    <w:rsid w:val="00246CC8"/>
    <w:rsid w:val="00246FFD"/>
    <w:rsid w:val="00247B0A"/>
    <w:rsid w:val="00247F65"/>
    <w:rsid w:val="00250142"/>
    <w:rsid w:val="002503BB"/>
    <w:rsid w:val="002516AA"/>
    <w:rsid w:val="0025302C"/>
    <w:rsid w:val="00253D8B"/>
    <w:rsid w:val="00257186"/>
    <w:rsid w:val="00257944"/>
    <w:rsid w:val="00260F20"/>
    <w:rsid w:val="00262398"/>
    <w:rsid w:val="0026296F"/>
    <w:rsid w:val="0026452B"/>
    <w:rsid w:val="00264F36"/>
    <w:rsid w:val="00265E3A"/>
    <w:rsid w:val="00266F74"/>
    <w:rsid w:val="00267396"/>
    <w:rsid w:val="00267A50"/>
    <w:rsid w:val="002701F1"/>
    <w:rsid w:val="002724AA"/>
    <w:rsid w:val="002740FE"/>
    <w:rsid w:val="00274F7B"/>
    <w:rsid w:val="002759C4"/>
    <w:rsid w:val="00275A13"/>
    <w:rsid w:val="002809C1"/>
    <w:rsid w:val="0028158A"/>
    <w:rsid w:val="00282048"/>
    <w:rsid w:val="00283D32"/>
    <w:rsid w:val="00284444"/>
    <w:rsid w:val="00285122"/>
    <w:rsid w:val="0028521B"/>
    <w:rsid w:val="0029195B"/>
    <w:rsid w:val="00292322"/>
    <w:rsid w:val="00293933"/>
    <w:rsid w:val="002942B5"/>
    <w:rsid w:val="00294435"/>
    <w:rsid w:val="00294AC7"/>
    <w:rsid w:val="00295ABC"/>
    <w:rsid w:val="00295BE2"/>
    <w:rsid w:val="0029681D"/>
    <w:rsid w:val="002A1B52"/>
    <w:rsid w:val="002A3252"/>
    <w:rsid w:val="002A3982"/>
    <w:rsid w:val="002A48FE"/>
    <w:rsid w:val="002A5090"/>
    <w:rsid w:val="002A57A8"/>
    <w:rsid w:val="002A5F0C"/>
    <w:rsid w:val="002A6B51"/>
    <w:rsid w:val="002A7F1D"/>
    <w:rsid w:val="002B00E6"/>
    <w:rsid w:val="002B0355"/>
    <w:rsid w:val="002B0782"/>
    <w:rsid w:val="002B18DB"/>
    <w:rsid w:val="002B1A5B"/>
    <w:rsid w:val="002B1C96"/>
    <w:rsid w:val="002B1D74"/>
    <w:rsid w:val="002B1E48"/>
    <w:rsid w:val="002B221B"/>
    <w:rsid w:val="002B2870"/>
    <w:rsid w:val="002B3C62"/>
    <w:rsid w:val="002B467C"/>
    <w:rsid w:val="002B5254"/>
    <w:rsid w:val="002B6FFD"/>
    <w:rsid w:val="002B757E"/>
    <w:rsid w:val="002C0A51"/>
    <w:rsid w:val="002C4DCE"/>
    <w:rsid w:val="002C4F20"/>
    <w:rsid w:val="002C5022"/>
    <w:rsid w:val="002C6561"/>
    <w:rsid w:val="002D0803"/>
    <w:rsid w:val="002D2204"/>
    <w:rsid w:val="002D2A07"/>
    <w:rsid w:val="002D3CA9"/>
    <w:rsid w:val="002D4178"/>
    <w:rsid w:val="002D530F"/>
    <w:rsid w:val="002E0B7A"/>
    <w:rsid w:val="002E1945"/>
    <w:rsid w:val="002E3903"/>
    <w:rsid w:val="002E4410"/>
    <w:rsid w:val="002E4B22"/>
    <w:rsid w:val="002E5850"/>
    <w:rsid w:val="002E5B38"/>
    <w:rsid w:val="002E6841"/>
    <w:rsid w:val="002E7FFC"/>
    <w:rsid w:val="002F20FB"/>
    <w:rsid w:val="002F3E15"/>
    <w:rsid w:val="002F4CA1"/>
    <w:rsid w:val="002F6369"/>
    <w:rsid w:val="002F68F0"/>
    <w:rsid w:val="002F6DBA"/>
    <w:rsid w:val="002F7B82"/>
    <w:rsid w:val="00301C14"/>
    <w:rsid w:val="00302413"/>
    <w:rsid w:val="003054DF"/>
    <w:rsid w:val="00306566"/>
    <w:rsid w:val="00306C1F"/>
    <w:rsid w:val="00306FD1"/>
    <w:rsid w:val="00307D5D"/>
    <w:rsid w:val="00315604"/>
    <w:rsid w:val="00315CE3"/>
    <w:rsid w:val="00322720"/>
    <w:rsid w:val="003238B4"/>
    <w:rsid w:val="00324171"/>
    <w:rsid w:val="00324B91"/>
    <w:rsid w:val="00327208"/>
    <w:rsid w:val="00327359"/>
    <w:rsid w:val="00327623"/>
    <w:rsid w:val="00327ADC"/>
    <w:rsid w:val="00330ABA"/>
    <w:rsid w:val="00330E0A"/>
    <w:rsid w:val="003311E6"/>
    <w:rsid w:val="00331C6A"/>
    <w:rsid w:val="003326F4"/>
    <w:rsid w:val="00332709"/>
    <w:rsid w:val="00333052"/>
    <w:rsid w:val="003342CB"/>
    <w:rsid w:val="003350E5"/>
    <w:rsid w:val="00335659"/>
    <w:rsid w:val="003376C6"/>
    <w:rsid w:val="0034104A"/>
    <w:rsid w:val="00341586"/>
    <w:rsid w:val="00341E54"/>
    <w:rsid w:val="00342CC5"/>
    <w:rsid w:val="003452C6"/>
    <w:rsid w:val="003458D6"/>
    <w:rsid w:val="00346515"/>
    <w:rsid w:val="00351975"/>
    <w:rsid w:val="00351C15"/>
    <w:rsid w:val="00352028"/>
    <w:rsid w:val="003535B8"/>
    <w:rsid w:val="00353B2B"/>
    <w:rsid w:val="00353F91"/>
    <w:rsid w:val="00360208"/>
    <w:rsid w:val="0036063C"/>
    <w:rsid w:val="0036132F"/>
    <w:rsid w:val="00362532"/>
    <w:rsid w:val="0036319D"/>
    <w:rsid w:val="00363868"/>
    <w:rsid w:val="00363896"/>
    <w:rsid w:val="00363C08"/>
    <w:rsid w:val="00364172"/>
    <w:rsid w:val="003648ED"/>
    <w:rsid w:val="00364D0E"/>
    <w:rsid w:val="003665E2"/>
    <w:rsid w:val="00366CDB"/>
    <w:rsid w:val="00371303"/>
    <w:rsid w:val="003718EF"/>
    <w:rsid w:val="003726A1"/>
    <w:rsid w:val="00373048"/>
    <w:rsid w:val="003733A3"/>
    <w:rsid w:val="00375B12"/>
    <w:rsid w:val="003841EE"/>
    <w:rsid w:val="003854FA"/>
    <w:rsid w:val="003863D7"/>
    <w:rsid w:val="00386689"/>
    <w:rsid w:val="00387553"/>
    <w:rsid w:val="003911C9"/>
    <w:rsid w:val="0039125C"/>
    <w:rsid w:val="003919AD"/>
    <w:rsid w:val="00392460"/>
    <w:rsid w:val="00393AF5"/>
    <w:rsid w:val="00394567"/>
    <w:rsid w:val="00394700"/>
    <w:rsid w:val="003948E4"/>
    <w:rsid w:val="003A2456"/>
    <w:rsid w:val="003A359F"/>
    <w:rsid w:val="003A5586"/>
    <w:rsid w:val="003A5BE2"/>
    <w:rsid w:val="003A7C75"/>
    <w:rsid w:val="003B1BAC"/>
    <w:rsid w:val="003B22D9"/>
    <w:rsid w:val="003B56F1"/>
    <w:rsid w:val="003B5A41"/>
    <w:rsid w:val="003B5B51"/>
    <w:rsid w:val="003B65EF"/>
    <w:rsid w:val="003B6A54"/>
    <w:rsid w:val="003B78FD"/>
    <w:rsid w:val="003B7BA2"/>
    <w:rsid w:val="003C006C"/>
    <w:rsid w:val="003C21CC"/>
    <w:rsid w:val="003C3FE7"/>
    <w:rsid w:val="003C48CA"/>
    <w:rsid w:val="003C6926"/>
    <w:rsid w:val="003C7409"/>
    <w:rsid w:val="003C7FE1"/>
    <w:rsid w:val="003D1E3E"/>
    <w:rsid w:val="003D4611"/>
    <w:rsid w:val="003D6035"/>
    <w:rsid w:val="003D7E20"/>
    <w:rsid w:val="003E17B7"/>
    <w:rsid w:val="003E26BE"/>
    <w:rsid w:val="003E3280"/>
    <w:rsid w:val="003E3822"/>
    <w:rsid w:val="003E5366"/>
    <w:rsid w:val="003E5466"/>
    <w:rsid w:val="003E6109"/>
    <w:rsid w:val="003F1CBF"/>
    <w:rsid w:val="003F2221"/>
    <w:rsid w:val="003F2744"/>
    <w:rsid w:val="003F2B1A"/>
    <w:rsid w:val="003F4219"/>
    <w:rsid w:val="003F4828"/>
    <w:rsid w:val="003F493F"/>
    <w:rsid w:val="003F5D69"/>
    <w:rsid w:val="003F7BCE"/>
    <w:rsid w:val="00400105"/>
    <w:rsid w:val="00400CF7"/>
    <w:rsid w:val="004013A9"/>
    <w:rsid w:val="004017D6"/>
    <w:rsid w:val="0040206F"/>
    <w:rsid w:val="004024D4"/>
    <w:rsid w:val="00403572"/>
    <w:rsid w:val="00403C69"/>
    <w:rsid w:val="00404161"/>
    <w:rsid w:val="00405790"/>
    <w:rsid w:val="004059F2"/>
    <w:rsid w:val="00407EB2"/>
    <w:rsid w:val="0041007D"/>
    <w:rsid w:val="00410199"/>
    <w:rsid w:val="00410262"/>
    <w:rsid w:val="0041054B"/>
    <w:rsid w:val="004107A9"/>
    <w:rsid w:val="00413180"/>
    <w:rsid w:val="00413415"/>
    <w:rsid w:val="00413426"/>
    <w:rsid w:val="00414EC2"/>
    <w:rsid w:val="00415D6E"/>
    <w:rsid w:val="00416ED0"/>
    <w:rsid w:val="00417A1C"/>
    <w:rsid w:val="00421744"/>
    <w:rsid w:val="00421A9A"/>
    <w:rsid w:val="00422447"/>
    <w:rsid w:val="00422AA9"/>
    <w:rsid w:val="00425264"/>
    <w:rsid w:val="00425552"/>
    <w:rsid w:val="00425EA3"/>
    <w:rsid w:val="00426022"/>
    <w:rsid w:val="004266C8"/>
    <w:rsid w:val="00427F34"/>
    <w:rsid w:val="0043179C"/>
    <w:rsid w:val="00431824"/>
    <w:rsid w:val="00431E9A"/>
    <w:rsid w:val="004341E9"/>
    <w:rsid w:val="00435CBB"/>
    <w:rsid w:val="00435FDE"/>
    <w:rsid w:val="00436115"/>
    <w:rsid w:val="0043707E"/>
    <w:rsid w:val="0044239F"/>
    <w:rsid w:val="004427FC"/>
    <w:rsid w:val="00444A72"/>
    <w:rsid w:val="004471F8"/>
    <w:rsid w:val="00447F66"/>
    <w:rsid w:val="0045060F"/>
    <w:rsid w:val="004506A3"/>
    <w:rsid w:val="00450D9A"/>
    <w:rsid w:val="004562AD"/>
    <w:rsid w:val="00456EAF"/>
    <w:rsid w:val="004573A8"/>
    <w:rsid w:val="004573D8"/>
    <w:rsid w:val="00457E97"/>
    <w:rsid w:val="0046064D"/>
    <w:rsid w:val="0046070D"/>
    <w:rsid w:val="0046091E"/>
    <w:rsid w:val="00463389"/>
    <w:rsid w:val="004642D4"/>
    <w:rsid w:val="004658F3"/>
    <w:rsid w:val="00467114"/>
    <w:rsid w:val="00467702"/>
    <w:rsid w:val="0046796D"/>
    <w:rsid w:val="00470126"/>
    <w:rsid w:val="0047041E"/>
    <w:rsid w:val="00470E58"/>
    <w:rsid w:val="004713FD"/>
    <w:rsid w:val="00471566"/>
    <w:rsid w:val="00472256"/>
    <w:rsid w:val="00473803"/>
    <w:rsid w:val="00474AD5"/>
    <w:rsid w:val="004764EF"/>
    <w:rsid w:val="00477C9D"/>
    <w:rsid w:val="00482BC6"/>
    <w:rsid w:val="00482D1B"/>
    <w:rsid w:val="00483384"/>
    <w:rsid w:val="004836C1"/>
    <w:rsid w:val="004836DC"/>
    <w:rsid w:val="0048474F"/>
    <w:rsid w:val="00485811"/>
    <w:rsid w:val="00486F9A"/>
    <w:rsid w:val="0048733B"/>
    <w:rsid w:val="00490E87"/>
    <w:rsid w:val="004918CD"/>
    <w:rsid w:val="00491BF9"/>
    <w:rsid w:val="00492549"/>
    <w:rsid w:val="004938D8"/>
    <w:rsid w:val="00493B0E"/>
    <w:rsid w:val="00495477"/>
    <w:rsid w:val="00495CDE"/>
    <w:rsid w:val="00495FFC"/>
    <w:rsid w:val="004962D6"/>
    <w:rsid w:val="004968DA"/>
    <w:rsid w:val="00496E01"/>
    <w:rsid w:val="00496E2B"/>
    <w:rsid w:val="00497430"/>
    <w:rsid w:val="00497E03"/>
    <w:rsid w:val="004A15F3"/>
    <w:rsid w:val="004A1734"/>
    <w:rsid w:val="004A1926"/>
    <w:rsid w:val="004A3D75"/>
    <w:rsid w:val="004A6576"/>
    <w:rsid w:val="004B0E8B"/>
    <w:rsid w:val="004B1417"/>
    <w:rsid w:val="004B154D"/>
    <w:rsid w:val="004B39EF"/>
    <w:rsid w:val="004B5E9F"/>
    <w:rsid w:val="004B5F1C"/>
    <w:rsid w:val="004B726F"/>
    <w:rsid w:val="004C4605"/>
    <w:rsid w:val="004D07F0"/>
    <w:rsid w:val="004D1AA8"/>
    <w:rsid w:val="004D1D01"/>
    <w:rsid w:val="004D2D17"/>
    <w:rsid w:val="004D2D23"/>
    <w:rsid w:val="004D38BD"/>
    <w:rsid w:val="004D4817"/>
    <w:rsid w:val="004D55E7"/>
    <w:rsid w:val="004D68CE"/>
    <w:rsid w:val="004E08E1"/>
    <w:rsid w:val="004E259D"/>
    <w:rsid w:val="004E3FBE"/>
    <w:rsid w:val="004E5516"/>
    <w:rsid w:val="004E5B14"/>
    <w:rsid w:val="004E5F8F"/>
    <w:rsid w:val="004E7EDF"/>
    <w:rsid w:val="004F0484"/>
    <w:rsid w:val="004F1237"/>
    <w:rsid w:val="004F1EC4"/>
    <w:rsid w:val="004F6A6D"/>
    <w:rsid w:val="004F6C20"/>
    <w:rsid w:val="00500E29"/>
    <w:rsid w:val="00500EFF"/>
    <w:rsid w:val="00501449"/>
    <w:rsid w:val="00502688"/>
    <w:rsid w:val="00503436"/>
    <w:rsid w:val="00503C8F"/>
    <w:rsid w:val="005042F6"/>
    <w:rsid w:val="0050434A"/>
    <w:rsid w:val="00505422"/>
    <w:rsid w:val="00505729"/>
    <w:rsid w:val="00505ECC"/>
    <w:rsid w:val="00506B00"/>
    <w:rsid w:val="00507CFE"/>
    <w:rsid w:val="00511395"/>
    <w:rsid w:val="005113AA"/>
    <w:rsid w:val="00513CC3"/>
    <w:rsid w:val="0051472B"/>
    <w:rsid w:val="00514814"/>
    <w:rsid w:val="00514BC2"/>
    <w:rsid w:val="00515C11"/>
    <w:rsid w:val="005162F1"/>
    <w:rsid w:val="00520112"/>
    <w:rsid w:val="00520755"/>
    <w:rsid w:val="00520CDB"/>
    <w:rsid w:val="00524AD5"/>
    <w:rsid w:val="00527436"/>
    <w:rsid w:val="00527DC7"/>
    <w:rsid w:val="00530831"/>
    <w:rsid w:val="005311C6"/>
    <w:rsid w:val="005311F9"/>
    <w:rsid w:val="005312C6"/>
    <w:rsid w:val="00531A16"/>
    <w:rsid w:val="00532D20"/>
    <w:rsid w:val="0053363F"/>
    <w:rsid w:val="005350C8"/>
    <w:rsid w:val="00535DE5"/>
    <w:rsid w:val="0053739A"/>
    <w:rsid w:val="00540076"/>
    <w:rsid w:val="00540312"/>
    <w:rsid w:val="00542696"/>
    <w:rsid w:val="00543F38"/>
    <w:rsid w:val="005443E8"/>
    <w:rsid w:val="005447E9"/>
    <w:rsid w:val="00545C66"/>
    <w:rsid w:val="0054601E"/>
    <w:rsid w:val="00546B46"/>
    <w:rsid w:val="00546C63"/>
    <w:rsid w:val="00546CD2"/>
    <w:rsid w:val="00550283"/>
    <w:rsid w:val="00551EF7"/>
    <w:rsid w:val="00555668"/>
    <w:rsid w:val="005556B4"/>
    <w:rsid w:val="0055731A"/>
    <w:rsid w:val="005574DD"/>
    <w:rsid w:val="00562349"/>
    <w:rsid w:val="00562DF7"/>
    <w:rsid w:val="00563B87"/>
    <w:rsid w:val="00563DD4"/>
    <w:rsid w:val="005644E1"/>
    <w:rsid w:val="00564DB7"/>
    <w:rsid w:val="005658D3"/>
    <w:rsid w:val="00565E2B"/>
    <w:rsid w:val="00570F65"/>
    <w:rsid w:val="0057116C"/>
    <w:rsid w:val="0057177C"/>
    <w:rsid w:val="00572192"/>
    <w:rsid w:val="00573B01"/>
    <w:rsid w:val="005759AD"/>
    <w:rsid w:val="00577EBD"/>
    <w:rsid w:val="005836B6"/>
    <w:rsid w:val="0058432A"/>
    <w:rsid w:val="005843F7"/>
    <w:rsid w:val="00584601"/>
    <w:rsid w:val="00584D6A"/>
    <w:rsid w:val="00585CB8"/>
    <w:rsid w:val="00586BDA"/>
    <w:rsid w:val="0058716C"/>
    <w:rsid w:val="00587585"/>
    <w:rsid w:val="00591E44"/>
    <w:rsid w:val="0059273F"/>
    <w:rsid w:val="005932B5"/>
    <w:rsid w:val="00593F54"/>
    <w:rsid w:val="0059462D"/>
    <w:rsid w:val="005946B0"/>
    <w:rsid w:val="005968DA"/>
    <w:rsid w:val="00596921"/>
    <w:rsid w:val="00597E74"/>
    <w:rsid w:val="005A1C2E"/>
    <w:rsid w:val="005A3010"/>
    <w:rsid w:val="005A75BE"/>
    <w:rsid w:val="005A7E2D"/>
    <w:rsid w:val="005B05AF"/>
    <w:rsid w:val="005B333E"/>
    <w:rsid w:val="005B3A00"/>
    <w:rsid w:val="005B3A89"/>
    <w:rsid w:val="005B4647"/>
    <w:rsid w:val="005B493E"/>
    <w:rsid w:val="005B5548"/>
    <w:rsid w:val="005B576C"/>
    <w:rsid w:val="005B7360"/>
    <w:rsid w:val="005C0B11"/>
    <w:rsid w:val="005C134C"/>
    <w:rsid w:val="005C1E9B"/>
    <w:rsid w:val="005C24C8"/>
    <w:rsid w:val="005C423E"/>
    <w:rsid w:val="005C458B"/>
    <w:rsid w:val="005C53AE"/>
    <w:rsid w:val="005C5EC1"/>
    <w:rsid w:val="005D22B5"/>
    <w:rsid w:val="005D3730"/>
    <w:rsid w:val="005D3838"/>
    <w:rsid w:val="005D4F7E"/>
    <w:rsid w:val="005D6471"/>
    <w:rsid w:val="005D76D1"/>
    <w:rsid w:val="005E0092"/>
    <w:rsid w:val="005E0B8B"/>
    <w:rsid w:val="005E0B9A"/>
    <w:rsid w:val="005E1A41"/>
    <w:rsid w:val="005E1E9C"/>
    <w:rsid w:val="005E3432"/>
    <w:rsid w:val="005E3E3B"/>
    <w:rsid w:val="005E577C"/>
    <w:rsid w:val="005E67FF"/>
    <w:rsid w:val="005E73A9"/>
    <w:rsid w:val="005F1257"/>
    <w:rsid w:val="005F18FA"/>
    <w:rsid w:val="005F2B52"/>
    <w:rsid w:val="005F3606"/>
    <w:rsid w:val="005F43EF"/>
    <w:rsid w:val="005F47FE"/>
    <w:rsid w:val="005F73F5"/>
    <w:rsid w:val="0060001D"/>
    <w:rsid w:val="006000B2"/>
    <w:rsid w:val="00600668"/>
    <w:rsid w:val="00601AD6"/>
    <w:rsid w:val="00602870"/>
    <w:rsid w:val="00602BE3"/>
    <w:rsid w:val="006041BD"/>
    <w:rsid w:val="00604CF5"/>
    <w:rsid w:val="00604D63"/>
    <w:rsid w:val="0060508F"/>
    <w:rsid w:val="006062CF"/>
    <w:rsid w:val="00606F07"/>
    <w:rsid w:val="00610334"/>
    <w:rsid w:val="00610868"/>
    <w:rsid w:val="0061138A"/>
    <w:rsid w:val="0061203F"/>
    <w:rsid w:val="00612178"/>
    <w:rsid w:val="00614142"/>
    <w:rsid w:val="00614728"/>
    <w:rsid w:val="006151E3"/>
    <w:rsid w:val="00615445"/>
    <w:rsid w:val="00620B6C"/>
    <w:rsid w:val="00622060"/>
    <w:rsid w:val="006234FD"/>
    <w:rsid w:val="00623A4D"/>
    <w:rsid w:val="00624D20"/>
    <w:rsid w:val="00624F9E"/>
    <w:rsid w:val="0062506E"/>
    <w:rsid w:val="00625CDE"/>
    <w:rsid w:val="00626C0F"/>
    <w:rsid w:val="006278A3"/>
    <w:rsid w:val="0062798A"/>
    <w:rsid w:val="00627CA1"/>
    <w:rsid w:val="00632DC1"/>
    <w:rsid w:val="006355D7"/>
    <w:rsid w:val="0064012A"/>
    <w:rsid w:val="00640621"/>
    <w:rsid w:val="00640E02"/>
    <w:rsid w:val="0064109F"/>
    <w:rsid w:val="00643B82"/>
    <w:rsid w:val="0064511E"/>
    <w:rsid w:val="0064690C"/>
    <w:rsid w:val="00647E3D"/>
    <w:rsid w:val="0065105A"/>
    <w:rsid w:val="006523ED"/>
    <w:rsid w:val="0065295E"/>
    <w:rsid w:val="00652CC6"/>
    <w:rsid w:val="00654CCD"/>
    <w:rsid w:val="00654DBD"/>
    <w:rsid w:val="00655D22"/>
    <w:rsid w:val="00662075"/>
    <w:rsid w:val="00662E60"/>
    <w:rsid w:val="00663609"/>
    <w:rsid w:val="006664F8"/>
    <w:rsid w:val="0066739B"/>
    <w:rsid w:val="00670131"/>
    <w:rsid w:val="00671309"/>
    <w:rsid w:val="006734CF"/>
    <w:rsid w:val="00673A9A"/>
    <w:rsid w:val="006752C7"/>
    <w:rsid w:val="00675393"/>
    <w:rsid w:val="00675618"/>
    <w:rsid w:val="00676576"/>
    <w:rsid w:val="00676E80"/>
    <w:rsid w:val="00680EA1"/>
    <w:rsid w:val="00683167"/>
    <w:rsid w:val="006844CA"/>
    <w:rsid w:val="00685A5B"/>
    <w:rsid w:val="00686A68"/>
    <w:rsid w:val="006872A7"/>
    <w:rsid w:val="00687D18"/>
    <w:rsid w:val="0069491A"/>
    <w:rsid w:val="00697008"/>
    <w:rsid w:val="00697C2D"/>
    <w:rsid w:val="006A1B73"/>
    <w:rsid w:val="006A1D00"/>
    <w:rsid w:val="006A2F5A"/>
    <w:rsid w:val="006A37AC"/>
    <w:rsid w:val="006A4312"/>
    <w:rsid w:val="006A6009"/>
    <w:rsid w:val="006A69DC"/>
    <w:rsid w:val="006B088D"/>
    <w:rsid w:val="006B0D35"/>
    <w:rsid w:val="006B1D0D"/>
    <w:rsid w:val="006B215C"/>
    <w:rsid w:val="006B268C"/>
    <w:rsid w:val="006B5215"/>
    <w:rsid w:val="006B54F8"/>
    <w:rsid w:val="006B5F0E"/>
    <w:rsid w:val="006B61B7"/>
    <w:rsid w:val="006B7945"/>
    <w:rsid w:val="006C4B0D"/>
    <w:rsid w:val="006C60C7"/>
    <w:rsid w:val="006C66E0"/>
    <w:rsid w:val="006C7187"/>
    <w:rsid w:val="006D2F75"/>
    <w:rsid w:val="006D3A93"/>
    <w:rsid w:val="006D3CFE"/>
    <w:rsid w:val="006D4AFB"/>
    <w:rsid w:val="006D4BA2"/>
    <w:rsid w:val="006D4E10"/>
    <w:rsid w:val="006D5BA3"/>
    <w:rsid w:val="006D63C6"/>
    <w:rsid w:val="006D6B67"/>
    <w:rsid w:val="006D6BCE"/>
    <w:rsid w:val="006D6CAD"/>
    <w:rsid w:val="006D6F9F"/>
    <w:rsid w:val="006D7856"/>
    <w:rsid w:val="006E018C"/>
    <w:rsid w:val="006E04C6"/>
    <w:rsid w:val="006E0839"/>
    <w:rsid w:val="006E235C"/>
    <w:rsid w:val="006E37E1"/>
    <w:rsid w:val="006E51C9"/>
    <w:rsid w:val="006E5666"/>
    <w:rsid w:val="006E6A3E"/>
    <w:rsid w:val="006F08B7"/>
    <w:rsid w:val="006F14D2"/>
    <w:rsid w:val="006F15BD"/>
    <w:rsid w:val="006F351C"/>
    <w:rsid w:val="006F3CD4"/>
    <w:rsid w:val="006F4D77"/>
    <w:rsid w:val="006F5025"/>
    <w:rsid w:val="006F7D00"/>
    <w:rsid w:val="00702609"/>
    <w:rsid w:val="00702AA4"/>
    <w:rsid w:val="00702E05"/>
    <w:rsid w:val="007053DC"/>
    <w:rsid w:val="00705C35"/>
    <w:rsid w:val="00705D45"/>
    <w:rsid w:val="0070601C"/>
    <w:rsid w:val="007101CF"/>
    <w:rsid w:val="0071341B"/>
    <w:rsid w:val="00713F24"/>
    <w:rsid w:val="007153CF"/>
    <w:rsid w:val="00715B64"/>
    <w:rsid w:val="00715CC2"/>
    <w:rsid w:val="007160CA"/>
    <w:rsid w:val="007218CA"/>
    <w:rsid w:val="00721A59"/>
    <w:rsid w:val="007223DC"/>
    <w:rsid w:val="00723186"/>
    <w:rsid w:val="0072359B"/>
    <w:rsid w:val="007237EB"/>
    <w:rsid w:val="0073092D"/>
    <w:rsid w:val="00731341"/>
    <w:rsid w:val="0073162A"/>
    <w:rsid w:val="007326B1"/>
    <w:rsid w:val="00734A46"/>
    <w:rsid w:val="007357EF"/>
    <w:rsid w:val="0073593A"/>
    <w:rsid w:val="0073619B"/>
    <w:rsid w:val="00736630"/>
    <w:rsid w:val="00736B29"/>
    <w:rsid w:val="0074241C"/>
    <w:rsid w:val="00742931"/>
    <w:rsid w:val="00744437"/>
    <w:rsid w:val="007447EB"/>
    <w:rsid w:val="00744F6A"/>
    <w:rsid w:val="00754E4C"/>
    <w:rsid w:val="0075748F"/>
    <w:rsid w:val="00757F8C"/>
    <w:rsid w:val="007604B7"/>
    <w:rsid w:val="00760CFF"/>
    <w:rsid w:val="0076301B"/>
    <w:rsid w:val="00763B27"/>
    <w:rsid w:val="00765836"/>
    <w:rsid w:val="007670E9"/>
    <w:rsid w:val="0076734E"/>
    <w:rsid w:val="00767A24"/>
    <w:rsid w:val="00771F44"/>
    <w:rsid w:val="00772DB8"/>
    <w:rsid w:val="00775AC0"/>
    <w:rsid w:val="00776ADD"/>
    <w:rsid w:val="00777241"/>
    <w:rsid w:val="0077769B"/>
    <w:rsid w:val="00777CE9"/>
    <w:rsid w:val="00780035"/>
    <w:rsid w:val="00780854"/>
    <w:rsid w:val="00781FD5"/>
    <w:rsid w:val="00782380"/>
    <w:rsid w:val="00782FE1"/>
    <w:rsid w:val="007837E9"/>
    <w:rsid w:val="00783C73"/>
    <w:rsid w:val="007849FC"/>
    <w:rsid w:val="007861F8"/>
    <w:rsid w:val="00786494"/>
    <w:rsid w:val="00786614"/>
    <w:rsid w:val="00786906"/>
    <w:rsid w:val="00786B07"/>
    <w:rsid w:val="00790E72"/>
    <w:rsid w:val="00791AD5"/>
    <w:rsid w:val="00791D0F"/>
    <w:rsid w:val="00793A0E"/>
    <w:rsid w:val="00797004"/>
    <w:rsid w:val="007976F6"/>
    <w:rsid w:val="00797AD0"/>
    <w:rsid w:val="007A1BB0"/>
    <w:rsid w:val="007A4615"/>
    <w:rsid w:val="007A7604"/>
    <w:rsid w:val="007A7B49"/>
    <w:rsid w:val="007B1791"/>
    <w:rsid w:val="007B1DF0"/>
    <w:rsid w:val="007B3AE3"/>
    <w:rsid w:val="007B6825"/>
    <w:rsid w:val="007B727B"/>
    <w:rsid w:val="007B7D7A"/>
    <w:rsid w:val="007C0013"/>
    <w:rsid w:val="007C2FB7"/>
    <w:rsid w:val="007C2FE9"/>
    <w:rsid w:val="007C39F5"/>
    <w:rsid w:val="007C3F76"/>
    <w:rsid w:val="007C4E4B"/>
    <w:rsid w:val="007C5172"/>
    <w:rsid w:val="007C5F11"/>
    <w:rsid w:val="007C72F0"/>
    <w:rsid w:val="007D0653"/>
    <w:rsid w:val="007D1CC6"/>
    <w:rsid w:val="007D367C"/>
    <w:rsid w:val="007D3DA3"/>
    <w:rsid w:val="007D3E7B"/>
    <w:rsid w:val="007D415C"/>
    <w:rsid w:val="007D4349"/>
    <w:rsid w:val="007D44BC"/>
    <w:rsid w:val="007D5A2C"/>
    <w:rsid w:val="007D62D4"/>
    <w:rsid w:val="007D6302"/>
    <w:rsid w:val="007D6D20"/>
    <w:rsid w:val="007E2E6C"/>
    <w:rsid w:val="007E4194"/>
    <w:rsid w:val="007E579A"/>
    <w:rsid w:val="007E5A2F"/>
    <w:rsid w:val="007E5BEF"/>
    <w:rsid w:val="007E5E97"/>
    <w:rsid w:val="007E6E20"/>
    <w:rsid w:val="007E7622"/>
    <w:rsid w:val="007E7E1E"/>
    <w:rsid w:val="007F1ED2"/>
    <w:rsid w:val="007F242B"/>
    <w:rsid w:val="007F26D1"/>
    <w:rsid w:val="007F273D"/>
    <w:rsid w:val="007F3392"/>
    <w:rsid w:val="007F364F"/>
    <w:rsid w:val="007F3787"/>
    <w:rsid w:val="007F4900"/>
    <w:rsid w:val="007F592C"/>
    <w:rsid w:val="007F6A9E"/>
    <w:rsid w:val="008000F2"/>
    <w:rsid w:val="00800713"/>
    <w:rsid w:val="00800AEA"/>
    <w:rsid w:val="00801231"/>
    <w:rsid w:val="008016B5"/>
    <w:rsid w:val="0080209B"/>
    <w:rsid w:val="008022EA"/>
    <w:rsid w:val="0080311A"/>
    <w:rsid w:val="0080369D"/>
    <w:rsid w:val="00804302"/>
    <w:rsid w:val="00804337"/>
    <w:rsid w:val="00807A29"/>
    <w:rsid w:val="00811F8F"/>
    <w:rsid w:val="008121CF"/>
    <w:rsid w:val="00812EFF"/>
    <w:rsid w:val="008151F8"/>
    <w:rsid w:val="00815466"/>
    <w:rsid w:val="00817D39"/>
    <w:rsid w:val="00820B6E"/>
    <w:rsid w:val="00822864"/>
    <w:rsid w:val="008257C0"/>
    <w:rsid w:val="008259F9"/>
    <w:rsid w:val="00830B14"/>
    <w:rsid w:val="008348D6"/>
    <w:rsid w:val="008349C0"/>
    <w:rsid w:val="00834E03"/>
    <w:rsid w:val="008355C4"/>
    <w:rsid w:val="00835D89"/>
    <w:rsid w:val="008366B0"/>
    <w:rsid w:val="0083719B"/>
    <w:rsid w:val="00837F46"/>
    <w:rsid w:val="00842DAB"/>
    <w:rsid w:val="00843A25"/>
    <w:rsid w:val="00844DFA"/>
    <w:rsid w:val="008453BB"/>
    <w:rsid w:val="00845A7D"/>
    <w:rsid w:val="00847580"/>
    <w:rsid w:val="00847AFB"/>
    <w:rsid w:val="008525EA"/>
    <w:rsid w:val="0085260E"/>
    <w:rsid w:val="008527E5"/>
    <w:rsid w:val="00860276"/>
    <w:rsid w:val="00860FDB"/>
    <w:rsid w:val="00861DF5"/>
    <w:rsid w:val="008622EC"/>
    <w:rsid w:val="00862FBA"/>
    <w:rsid w:val="00865455"/>
    <w:rsid w:val="00865570"/>
    <w:rsid w:val="00865759"/>
    <w:rsid w:val="00866287"/>
    <w:rsid w:val="00866754"/>
    <w:rsid w:val="008679A2"/>
    <w:rsid w:val="008702E5"/>
    <w:rsid w:val="008708AD"/>
    <w:rsid w:val="00871C07"/>
    <w:rsid w:val="00872882"/>
    <w:rsid w:val="0087335C"/>
    <w:rsid w:val="00874E15"/>
    <w:rsid w:val="00875F27"/>
    <w:rsid w:val="00876168"/>
    <w:rsid w:val="008761FD"/>
    <w:rsid w:val="008771B0"/>
    <w:rsid w:val="00877AFA"/>
    <w:rsid w:val="00880D0E"/>
    <w:rsid w:val="00881DD3"/>
    <w:rsid w:val="00882DF4"/>
    <w:rsid w:val="00884634"/>
    <w:rsid w:val="008850F4"/>
    <w:rsid w:val="00886B99"/>
    <w:rsid w:val="008903D9"/>
    <w:rsid w:val="008917C5"/>
    <w:rsid w:val="008926F9"/>
    <w:rsid w:val="00892A0B"/>
    <w:rsid w:val="00893D9F"/>
    <w:rsid w:val="0089450B"/>
    <w:rsid w:val="00895B94"/>
    <w:rsid w:val="00895E62"/>
    <w:rsid w:val="00896B3B"/>
    <w:rsid w:val="00896B94"/>
    <w:rsid w:val="00897FD4"/>
    <w:rsid w:val="008A01B2"/>
    <w:rsid w:val="008A0596"/>
    <w:rsid w:val="008A0C88"/>
    <w:rsid w:val="008A12AC"/>
    <w:rsid w:val="008A13E7"/>
    <w:rsid w:val="008A19A7"/>
    <w:rsid w:val="008A1B79"/>
    <w:rsid w:val="008A359E"/>
    <w:rsid w:val="008A3B1C"/>
    <w:rsid w:val="008A636D"/>
    <w:rsid w:val="008A723B"/>
    <w:rsid w:val="008A773E"/>
    <w:rsid w:val="008B0BAC"/>
    <w:rsid w:val="008B32DE"/>
    <w:rsid w:val="008B619F"/>
    <w:rsid w:val="008B79C2"/>
    <w:rsid w:val="008B7CD0"/>
    <w:rsid w:val="008C1DC1"/>
    <w:rsid w:val="008C2AA4"/>
    <w:rsid w:val="008C4B8F"/>
    <w:rsid w:val="008C4D82"/>
    <w:rsid w:val="008C566C"/>
    <w:rsid w:val="008C5FDD"/>
    <w:rsid w:val="008C6BE4"/>
    <w:rsid w:val="008C7225"/>
    <w:rsid w:val="008C72A4"/>
    <w:rsid w:val="008C796B"/>
    <w:rsid w:val="008C7EEB"/>
    <w:rsid w:val="008D0F91"/>
    <w:rsid w:val="008D163C"/>
    <w:rsid w:val="008D1DFA"/>
    <w:rsid w:val="008D209C"/>
    <w:rsid w:val="008D7FC5"/>
    <w:rsid w:val="008E25AC"/>
    <w:rsid w:val="008E416D"/>
    <w:rsid w:val="008E45F7"/>
    <w:rsid w:val="008E6E93"/>
    <w:rsid w:val="008E6F66"/>
    <w:rsid w:val="008F2F6E"/>
    <w:rsid w:val="008F3767"/>
    <w:rsid w:val="008F3844"/>
    <w:rsid w:val="008F4A96"/>
    <w:rsid w:val="008F5DC9"/>
    <w:rsid w:val="00900DAF"/>
    <w:rsid w:val="00904D67"/>
    <w:rsid w:val="009058A8"/>
    <w:rsid w:val="00907694"/>
    <w:rsid w:val="00910252"/>
    <w:rsid w:val="009105FC"/>
    <w:rsid w:val="00910F4C"/>
    <w:rsid w:val="00912493"/>
    <w:rsid w:val="009138FA"/>
    <w:rsid w:val="00914E9A"/>
    <w:rsid w:val="00915D0D"/>
    <w:rsid w:val="00915E35"/>
    <w:rsid w:val="00921A4A"/>
    <w:rsid w:val="009248C8"/>
    <w:rsid w:val="009251A3"/>
    <w:rsid w:val="009258E7"/>
    <w:rsid w:val="009301E1"/>
    <w:rsid w:val="00930934"/>
    <w:rsid w:val="00930D7F"/>
    <w:rsid w:val="00931317"/>
    <w:rsid w:val="0093243A"/>
    <w:rsid w:val="009330E0"/>
    <w:rsid w:val="009336D9"/>
    <w:rsid w:val="00933751"/>
    <w:rsid w:val="0093481E"/>
    <w:rsid w:val="0093793E"/>
    <w:rsid w:val="00942166"/>
    <w:rsid w:val="00944CFF"/>
    <w:rsid w:val="00945D1B"/>
    <w:rsid w:val="009508FC"/>
    <w:rsid w:val="00952D2C"/>
    <w:rsid w:val="00953465"/>
    <w:rsid w:val="0095355B"/>
    <w:rsid w:val="00954329"/>
    <w:rsid w:val="0095692A"/>
    <w:rsid w:val="00961961"/>
    <w:rsid w:val="0096489E"/>
    <w:rsid w:val="00964ED7"/>
    <w:rsid w:val="00967777"/>
    <w:rsid w:val="009679F6"/>
    <w:rsid w:val="00967CD5"/>
    <w:rsid w:val="00971DD2"/>
    <w:rsid w:val="00973CD8"/>
    <w:rsid w:val="009746B0"/>
    <w:rsid w:val="00981856"/>
    <w:rsid w:val="009826FA"/>
    <w:rsid w:val="00983222"/>
    <w:rsid w:val="00984A89"/>
    <w:rsid w:val="00985616"/>
    <w:rsid w:val="00987738"/>
    <w:rsid w:val="00987F29"/>
    <w:rsid w:val="0099195C"/>
    <w:rsid w:val="00992747"/>
    <w:rsid w:val="00992F97"/>
    <w:rsid w:val="00993B35"/>
    <w:rsid w:val="00994E11"/>
    <w:rsid w:val="00997A59"/>
    <w:rsid w:val="009A0D98"/>
    <w:rsid w:val="009A4985"/>
    <w:rsid w:val="009A51AF"/>
    <w:rsid w:val="009A598E"/>
    <w:rsid w:val="009A65FE"/>
    <w:rsid w:val="009A7600"/>
    <w:rsid w:val="009A7B77"/>
    <w:rsid w:val="009B14E2"/>
    <w:rsid w:val="009B1599"/>
    <w:rsid w:val="009B1816"/>
    <w:rsid w:val="009B2CE4"/>
    <w:rsid w:val="009B3C01"/>
    <w:rsid w:val="009B3E67"/>
    <w:rsid w:val="009B41CE"/>
    <w:rsid w:val="009B4C35"/>
    <w:rsid w:val="009B5072"/>
    <w:rsid w:val="009B5656"/>
    <w:rsid w:val="009B64E5"/>
    <w:rsid w:val="009B7514"/>
    <w:rsid w:val="009C07E1"/>
    <w:rsid w:val="009C0DB7"/>
    <w:rsid w:val="009C148A"/>
    <w:rsid w:val="009C1AC6"/>
    <w:rsid w:val="009C4127"/>
    <w:rsid w:val="009C4489"/>
    <w:rsid w:val="009C5272"/>
    <w:rsid w:val="009C59F5"/>
    <w:rsid w:val="009C7BF0"/>
    <w:rsid w:val="009D0B38"/>
    <w:rsid w:val="009D0FAB"/>
    <w:rsid w:val="009D12D5"/>
    <w:rsid w:val="009D1C53"/>
    <w:rsid w:val="009D3203"/>
    <w:rsid w:val="009D4727"/>
    <w:rsid w:val="009D5336"/>
    <w:rsid w:val="009D5596"/>
    <w:rsid w:val="009D5F5F"/>
    <w:rsid w:val="009D6454"/>
    <w:rsid w:val="009D773D"/>
    <w:rsid w:val="009E01D2"/>
    <w:rsid w:val="009E4AED"/>
    <w:rsid w:val="009E4C47"/>
    <w:rsid w:val="009E6297"/>
    <w:rsid w:val="009E62F5"/>
    <w:rsid w:val="009E6A01"/>
    <w:rsid w:val="009F0077"/>
    <w:rsid w:val="009F0A9D"/>
    <w:rsid w:val="009F1FB1"/>
    <w:rsid w:val="009F3141"/>
    <w:rsid w:val="009F3DF8"/>
    <w:rsid w:val="009F48DD"/>
    <w:rsid w:val="009F5E9B"/>
    <w:rsid w:val="00A010D3"/>
    <w:rsid w:val="00A0151A"/>
    <w:rsid w:val="00A04638"/>
    <w:rsid w:val="00A04677"/>
    <w:rsid w:val="00A0544B"/>
    <w:rsid w:val="00A057D5"/>
    <w:rsid w:val="00A05BA3"/>
    <w:rsid w:val="00A063A9"/>
    <w:rsid w:val="00A101AE"/>
    <w:rsid w:val="00A14379"/>
    <w:rsid w:val="00A1514D"/>
    <w:rsid w:val="00A16346"/>
    <w:rsid w:val="00A16936"/>
    <w:rsid w:val="00A175CD"/>
    <w:rsid w:val="00A17A50"/>
    <w:rsid w:val="00A2017C"/>
    <w:rsid w:val="00A220EF"/>
    <w:rsid w:val="00A2267C"/>
    <w:rsid w:val="00A2271F"/>
    <w:rsid w:val="00A22970"/>
    <w:rsid w:val="00A22ACB"/>
    <w:rsid w:val="00A2348B"/>
    <w:rsid w:val="00A25A95"/>
    <w:rsid w:val="00A25CA2"/>
    <w:rsid w:val="00A25FB6"/>
    <w:rsid w:val="00A269F5"/>
    <w:rsid w:val="00A27560"/>
    <w:rsid w:val="00A30426"/>
    <w:rsid w:val="00A3230C"/>
    <w:rsid w:val="00A325DF"/>
    <w:rsid w:val="00A32773"/>
    <w:rsid w:val="00A338CD"/>
    <w:rsid w:val="00A346C1"/>
    <w:rsid w:val="00A3516D"/>
    <w:rsid w:val="00A35F42"/>
    <w:rsid w:val="00A3687D"/>
    <w:rsid w:val="00A36FE2"/>
    <w:rsid w:val="00A377B3"/>
    <w:rsid w:val="00A403E3"/>
    <w:rsid w:val="00A41885"/>
    <w:rsid w:val="00A4219A"/>
    <w:rsid w:val="00A42505"/>
    <w:rsid w:val="00A42A20"/>
    <w:rsid w:val="00A433E4"/>
    <w:rsid w:val="00A437A9"/>
    <w:rsid w:val="00A441C1"/>
    <w:rsid w:val="00A44CD1"/>
    <w:rsid w:val="00A46DA1"/>
    <w:rsid w:val="00A47010"/>
    <w:rsid w:val="00A470EF"/>
    <w:rsid w:val="00A4758A"/>
    <w:rsid w:val="00A5028B"/>
    <w:rsid w:val="00A5376E"/>
    <w:rsid w:val="00A5380F"/>
    <w:rsid w:val="00A53FC1"/>
    <w:rsid w:val="00A56360"/>
    <w:rsid w:val="00A578B3"/>
    <w:rsid w:val="00A609C9"/>
    <w:rsid w:val="00A611E8"/>
    <w:rsid w:val="00A61273"/>
    <w:rsid w:val="00A61B20"/>
    <w:rsid w:val="00A61DFD"/>
    <w:rsid w:val="00A61E32"/>
    <w:rsid w:val="00A62026"/>
    <w:rsid w:val="00A620D8"/>
    <w:rsid w:val="00A62940"/>
    <w:rsid w:val="00A636EE"/>
    <w:rsid w:val="00A6430C"/>
    <w:rsid w:val="00A65D9B"/>
    <w:rsid w:val="00A70676"/>
    <w:rsid w:val="00A71D87"/>
    <w:rsid w:val="00A71DD7"/>
    <w:rsid w:val="00A723A9"/>
    <w:rsid w:val="00A7568B"/>
    <w:rsid w:val="00A76B99"/>
    <w:rsid w:val="00A76CB3"/>
    <w:rsid w:val="00A8196B"/>
    <w:rsid w:val="00A83BF6"/>
    <w:rsid w:val="00A853DA"/>
    <w:rsid w:val="00A8619C"/>
    <w:rsid w:val="00A87070"/>
    <w:rsid w:val="00A87649"/>
    <w:rsid w:val="00A90428"/>
    <w:rsid w:val="00A904D2"/>
    <w:rsid w:val="00A90B2F"/>
    <w:rsid w:val="00A91FD4"/>
    <w:rsid w:val="00A92E4B"/>
    <w:rsid w:val="00A93F9B"/>
    <w:rsid w:val="00A93FF6"/>
    <w:rsid w:val="00A950D2"/>
    <w:rsid w:val="00A9529C"/>
    <w:rsid w:val="00A95EB0"/>
    <w:rsid w:val="00A96929"/>
    <w:rsid w:val="00AA0C2E"/>
    <w:rsid w:val="00AA1BDC"/>
    <w:rsid w:val="00AA21E0"/>
    <w:rsid w:val="00AA29E6"/>
    <w:rsid w:val="00AA36CB"/>
    <w:rsid w:val="00AA508B"/>
    <w:rsid w:val="00AA600D"/>
    <w:rsid w:val="00AA6E00"/>
    <w:rsid w:val="00AA70C3"/>
    <w:rsid w:val="00AA7C73"/>
    <w:rsid w:val="00AA7DDE"/>
    <w:rsid w:val="00AB0CE4"/>
    <w:rsid w:val="00AB4EB9"/>
    <w:rsid w:val="00AB593D"/>
    <w:rsid w:val="00AB672A"/>
    <w:rsid w:val="00AB7BF0"/>
    <w:rsid w:val="00AC1713"/>
    <w:rsid w:val="00AC1997"/>
    <w:rsid w:val="00AC22FE"/>
    <w:rsid w:val="00AC431F"/>
    <w:rsid w:val="00AC48CD"/>
    <w:rsid w:val="00AC580D"/>
    <w:rsid w:val="00AC7345"/>
    <w:rsid w:val="00AD09D8"/>
    <w:rsid w:val="00AD1A5B"/>
    <w:rsid w:val="00AD1BB8"/>
    <w:rsid w:val="00AD1C5E"/>
    <w:rsid w:val="00AD3329"/>
    <w:rsid w:val="00AD4117"/>
    <w:rsid w:val="00AD45A4"/>
    <w:rsid w:val="00AD77E9"/>
    <w:rsid w:val="00AD7F35"/>
    <w:rsid w:val="00AE3718"/>
    <w:rsid w:val="00AE3F38"/>
    <w:rsid w:val="00AE4925"/>
    <w:rsid w:val="00AE5D29"/>
    <w:rsid w:val="00AE6DFD"/>
    <w:rsid w:val="00AF08DE"/>
    <w:rsid w:val="00AF09E5"/>
    <w:rsid w:val="00AF1F71"/>
    <w:rsid w:val="00AF2457"/>
    <w:rsid w:val="00AF5956"/>
    <w:rsid w:val="00AF685B"/>
    <w:rsid w:val="00AF7D61"/>
    <w:rsid w:val="00B00744"/>
    <w:rsid w:val="00B00DCF"/>
    <w:rsid w:val="00B0331A"/>
    <w:rsid w:val="00B05BCC"/>
    <w:rsid w:val="00B07D40"/>
    <w:rsid w:val="00B10747"/>
    <w:rsid w:val="00B10E08"/>
    <w:rsid w:val="00B12B02"/>
    <w:rsid w:val="00B179AE"/>
    <w:rsid w:val="00B20D8C"/>
    <w:rsid w:val="00B2353F"/>
    <w:rsid w:val="00B24A23"/>
    <w:rsid w:val="00B25AE7"/>
    <w:rsid w:val="00B25C08"/>
    <w:rsid w:val="00B2676D"/>
    <w:rsid w:val="00B26BDB"/>
    <w:rsid w:val="00B30AFF"/>
    <w:rsid w:val="00B33C89"/>
    <w:rsid w:val="00B34C01"/>
    <w:rsid w:val="00B350B5"/>
    <w:rsid w:val="00B35C38"/>
    <w:rsid w:val="00B36471"/>
    <w:rsid w:val="00B367A3"/>
    <w:rsid w:val="00B367A7"/>
    <w:rsid w:val="00B367C8"/>
    <w:rsid w:val="00B372C6"/>
    <w:rsid w:val="00B414B1"/>
    <w:rsid w:val="00B41D5C"/>
    <w:rsid w:val="00B421CB"/>
    <w:rsid w:val="00B43CD0"/>
    <w:rsid w:val="00B446B6"/>
    <w:rsid w:val="00B44F73"/>
    <w:rsid w:val="00B45069"/>
    <w:rsid w:val="00B457F9"/>
    <w:rsid w:val="00B46545"/>
    <w:rsid w:val="00B46609"/>
    <w:rsid w:val="00B50668"/>
    <w:rsid w:val="00B5426D"/>
    <w:rsid w:val="00B54882"/>
    <w:rsid w:val="00B54AE6"/>
    <w:rsid w:val="00B55577"/>
    <w:rsid w:val="00B57CD3"/>
    <w:rsid w:val="00B6067B"/>
    <w:rsid w:val="00B60C08"/>
    <w:rsid w:val="00B61F4F"/>
    <w:rsid w:val="00B63D29"/>
    <w:rsid w:val="00B65EB7"/>
    <w:rsid w:val="00B6603D"/>
    <w:rsid w:val="00B66110"/>
    <w:rsid w:val="00B662DB"/>
    <w:rsid w:val="00B66E3B"/>
    <w:rsid w:val="00B70331"/>
    <w:rsid w:val="00B7162C"/>
    <w:rsid w:val="00B71FA4"/>
    <w:rsid w:val="00B72856"/>
    <w:rsid w:val="00B72B64"/>
    <w:rsid w:val="00B72BAE"/>
    <w:rsid w:val="00B736A5"/>
    <w:rsid w:val="00B73D65"/>
    <w:rsid w:val="00B74052"/>
    <w:rsid w:val="00B74650"/>
    <w:rsid w:val="00B76FBB"/>
    <w:rsid w:val="00B773BF"/>
    <w:rsid w:val="00B82390"/>
    <w:rsid w:val="00B82450"/>
    <w:rsid w:val="00B83004"/>
    <w:rsid w:val="00B85444"/>
    <w:rsid w:val="00B85522"/>
    <w:rsid w:val="00B85F6C"/>
    <w:rsid w:val="00B93297"/>
    <w:rsid w:val="00B94CD6"/>
    <w:rsid w:val="00B95295"/>
    <w:rsid w:val="00B95BC2"/>
    <w:rsid w:val="00B960A5"/>
    <w:rsid w:val="00B96333"/>
    <w:rsid w:val="00BA193F"/>
    <w:rsid w:val="00BA380F"/>
    <w:rsid w:val="00BA4087"/>
    <w:rsid w:val="00BA54C6"/>
    <w:rsid w:val="00BA5B05"/>
    <w:rsid w:val="00BB32C9"/>
    <w:rsid w:val="00BB67C5"/>
    <w:rsid w:val="00BB6965"/>
    <w:rsid w:val="00BB710D"/>
    <w:rsid w:val="00BB7679"/>
    <w:rsid w:val="00BB7DE3"/>
    <w:rsid w:val="00BC08C5"/>
    <w:rsid w:val="00BC0C50"/>
    <w:rsid w:val="00BC0F32"/>
    <w:rsid w:val="00BC18AF"/>
    <w:rsid w:val="00BC1C66"/>
    <w:rsid w:val="00BC27FD"/>
    <w:rsid w:val="00BC2893"/>
    <w:rsid w:val="00BC45F0"/>
    <w:rsid w:val="00BC569D"/>
    <w:rsid w:val="00BC56A2"/>
    <w:rsid w:val="00BC5747"/>
    <w:rsid w:val="00BC6195"/>
    <w:rsid w:val="00BC61E7"/>
    <w:rsid w:val="00BC6279"/>
    <w:rsid w:val="00BC71AE"/>
    <w:rsid w:val="00BD0959"/>
    <w:rsid w:val="00BD2405"/>
    <w:rsid w:val="00BD26CD"/>
    <w:rsid w:val="00BD2BA8"/>
    <w:rsid w:val="00BD4841"/>
    <w:rsid w:val="00BD4B0A"/>
    <w:rsid w:val="00BD5FA5"/>
    <w:rsid w:val="00BD7354"/>
    <w:rsid w:val="00BD7A82"/>
    <w:rsid w:val="00BE4366"/>
    <w:rsid w:val="00BE5495"/>
    <w:rsid w:val="00BE6265"/>
    <w:rsid w:val="00BE797D"/>
    <w:rsid w:val="00BE7D40"/>
    <w:rsid w:val="00BF231F"/>
    <w:rsid w:val="00BF2FAD"/>
    <w:rsid w:val="00BF3113"/>
    <w:rsid w:val="00BF3999"/>
    <w:rsid w:val="00BF3F2D"/>
    <w:rsid w:val="00BF4814"/>
    <w:rsid w:val="00BF541C"/>
    <w:rsid w:val="00BF60E0"/>
    <w:rsid w:val="00BF6C82"/>
    <w:rsid w:val="00BF6D2A"/>
    <w:rsid w:val="00C03941"/>
    <w:rsid w:val="00C041A2"/>
    <w:rsid w:val="00C0722C"/>
    <w:rsid w:val="00C10242"/>
    <w:rsid w:val="00C13151"/>
    <w:rsid w:val="00C1377C"/>
    <w:rsid w:val="00C13987"/>
    <w:rsid w:val="00C13D84"/>
    <w:rsid w:val="00C15452"/>
    <w:rsid w:val="00C16D29"/>
    <w:rsid w:val="00C17383"/>
    <w:rsid w:val="00C17708"/>
    <w:rsid w:val="00C2110C"/>
    <w:rsid w:val="00C221E8"/>
    <w:rsid w:val="00C22AF4"/>
    <w:rsid w:val="00C2307A"/>
    <w:rsid w:val="00C26FCE"/>
    <w:rsid w:val="00C27020"/>
    <w:rsid w:val="00C314D8"/>
    <w:rsid w:val="00C32268"/>
    <w:rsid w:val="00C360D1"/>
    <w:rsid w:val="00C365FD"/>
    <w:rsid w:val="00C40E5B"/>
    <w:rsid w:val="00C416BE"/>
    <w:rsid w:val="00C418AE"/>
    <w:rsid w:val="00C41F83"/>
    <w:rsid w:val="00C43D0F"/>
    <w:rsid w:val="00C44E8E"/>
    <w:rsid w:val="00C459CF"/>
    <w:rsid w:val="00C4756A"/>
    <w:rsid w:val="00C5037A"/>
    <w:rsid w:val="00C518AD"/>
    <w:rsid w:val="00C51CA6"/>
    <w:rsid w:val="00C52493"/>
    <w:rsid w:val="00C547DD"/>
    <w:rsid w:val="00C5550A"/>
    <w:rsid w:val="00C561F7"/>
    <w:rsid w:val="00C56AB8"/>
    <w:rsid w:val="00C573B9"/>
    <w:rsid w:val="00C620CD"/>
    <w:rsid w:val="00C63116"/>
    <w:rsid w:val="00C642FB"/>
    <w:rsid w:val="00C65B73"/>
    <w:rsid w:val="00C6628D"/>
    <w:rsid w:val="00C664D2"/>
    <w:rsid w:val="00C66661"/>
    <w:rsid w:val="00C6671D"/>
    <w:rsid w:val="00C66D2C"/>
    <w:rsid w:val="00C66F49"/>
    <w:rsid w:val="00C70A02"/>
    <w:rsid w:val="00C72CDF"/>
    <w:rsid w:val="00C73D91"/>
    <w:rsid w:val="00C743F3"/>
    <w:rsid w:val="00C758E3"/>
    <w:rsid w:val="00C75970"/>
    <w:rsid w:val="00C77488"/>
    <w:rsid w:val="00C82552"/>
    <w:rsid w:val="00C91232"/>
    <w:rsid w:val="00C92A6D"/>
    <w:rsid w:val="00C94BFA"/>
    <w:rsid w:val="00C9610E"/>
    <w:rsid w:val="00C965BA"/>
    <w:rsid w:val="00C96C7E"/>
    <w:rsid w:val="00C97265"/>
    <w:rsid w:val="00C97809"/>
    <w:rsid w:val="00CA018C"/>
    <w:rsid w:val="00CA15DB"/>
    <w:rsid w:val="00CA1C4F"/>
    <w:rsid w:val="00CA1F78"/>
    <w:rsid w:val="00CA250A"/>
    <w:rsid w:val="00CA3B7C"/>
    <w:rsid w:val="00CA3DE7"/>
    <w:rsid w:val="00CA4CC0"/>
    <w:rsid w:val="00CA5077"/>
    <w:rsid w:val="00CA51B6"/>
    <w:rsid w:val="00CA6840"/>
    <w:rsid w:val="00CA78C1"/>
    <w:rsid w:val="00CB0CC4"/>
    <w:rsid w:val="00CB2F3E"/>
    <w:rsid w:val="00CB3476"/>
    <w:rsid w:val="00CB357E"/>
    <w:rsid w:val="00CB43C3"/>
    <w:rsid w:val="00CB6509"/>
    <w:rsid w:val="00CB77BA"/>
    <w:rsid w:val="00CC4158"/>
    <w:rsid w:val="00CC4316"/>
    <w:rsid w:val="00CC4AE7"/>
    <w:rsid w:val="00CC5F2F"/>
    <w:rsid w:val="00CC724A"/>
    <w:rsid w:val="00CD2289"/>
    <w:rsid w:val="00CD3B3D"/>
    <w:rsid w:val="00CD53B5"/>
    <w:rsid w:val="00CD6131"/>
    <w:rsid w:val="00CD6323"/>
    <w:rsid w:val="00CD6709"/>
    <w:rsid w:val="00CE0E4F"/>
    <w:rsid w:val="00CE20B0"/>
    <w:rsid w:val="00CE237A"/>
    <w:rsid w:val="00CE243A"/>
    <w:rsid w:val="00CE7669"/>
    <w:rsid w:val="00CF1606"/>
    <w:rsid w:val="00CF1E2E"/>
    <w:rsid w:val="00CF38E0"/>
    <w:rsid w:val="00CF45FD"/>
    <w:rsid w:val="00D035F4"/>
    <w:rsid w:val="00D03698"/>
    <w:rsid w:val="00D05D86"/>
    <w:rsid w:val="00D05EBC"/>
    <w:rsid w:val="00D06EF5"/>
    <w:rsid w:val="00D10B1D"/>
    <w:rsid w:val="00D112F0"/>
    <w:rsid w:val="00D12CBC"/>
    <w:rsid w:val="00D1498B"/>
    <w:rsid w:val="00D14C9E"/>
    <w:rsid w:val="00D15288"/>
    <w:rsid w:val="00D15A02"/>
    <w:rsid w:val="00D15E6E"/>
    <w:rsid w:val="00D170A3"/>
    <w:rsid w:val="00D177B8"/>
    <w:rsid w:val="00D20A01"/>
    <w:rsid w:val="00D21A57"/>
    <w:rsid w:val="00D23F2B"/>
    <w:rsid w:val="00D243BB"/>
    <w:rsid w:val="00D25C52"/>
    <w:rsid w:val="00D309D3"/>
    <w:rsid w:val="00D30BE5"/>
    <w:rsid w:val="00D30D26"/>
    <w:rsid w:val="00D3239B"/>
    <w:rsid w:val="00D3354D"/>
    <w:rsid w:val="00D34A02"/>
    <w:rsid w:val="00D35417"/>
    <w:rsid w:val="00D359C9"/>
    <w:rsid w:val="00D35AC0"/>
    <w:rsid w:val="00D3623F"/>
    <w:rsid w:val="00D37C6B"/>
    <w:rsid w:val="00D41C0F"/>
    <w:rsid w:val="00D426D2"/>
    <w:rsid w:val="00D46DE6"/>
    <w:rsid w:val="00D46E86"/>
    <w:rsid w:val="00D50334"/>
    <w:rsid w:val="00D541BE"/>
    <w:rsid w:val="00D55416"/>
    <w:rsid w:val="00D55645"/>
    <w:rsid w:val="00D55B58"/>
    <w:rsid w:val="00D55DD4"/>
    <w:rsid w:val="00D567D0"/>
    <w:rsid w:val="00D62899"/>
    <w:rsid w:val="00D63179"/>
    <w:rsid w:val="00D63399"/>
    <w:rsid w:val="00D63B9C"/>
    <w:rsid w:val="00D63D56"/>
    <w:rsid w:val="00D64DF4"/>
    <w:rsid w:val="00D6529C"/>
    <w:rsid w:val="00D6662E"/>
    <w:rsid w:val="00D67A51"/>
    <w:rsid w:val="00D71038"/>
    <w:rsid w:val="00D726EA"/>
    <w:rsid w:val="00D73F82"/>
    <w:rsid w:val="00D7404F"/>
    <w:rsid w:val="00D74E27"/>
    <w:rsid w:val="00D766ED"/>
    <w:rsid w:val="00D844E5"/>
    <w:rsid w:val="00D8454A"/>
    <w:rsid w:val="00D864DB"/>
    <w:rsid w:val="00D900F3"/>
    <w:rsid w:val="00D903E4"/>
    <w:rsid w:val="00D93523"/>
    <w:rsid w:val="00D93AA4"/>
    <w:rsid w:val="00D949E9"/>
    <w:rsid w:val="00D9774F"/>
    <w:rsid w:val="00D97A43"/>
    <w:rsid w:val="00DA0241"/>
    <w:rsid w:val="00DA0481"/>
    <w:rsid w:val="00DA2572"/>
    <w:rsid w:val="00DA3AF9"/>
    <w:rsid w:val="00DA5113"/>
    <w:rsid w:val="00DB0335"/>
    <w:rsid w:val="00DB099D"/>
    <w:rsid w:val="00DB0F0D"/>
    <w:rsid w:val="00DB0F7E"/>
    <w:rsid w:val="00DB1CB7"/>
    <w:rsid w:val="00DB318D"/>
    <w:rsid w:val="00DB3ACF"/>
    <w:rsid w:val="00DB3F69"/>
    <w:rsid w:val="00DC1954"/>
    <w:rsid w:val="00DC259C"/>
    <w:rsid w:val="00DC79C0"/>
    <w:rsid w:val="00DD0B39"/>
    <w:rsid w:val="00DD1041"/>
    <w:rsid w:val="00DD2620"/>
    <w:rsid w:val="00DD2734"/>
    <w:rsid w:val="00DD2AAE"/>
    <w:rsid w:val="00DD3541"/>
    <w:rsid w:val="00DD36B9"/>
    <w:rsid w:val="00DD3F6E"/>
    <w:rsid w:val="00DD430D"/>
    <w:rsid w:val="00DD6A3B"/>
    <w:rsid w:val="00DD7BE7"/>
    <w:rsid w:val="00DE244C"/>
    <w:rsid w:val="00DE30CC"/>
    <w:rsid w:val="00DE39BA"/>
    <w:rsid w:val="00DE68FB"/>
    <w:rsid w:val="00DE7123"/>
    <w:rsid w:val="00DE7D71"/>
    <w:rsid w:val="00DF068E"/>
    <w:rsid w:val="00DF2B20"/>
    <w:rsid w:val="00DF5A21"/>
    <w:rsid w:val="00DF68EE"/>
    <w:rsid w:val="00DF71D1"/>
    <w:rsid w:val="00DF7215"/>
    <w:rsid w:val="00E0020E"/>
    <w:rsid w:val="00E0151A"/>
    <w:rsid w:val="00E0390E"/>
    <w:rsid w:val="00E042A2"/>
    <w:rsid w:val="00E05181"/>
    <w:rsid w:val="00E06147"/>
    <w:rsid w:val="00E067C0"/>
    <w:rsid w:val="00E06AF5"/>
    <w:rsid w:val="00E07EE3"/>
    <w:rsid w:val="00E11291"/>
    <w:rsid w:val="00E11AF5"/>
    <w:rsid w:val="00E11F80"/>
    <w:rsid w:val="00E12C4B"/>
    <w:rsid w:val="00E13AB4"/>
    <w:rsid w:val="00E14161"/>
    <w:rsid w:val="00E1426F"/>
    <w:rsid w:val="00E15935"/>
    <w:rsid w:val="00E1777A"/>
    <w:rsid w:val="00E21F3F"/>
    <w:rsid w:val="00E22057"/>
    <w:rsid w:val="00E239AB"/>
    <w:rsid w:val="00E23C66"/>
    <w:rsid w:val="00E24352"/>
    <w:rsid w:val="00E25A9B"/>
    <w:rsid w:val="00E25FD2"/>
    <w:rsid w:val="00E27B2C"/>
    <w:rsid w:val="00E3011C"/>
    <w:rsid w:val="00E30125"/>
    <w:rsid w:val="00E311AF"/>
    <w:rsid w:val="00E3156E"/>
    <w:rsid w:val="00E315DD"/>
    <w:rsid w:val="00E3195F"/>
    <w:rsid w:val="00E31EB1"/>
    <w:rsid w:val="00E32953"/>
    <w:rsid w:val="00E35B23"/>
    <w:rsid w:val="00E36D8A"/>
    <w:rsid w:val="00E40A3D"/>
    <w:rsid w:val="00E44BB9"/>
    <w:rsid w:val="00E44CE8"/>
    <w:rsid w:val="00E4509B"/>
    <w:rsid w:val="00E45712"/>
    <w:rsid w:val="00E46084"/>
    <w:rsid w:val="00E46598"/>
    <w:rsid w:val="00E476E1"/>
    <w:rsid w:val="00E50FB7"/>
    <w:rsid w:val="00E50FF1"/>
    <w:rsid w:val="00E51F65"/>
    <w:rsid w:val="00E53218"/>
    <w:rsid w:val="00E53678"/>
    <w:rsid w:val="00E53DAE"/>
    <w:rsid w:val="00E560EF"/>
    <w:rsid w:val="00E56DB0"/>
    <w:rsid w:val="00E607B3"/>
    <w:rsid w:val="00E616D1"/>
    <w:rsid w:val="00E636D5"/>
    <w:rsid w:val="00E63EF9"/>
    <w:rsid w:val="00E6414C"/>
    <w:rsid w:val="00E662FB"/>
    <w:rsid w:val="00E67947"/>
    <w:rsid w:val="00E67D60"/>
    <w:rsid w:val="00E70C07"/>
    <w:rsid w:val="00E72737"/>
    <w:rsid w:val="00E72B35"/>
    <w:rsid w:val="00E73711"/>
    <w:rsid w:val="00E74DB7"/>
    <w:rsid w:val="00E752A3"/>
    <w:rsid w:val="00E752AC"/>
    <w:rsid w:val="00E81347"/>
    <w:rsid w:val="00E8201D"/>
    <w:rsid w:val="00E831AB"/>
    <w:rsid w:val="00E84442"/>
    <w:rsid w:val="00E8498E"/>
    <w:rsid w:val="00E9157F"/>
    <w:rsid w:val="00E9277F"/>
    <w:rsid w:val="00E92BD1"/>
    <w:rsid w:val="00E9382A"/>
    <w:rsid w:val="00E93BE9"/>
    <w:rsid w:val="00E93CCF"/>
    <w:rsid w:val="00E949EE"/>
    <w:rsid w:val="00E9697D"/>
    <w:rsid w:val="00E97FC9"/>
    <w:rsid w:val="00EA06E1"/>
    <w:rsid w:val="00EA1C7B"/>
    <w:rsid w:val="00EA2142"/>
    <w:rsid w:val="00EA2F9F"/>
    <w:rsid w:val="00EA3244"/>
    <w:rsid w:val="00EA32F2"/>
    <w:rsid w:val="00EA493A"/>
    <w:rsid w:val="00EA4CE6"/>
    <w:rsid w:val="00EA61C7"/>
    <w:rsid w:val="00EA693F"/>
    <w:rsid w:val="00EA7CF6"/>
    <w:rsid w:val="00EB2BA9"/>
    <w:rsid w:val="00EB4082"/>
    <w:rsid w:val="00EB6E98"/>
    <w:rsid w:val="00EB70A3"/>
    <w:rsid w:val="00EC1796"/>
    <w:rsid w:val="00EC19BB"/>
    <w:rsid w:val="00EC19E1"/>
    <w:rsid w:val="00EC1E57"/>
    <w:rsid w:val="00EC223F"/>
    <w:rsid w:val="00EC300B"/>
    <w:rsid w:val="00EC384A"/>
    <w:rsid w:val="00EC46B4"/>
    <w:rsid w:val="00EC51D3"/>
    <w:rsid w:val="00EC5AA7"/>
    <w:rsid w:val="00EC6EE2"/>
    <w:rsid w:val="00EC7DF2"/>
    <w:rsid w:val="00EC7EC3"/>
    <w:rsid w:val="00ED114E"/>
    <w:rsid w:val="00ED1358"/>
    <w:rsid w:val="00ED1C7B"/>
    <w:rsid w:val="00ED34E3"/>
    <w:rsid w:val="00ED5A6C"/>
    <w:rsid w:val="00ED6D38"/>
    <w:rsid w:val="00EE0054"/>
    <w:rsid w:val="00EE0C32"/>
    <w:rsid w:val="00EE0D5A"/>
    <w:rsid w:val="00EE13FE"/>
    <w:rsid w:val="00EE2735"/>
    <w:rsid w:val="00EE2CA2"/>
    <w:rsid w:val="00EE2CD2"/>
    <w:rsid w:val="00EE563C"/>
    <w:rsid w:val="00EE65E0"/>
    <w:rsid w:val="00EE7526"/>
    <w:rsid w:val="00EF1620"/>
    <w:rsid w:val="00EF1D00"/>
    <w:rsid w:val="00EF1F92"/>
    <w:rsid w:val="00EF333D"/>
    <w:rsid w:val="00EF3440"/>
    <w:rsid w:val="00EF3980"/>
    <w:rsid w:val="00EF4D82"/>
    <w:rsid w:val="00EF58AF"/>
    <w:rsid w:val="00EF6248"/>
    <w:rsid w:val="00EF64E0"/>
    <w:rsid w:val="00EF6C25"/>
    <w:rsid w:val="00EF7346"/>
    <w:rsid w:val="00EF7738"/>
    <w:rsid w:val="00F00B6E"/>
    <w:rsid w:val="00F0190A"/>
    <w:rsid w:val="00F02B51"/>
    <w:rsid w:val="00F02C70"/>
    <w:rsid w:val="00F03A20"/>
    <w:rsid w:val="00F04E8D"/>
    <w:rsid w:val="00F04ED4"/>
    <w:rsid w:val="00F05756"/>
    <w:rsid w:val="00F07FBE"/>
    <w:rsid w:val="00F10CD2"/>
    <w:rsid w:val="00F11334"/>
    <w:rsid w:val="00F13320"/>
    <w:rsid w:val="00F13729"/>
    <w:rsid w:val="00F13CB2"/>
    <w:rsid w:val="00F13E49"/>
    <w:rsid w:val="00F14FB2"/>
    <w:rsid w:val="00F16101"/>
    <w:rsid w:val="00F21385"/>
    <w:rsid w:val="00F224CC"/>
    <w:rsid w:val="00F24642"/>
    <w:rsid w:val="00F24D6A"/>
    <w:rsid w:val="00F25E3A"/>
    <w:rsid w:val="00F304F5"/>
    <w:rsid w:val="00F3094B"/>
    <w:rsid w:val="00F3162D"/>
    <w:rsid w:val="00F33A04"/>
    <w:rsid w:val="00F366FD"/>
    <w:rsid w:val="00F407A8"/>
    <w:rsid w:val="00F41455"/>
    <w:rsid w:val="00F4243F"/>
    <w:rsid w:val="00F43598"/>
    <w:rsid w:val="00F43FA4"/>
    <w:rsid w:val="00F44179"/>
    <w:rsid w:val="00F44443"/>
    <w:rsid w:val="00F44EA7"/>
    <w:rsid w:val="00F45032"/>
    <w:rsid w:val="00F459D4"/>
    <w:rsid w:val="00F506BE"/>
    <w:rsid w:val="00F520DB"/>
    <w:rsid w:val="00F5264D"/>
    <w:rsid w:val="00F53F10"/>
    <w:rsid w:val="00F54010"/>
    <w:rsid w:val="00F54614"/>
    <w:rsid w:val="00F547C7"/>
    <w:rsid w:val="00F561D2"/>
    <w:rsid w:val="00F56397"/>
    <w:rsid w:val="00F60393"/>
    <w:rsid w:val="00F608C8"/>
    <w:rsid w:val="00F61824"/>
    <w:rsid w:val="00F61C53"/>
    <w:rsid w:val="00F6258A"/>
    <w:rsid w:val="00F64A80"/>
    <w:rsid w:val="00F65217"/>
    <w:rsid w:val="00F65BC6"/>
    <w:rsid w:val="00F66383"/>
    <w:rsid w:val="00F6697F"/>
    <w:rsid w:val="00F67B9E"/>
    <w:rsid w:val="00F7099C"/>
    <w:rsid w:val="00F72FE4"/>
    <w:rsid w:val="00F756BE"/>
    <w:rsid w:val="00F75797"/>
    <w:rsid w:val="00F759DA"/>
    <w:rsid w:val="00F75A07"/>
    <w:rsid w:val="00F75ABC"/>
    <w:rsid w:val="00F763D9"/>
    <w:rsid w:val="00F80323"/>
    <w:rsid w:val="00F81D47"/>
    <w:rsid w:val="00F81E4E"/>
    <w:rsid w:val="00F83D58"/>
    <w:rsid w:val="00F84C3F"/>
    <w:rsid w:val="00F85196"/>
    <w:rsid w:val="00F86A06"/>
    <w:rsid w:val="00F915A9"/>
    <w:rsid w:val="00F926C6"/>
    <w:rsid w:val="00F97800"/>
    <w:rsid w:val="00FA05B0"/>
    <w:rsid w:val="00FA0A05"/>
    <w:rsid w:val="00FA1709"/>
    <w:rsid w:val="00FA20C6"/>
    <w:rsid w:val="00FA56ED"/>
    <w:rsid w:val="00FA5AF7"/>
    <w:rsid w:val="00FA5C27"/>
    <w:rsid w:val="00FA617C"/>
    <w:rsid w:val="00FA7D4B"/>
    <w:rsid w:val="00FB16C6"/>
    <w:rsid w:val="00FB1E65"/>
    <w:rsid w:val="00FB2A4F"/>
    <w:rsid w:val="00FB2E89"/>
    <w:rsid w:val="00FB3AF4"/>
    <w:rsid w:val="00FB4048"/>
    <w:rsid w:val="00FB44EF"/>
    <w:rsid w:val="00FB48B3"/>
    <w:rsid w:val="00FB5629"/>
    <w:rsid w:val="00FB6D17"/>
    <w:rsid w:val="00FB794A"/>
    <w:rsid w:val="00FB7D41"/>
    <w:rsid w:val="00FC13AA"/>
    <w:rsid w:val="00FC2099"/>
    <w:rsid w:val="00FC20D8"/>
    <w:rsid w:val="00FC3607"/>
    <w:rsid w:val="00FC36F7"/>
    <w:rsid w:val="00FC3C70"/>
    <w:rsid w:val="00FC3E8B"/>
    <w:rsid w:val="00FC4184"/>
    <w:rsid w:val="00FC465F"/>
    <w:rsid w:val="00FC7173"/>
    <w:rsid w:val="00FC768C"/>
    <w:rsid w:val="00FD050E"/>
    <w:rsid w:val="00FD0CCB"/>
    <w:rsid w:val="00FD193D"/>
    <w:rsid w:val="00FD1C8A"/>
    <w:rsid w:val="00FD26D6"/>
    <w:rsid w:val="00FD307C"/>
    <w:rsid w:val="00FD54AB"/>
    <w:rsid w:val="00FD60F2"/>
    <w:rsid w:val="00FE0902"/>
    <w:rsid w:val="00FE1C69"/>
    <w:rsid w:val="00FE49F7"/>
    <w:rsid w:val="00FE58AF"/>
    <w:rsid w:val="00FE77BC"/>
    <w:rsid w:val="00FE77CE"/>
    <w:rsid w:val="00FE7D70"/>
    <w:rsid w:val="00FF0A14"/>
    <w:rsid w:val="00FF3AC2"/>
    <w:rsid w:val="00FF5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D80A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2B02"/>
    <w:pPr>
      <w:widowControl w:val="0"/>
      <w:jc w:val="both"/>
    </w:pPr>
    <w:rPr>
      <w:rFonts w:ascii="Century" w:eastAsia="ＭＳ Ｐ明朝" w:hAnsi="Century" w:cs="Times New Roman"/>
      <w:sz w:val="18"/>
      <w:szCs w:val="24"/>
    </w:rPr>
  </w:style>
  <w:style w:type="paragraph" w:styleId="1">
    <w:name w:val="heading 1"/>
    <w:basedOn w:val="a2"/>
    <w:next w:val="a2"/>
    <w:link w:val="10"/>
    <w:uiPriority w:val="9"/>
    <w:qFormat/>
    <w:rsid w:val="002E1945"/>
    <w:pPr>
      <w:keepNext/>
      <w:numPr>
        <w:numId w:val="4"/>
      </w:numPr>
      <w:shd w:val="clear" w:color="auto" w:fill="BFBFBF" w:themeFill="background1" w:themeFillShade="BF"/>
      <w:outlineLvl w:val="0"/>
    </w:pPr>
    <w:rPr>
      <w:rFonts w:cstheme="majorBidi"/>
      <w:b/>
      <w:sz w:val="36"/>
    </w:rPr>
  </w:style>
  <w:style w:type="paragraph" w:styleId="2">
    <w:name w:val="heading 2"/>
    <w:basedOn w:val="a2"/>
    <w:next w:val="a2"/>
    <w:link w:val="20"/>
    <w:uiPriority w:val="9"/>
    <w:unhideWhenUsed/>
    <w:qFormat/>
    <w:rsid w:val="002E1945"/>
    <w:pPr>
      <w:keepNext/>
      <w:numPr>
        <w:ilvl w:val="1"/>
        <w:numId w:val="4"/>
      </w:numPr>
      <w:shd w:val="clear" w:color="auto" w:fill="BFBFBF" w:themeFill="background1" w:themeFillShade="BF"/>
      <w:outlineLvl w:val="1"/>
    </w:pPr>
    <w:rPr>
      <w:rFonts w:cstheme="majorBidi"/>
      <w:b/>
      <w:sz w:val="24"/>
      <w:szCs w:val="22"/>
    </w:rPr>
  </w:style>
  <w:style w:type="paragraph" w:styleId="3">
    <w:name w:val="heading 3"/>
    <w:basedOn w:val="a2"/>
    <w:next w:val="a2"/>
    <w:link w:val="30"/>
    <w:uiPriority w:val="9"/>
    <w:unhideWhenUsed/>
    <w:qFormat/>
    <w:rsid w:val="002E1945"/>
    <w:pPr>
      <w:keepNext/>
      <w:numPr>
        <w:ilvl w:val="2"/>
        <w:numId w:val="4"/>
      </w:numPr>
      <w:shd w:val="clear" w:color="auto" w:fill="BFBFBF" w:themeFill="background1" w:themeFillShade="BF"/>
      <w:outlineLvl w:val="2"/>
    </w:pPr>
    <w:rPr>
      <w:rFonts w:cstheme="majorBidi"/>
      <w:b/>
      <w:sz w:val="21"/>
      <w:szCs w:val="22"/>
    </w:rPr>
  </w:style>
  <w:style w:type="paragraph" w:styleId="4">
    <w:name w:val="heading 4"/>
    <w:basedOn w:val="a2"/>
    <w:next w:val="a2"/>
    <w:link w:val="40"/>
    <w:uiPriority w:val="9"/>
    <w:unhideWhenUsed/>
    <w:qFormat/>
    <w:rsid w:val="002E1945"/>
    <w:pPr>
      <w:keepNext/>
      <w:numPr>
        <w:ilvl w:val="3"/>
        <w:numId w:val="4"/>
      </w:numPr>
      <w:shd w:val="clear" w:color="auto" w:fill="BFBFBF" w:themeFill="background1" w:themeFillShade="BF"/>
      <w:outlineLvl w:val="3"/>
    </w:pPr>
    <w:rPr>
      <w:rFonts w:cstheme="minorBidi"/>
      <w:b/>
      <w:bCs/>
      <w:sz w:val="21"/>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B12B02"/>
    <w:pPr>
      <w:tabs>
        <w:tab w:val="center" w:pos="4252"/>
        <w:tab w:val="right" w:pos="8504"/>
      </w:tabs>
      <w:snapToGrid w:val="0"/>
    </w:pPr>
  </w:style>
  <w:style w:type="character" w:customStyle="1" w:styleId="a7">
    <w:name w:val="ヘッダー (文字)"/>
    <w:basedOn w:val="a3"/>
    <w:link w:val="a6"/>
    <w:uiPriority w:val="99"/>
    <w:rsid w:val="00B12B02"/>
  </w:style>
  <w:style w:type="paragraph" w:styleId="a8">
    <w:name w:val="footer"/>
    <w:basedOn w:val="a2"/>
    <w:link w:val="a9"/>
    <w:uiPriority w:val="99"/>
    <w:unhideWhenUsed/>
    <w:rsid w:val="00B12B02"/>
    <w:pPr>
      <w:tabs>
        <w:tab w:val="center" w:pos="4252"/>
        <w:tab w:val="right" w:pos="8504"/>
      </w:tabs>
      <w:snapToGrid w:val="0"/>
    </w:pPr>
  </w:style>
  <w:style w:type="character" w:customStyle="1" w:styleId="a9">
    <w:name w:val="フッター (文字)"/>
    <w:basedOn w:val="a3"/>
    <w:link w:val="a8"/>
    <w:uiPriority w:val="99"/>
    <w:rsid w:val="00B12B02"/>
  </w:style>
  <w:style w:type="character" w:customStyle="1" w:styleId="10">
    <w:name w:val="見出し 1 (文字)"/>
    <w:basedOn w:val="a3"/>
    <w:link w:val="1"/>
    <w:uiPriority w:val="9"/>
    <w:rsid w:val="002E1945"/>
    <w:rPr>
      <w:rFonts w:ascii="Century" w:eastAsia="ＭＳ Ｐ明朝" w:hAnsi="Century" w:cstheme="majorBidi"/>
      <w:b/>
      <w:sz w:val="36"/>
      <w:szCs w:val="24"/>
      <w:shd w:val="clear" w:color="auto" w:fill="BFBFBF" w:themeFill="background1" w:themeFillShade="BF"/>
    </w:rPr>
  </w:style>
  <w:style w:type="character" w:customStyle="1" w:styleId="20">
    <w:name w:val="見出し 2 (文字)"/>
    <w:basedOn w:val="a3"/>
    <w:link w:val="2"/>
    <w:uiPriority w:val="9"/>
    <w:rsid w:val="002E1945"/>
    <w:rPr>
      <w:rFonts w:ascii="Century" w:eastAsia="ＭＳ Ｐ明朝" w:hAnsi="Century" w:cstheme="majorBidi"/>
      <w:b/>
      <w:sz w:val="24"/>
      <w:shd w:val="clear" w:color="auto" w:fill="BFBFBF" w:themeFill="background1" w:themeFillShade="BF"/>
    </w:rPr>
  </w:style>
  <w:style w:type="character" w:customStyle="1" w:styleId="30">
    <w:name w:val="見出し 3 (文字)"/>
    <w:basedOn w:val="a3"/>
    <w:link w:val="3"/>
    <w:uiPriority w:val="9"/>
    <w:rsid w:val="002E1945"/>
    <w:rPr>
      <w:rFonts w:ascii="Century" w:eastAsia="ＭＳ Ｐ明朝" w:hAnsi="Century" w:cstheme="majorBidi"/>
      <w:b/>
      <w:shd w:val="clear" w:color="auto" w:fill="BFBFBF" w:themeFill="background1" w:themeFillShade="BF"/>
    </w:rPr>
  </w:style>
  <w:style w:type="paragraph" w:customStyle="1" w:styleId="aa">
    <w:name w:val="章　見出し"/>
    <w:basedOn w:val="a2"/>
    <w:autoRedefine/>
    <w:rsid w:val="00D3239B"/>
    <w:pPr>
      <w:jc w:val="left"/>
    </w:pPr>
    <w:rPr>
      <w:rFonts w:ascii="ＭＳ Ｐ明朝" w:hAnsi="ＭＳ Ｐ明朝"/>
      <w:sz w:val="56"/>
      <w:szCs w:val="56"/>
    </w:rPr>
  </w:style>
  <w:style w:type="character" w:customStyle="1" w:styleId="SI">
    <w:name w:val="SI本文"/>
    <w:rsid w:val="00B12B02"/>
    <w:rPr>
      <w:sz w:val="18"/>
    </w:rPr>
  </w:style>
  <w:style w:type="paragraph" w:styleId="ab">
    <w:name w:val="List Paragraph"/>
    <w:basedOn w:val="a2"/>
    <w:uiPriority w:val="34"/>
    <w:qFormat/>
    <w:rsid w:val="00B12B02"/>
    <w:pPr>
      <w:ind w:leftChars="400" w:left="840"/>
    </w:pPr>
  </w:style>
  <w:style w:type="paragraph" w:customStyle="1" w:styleId="a1">
    <w:name w:val="△箇条書き"/>
    <w:basedOn w:val="a2"/>
    <w:rsid w:val="00A609C9"/>
    <w:pPr>
      <w:numPr>
        <w:numId w:val="1"/>
      </w:numPr>
      <w:jc w:val="left"/>
    </w:pPr>
  </w:style>
  <w:style w:type="character" w:customStyle="1" w:styleId="ac">
    <w:name w:val="タイトル"/>
    <w:rsid w:val="00A609C9"/>
    <w:rPr>
      <w:rFonts w:ascii="Lucida Sans Unicode" w:eastAsia="ＭＳ Ｐゴシック" w:hAnsi="Lucida Sans Unicode"/>
      <w:b/>
      <w:bCs/>
      <w:sz w:val="32"/>
    </w:rPr>
  </w:style>
  <w:style w:type="paragraph" w:customStyle="1" w:styleId="a0">
    <w:name w:val="操作説明"/>
    <w:basedOn w:val="a2"/>
    <w:rsid w:val="00A609C9"/>
    <w:pPr>
      <w:numPr>
        <w:numId w:val="2"/>
      </w:numPr>
      <w:jc w:val="left"/>
    </w:pPr>
  </w:style>
  <w:style w:type="paragraph" w:customStyle="1" w:styleId="SI1">
    <w:name w:val="SI本文1字下げ"/>
    <w:basedOn w:val="a2"/>
    <w:link w:val="SI10"/>
    <w:rsid w:val="00A609C9"/>
    <w:pPr>
      <w:ind w:firstLineChars="100" w:firstLine="183"/>
      <w:jc w:val="left"/>
    </w:pPr>
    <w:rPr>
      <w:rFonts w:cs="ＭＳ 明朝"/>
      <w:kern w:val="0"/>
      <w:szCs w:val="20"/>
    </w:rPr>
  </w:style>
  <w:style w:type="character" w:customStyle="1" w:styleId="SI10">
    <w:name w:val="SI本文1字下げ (文字)"/>
    <w:link w:val="SI1"/>
    <w:rsid w:val="00A609C9"/>
    <w:rPr>
      <w:rFonts w:ascii="Century" w:eastAsia="ＭＳ Ｐ明朝" w:hAnsi="Century" w:cs="ＭＳ 明朝"/>
      <w:kern w:val="0"/>
      <w:sz w:val="18"/>
      <w:szCs w:val="20"/>
    </w:rPr>
  </w:style>
  <w:style w:type="paragraph" w:customStyle="1" w:styleId="SI0">
    <w:name w:val="SI本文太字"/>
    <w:basedOn w:val="a2"/>
    <w:link w:val="SI2"/>
    <w:rsid w:val="00A609C9"/>
    <w:pPr>
      <w:jc w:val="left"/>
    </w:pPr>
    <w:rPr>
      <w:b/>
    </w:rPr>
  </w:style>
  <w:style w:type="character" w:customStyle="1" w:styleId="SI2">
    <w:name w:val="SI本文太字 (文字)"/>
    <w:link w:val="SI0"/>
    <w:rsid w:val="00A609C9"/>
    <w:rPr>
      <w:rFonts w:ascii="Century" w:eastAsia="ＭＳ Ｐ明朝" w:hAnsi="Century" w:cs="Times New Roman"/>
      <w:b/>
      <w:sz w:val="18"/>
      <w:szCs w:val="24"/>
    </w:rPr>
  </w:style>
  <w:style w:type="paragraph" w:customStyle="1" w:styleId="ad">
    <w:name w:val="手順ヘッダ"/>
    <w:basedOn w:val="a2"/>
    <w:link w:val="ae"/>
    <w:rsid w:val="00A609C9"/>
    <w:pPr>
      <w:pBdr>
        <w:top w:val="threeDEmboss" w:sz="24" w:space="1" w:color="auto"/>
        <w:bottom w:val="threeDEngrave" w:sz="24" w:space="1" w:color="auto"/>
      </w:pBdr>
      <w:jc w:val="left"/>
    </w:pPr>
    <w:rPr>
      <w:b/>
      <w:sz w:val="21"/>
    </w:rPr>
  </w:style>
  <w:style w:type="character" w:customStyle="1" w:styleId="ae">
    <w:name w:val="手順ヘッダ (文字)"/>
    <w:link w:val="ad"/>
    <w:rsid w:val="00A609C9"/>
    <w:rPr>
      <w:rFonts w:ascii="Century" w:eastAsia="ＭＳ Ｐ明朝" w:hAnsi="Century" w:cs="Times New Roman"/>
      <w:b/>
      <w:szCs w:val="24"/>
    </w:rPr>
  </w:style>
  <w:style w:type="paragraph" w:customStyle="1" w:styleId="105">
    <w:name w:val="標準　10.5ｐｔ"/>
    <w:basedOn w:val="a2"/>
    <w:link w:val="105Char"/>
    <w:rsid w:val="00A609C9"/>
    <w:rPr>
      <w:sz w:val="21"/>
    </w:rPr>
  </w:style>
  <w:style w:type="character" w:customStyle="1" w:styleId="105Char">
    <w:name w:val="標準　10.5ｐｔ Char"/>
    <w:link w:val="105"/>
    <w:rsid w:val="00A609C9"/>
    <w:rPr>
      <w:rFonts w:ascii="Century" w:eastAsia="ＭＳ Ｐ明朝" w:hAnsi="Century" w:cs="Times New Roman"/>
      <w:szCs w:val="24"/>
    </w:rPr>
  </w:style>
  <w:style w:type="paragraph" w:customStyle="1" w:styleId="SI20">
    <w:name w:val="SI本文2字下げ"/>
    <w:basedOn w:val="a2"/>
    <w:rsid w:val="00A609C9"/>
    <w:pPr>
      <w:ind w:firstLineChars="200" w:firstLine="365"/>
      <w:jc w:val="left"/>
    </w:pPr>
    <w:rPr>
      <w:rFonts w:cs="ＭＳ 明朝"/>
      <w:kern w:val="0"/>
      <w:szCs w:val="20"/>
    </w:rPr>
  </w:style>
  <w:style w:type="character" w:customStyle="1" w:styleId="af">
    <w:name w:val="前提・権限"/>
    <w:rsid w:val="00A609C9"/>
    <w:rPr>
      <w:b/>
      <w:bCs/>
      <w:sz w:val="18"/>
    </w:rPr>
  </w:style>
  <w:style w:type="paragraph" w:customStyle="1" w:styleId="CharChar">
    <w:name w:val="標準　箇条書き Char Char"/>
    <w:basedOn w:val="a2"/>
    <w:rsid w:val="00513CC3"/>
    <w:pPr>
      <w:widowControl/>
      <w:numPr>
        <w:numId w:val="3"/>
      </w:numPr>
    </w:pPr>
    <w:rPr>
      <w:rFonts w:ascii="ＭＳ Ｐ明朝" w:hAnsi="ＭＳ Ｐ明朝" w:cs="ＭＳ Ｐゴシック"/>
      <w:kern w:val="0"/>
      <w:szCs w:val="18"/>
    </w:rPr>
  </w:style>
  <w:style w:type="paragraph" w:styleId="af0">
    <w:name w:val="TOC Heading"/>
    <w:basedOn w:val="1"/>
    <w:next w:val="a2"/>
    <w:uiPriority w:val="39"/>
    <w:unhideWhenUsed/>
    <w:qFormat/>
    <w:rsid w:val="00B30AFF"/>
    <w:pPr>
      <w:keepLines/>
      <w:widowControl/>
      <w:numPr>
        <w:numId w:val="0"/>
      </w:numPr>
      <w:shd w:val="clear" w:color="auto" w:fill="auto"/>
      <w:spacing w:before="240" w:line="259" w:lineRule="auto"/>
      <w:outlineLvl w:val="9"/>
    </w:pPr>
    <w:rPr>
      <w:rFonts w:asciiTheme="majorHAnsi" w:eastAsiaTheme="majorEastAsia" w:hAnsiTheme="majorHAnsi"/>
      <w:b w:val="0"/>
      <w:color w:val="2E74B5" w:themeColor="accent1" w:themeShade="BF"/>
      <w:kern w:val="0"/>
      <w:sz w:val="32"/>
      <w:szCs w:val="32"/>
    </w:rPr>
  </w:style>
  <w:style w:type="paragraph" w:styleId="21">
    <w:name w:val="toc 2"/>
    <w:basedOn w:val="a2"/>
    <w:next w:val="a2"/>
    <w:autoRedefine/>
    <w:uiPriority w:val="39"/>
    <w:unhideWhenUsed/>
    <w:rsid w:val="00B30AFF"/>
    <w:pPr>
      <w:ind w:leftChars="100" w:left="180"/>
    </w:pPr>
  </w:style>
  <w:style w:type="character" w:styleId="af1">
    <w:name w:val="Hyperlink"/>
    <w:basedOn w:val="a3"/>
    <w:uiPriority w:val="99"/>
    <w:unhideWhenUsed/>
    <w:rsid w:val="00B30AFF"/>
    <w:rPr>
      <w:color w:val="0563C1" w:themeColor="hyperlink"/>
      <w:u w:val="single"/>
    </w:rPr>
  </w:style>
  <w:style w:type="paragraph" w:styleId="31">
    <w:name w:val="toc 3"/>
    <w:basedOn w:val="a2"/>
    <w:next w:val="a2"/>
    <w:autoRedefine/>
    <w:uiPriority w:val="39"/>
    <w:unhideWhenUsed/>
    <w:rsid w:val="00B30AFF"/>
    <w:pPr>
      <w:widowControl/>
      <w:tabs>
        <w:tab w:val="left" w:pos="1260"/>
        <w:tab w:val="right" w:leader="dot" w:pos="8494"/>
      </w:tabs>
      <w:spacing w:after="100" w:line="259" w:lineRule="auto"/>
      <w:ind w:left="440"/>
      <w:jc w:val="left"/>
    </w:pPr>
    <w:rPr>
      <w:rFonts w:asciiTheme="minorHAnsi" w:eastAsiaTheme="minorEastAsia" w:hAnsiTheme="minorHAnsi" w:cs="Arial"/>
      <w:noProof/>
      <w:kern w:val="0"/>
      <w:szCs w:val="18"/>
    </w:rPr>
  </w:style>
  <w:style w:type="paragraph" w:styleId="11">
    <w:name w:val="toc 1"/>
    <w:basedOn w:val="a2"/>
    <w:next w:val="a2"/>
    <w:autoRedefine/>
    <w:uiPriority w:val="39"/>
    <w:unhideWhenUsed/>
    <w:rsid w:val="002F4CA1"/>
    <w:pPr>
      <w:framePr w:w="5068" w:h="5883" w:hRule="exact" w:wrap="auto" w:vAnchor="page" w:hAnchor="page" w:x="5028" w:y="3859"/>
      <w:tabs>
        <w:tab w:val="right" w:leader="dot" w:pos="5058"/>
      </w:tabs>
    </w:pPr>
  </w:style>
  <w:style w:type="character" w:customStyle="1" w:styleId="40">
    <w:name w:val="見出し 4 (文字)"/>
    <w:basedOn w:val="a3"/>
    <w:link w:val="4"/>
    <w:uiPriority w:val="9"/>
    <w:rsid w:val="002E1945"/>
    <w:rPr>
      <w:rFonts w:ascii="Century" w:eastAsia="ＭＳ Ｐ明朝" w:hAnsi="Century"/>
      <w:b/>
      <w:bCs/>
      <w:shd w:val="clear" w:color="auto" w:fill="BFBFBF" w:themeFill="background1" w:themeFillShade="BF"/>
    </w:rPr>
  </w:style>
  <w:style w:type="paragraph" w:customStyle="1" w:styleId="a">
    <w:name w:val="本書表記　枠内用箇条書き"/>
    <w:basedOn w:val="a2"/>
    <w:rsid w:val="000C6A98"/>
    <w:pPr>
      <w:numPr>
        <w:numId w:val="5"/>
      </w:numPr>
      <w:tabs>
        <w:tab w:val="clear" w:pos="555"/>
        <w:tab w:val="num" w:pos="540"/>
      </w:tabs>
      <w:ind w:left="252" w:firstLine="288"/>
    </w:pPr>
    <w:rPr>
      <w:rFonts w:ascii="ＭＳ Ｐ明朝"/>
      <w:sz w:val="21"/>
      <w:szCs w:val="21"/>
    </w:rPr>
  </w:style>
  <w:style w:type="paragraph" w:styleId="af2">
    <w:name w:val="caption"/>
    <w:basedOn w:val="a2"/>
    <w:next w:val="a2"/>
    <w:uiPriority w:val="35"/>
    <w:unhideWhenUsed/>
    <w:qFormat/>
    <w:rsid w:val="002D0803"/>
    <w:rPr>
      <w:b/>
      <w:bCs/>
      <w:sz w:val="21"/>
      <w:szCs w:val="21"/>
    </w:rPr>
  </w:style>
  <w:style w:type="character" w:styleId="af3">
    <w:name w:val="Placeholder Text"/>
    <w:basedOn w:val="a3"/>
    <w:uiPriority w:val="99"/>
    <w:semiHidden/>
    <w:rsid w:val="005447E9"/>
    <w:rPr>
      <w:color w:val="808080"/>
    </w:rPr>
  </w:style>
  <w:style w:type="paragraph" w:styleId="af4">
    <w:name w:val="Balloon Text"/>
    <w:basedOn w:val="a2"/>
    <w:link w:val="af5"/>
    <w:uiPriority w:val="99"/>
    <w:semiHidden/>
    <w:unhideWhenUsed/>
    <w:rsid w:val="00E50FF1"/>
    <w:rPr>
      <w:rFonts w:asciiTheme="majorHAnsi" w:eastAsiaTheme="majorEastAsia" w:hAnsiTheme="majorHAnsi" w:cstheme="majorBidi"/>
      <w:szCs w:val="18"/>
    </w:rPr>
  </w:style>
  <w:style w:type="character" w:customStyle="1" w:styleId="af5">
    <w:name w:val="吹き出し (文字)"/>
    <w:basedOn w:val="a3"/>
    <w:link w:val="af4"/>
    <w:uiPriority w:val="99"/>
    <w:semiHidden/>
    <w:rsid w:val="00E50FF1"/>
    <w:rPr>
      <w:rFonts w:asciiTheme="majorHAnsi" w:eastAsiaTheme="majorEastAsia" w:hAnsiTheme="majorHAnsi" w:cstheme="majorBidi"/>
      <w:sz w:val="18"/>
      <w:szCs w:val="18"/>
    </w:rPr>
  </w:style>
  <w:style w:type="table" w:styleId="af6">
    <w:name w:val="Table Grid"/>
    <w:basedOn w:val="a4"/>
    <w:uiPriority w:val="39"/>
    <w:rsid w:val="00777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3"/>
    <w:uiPriority w:val="99"/>
    <w:semiHidden/>
    <w:unhideWhenUsed/>
    <w:rsid w:val="00292322"/>
    <w:rPr>
      <w:sz w:val="18"/>
      <w:szCs w:val="18"/>
    </w:rPr>
  </w:style>
  <w:style w:type="paragraph" w:styleId="af8">
    <w:name w:val="annotation text"/>
    <w:basedOn w:val="a2"/>
    <w:link w:val="af9"/>
    <w:uiPriority w:val="99"/>
    <w:semiHidden/>
    <w:unhideWhenUsed/>
    <w:rsid w:val="00292322"/>
    <w:pPr>
      <w:jc w:val="left"/>
    </w:pPr>
  </w:style>
  <w:style w:type="character" w:customStyle="1" w:styleId="af9">
    <w:name w:val="コメント文字列 (文字)"/>
    <w:basedOn w:val="a3"/>
    <w:link w:val="af8"/>
    <w:uiPriority w:val="99"/>
    <w:semiHidden/>
    <w:rsid w:val="00292322"/>
    <w:rPr>
      <w:rFonts w:ascii="Century" w:eastAsia="ＭＳ Ｐ明朝" w:hAnsi="Century" w:cs="Times New Roman"/>
      <w:sz w:val="18"/>
      <w:szCs w:val="24"/>
    </w:rPr>
  </w:style>
  <w:style w:type="paragraph" w:styleId="afa">
    <w:name w:val="annotation subject"/>
    <w:basedOn w:val="af8"/>
    <w:next w:val="af8"/>
    <w:link w:val="afb"/>
    <w:uiPriority w:val="99"/>
    <w:semiHidden/>
    <w:unhideWhenUsed/>
    <w:rsid w:val="00292322"/>
    <w:rPr>
      <w:b/>
      <w:bCs/>
    </w:rPr>
  </w:style>
  <w:style w:type="character" w:customStyle="1" w:styleId="afb">
    <w:name w:val="コメント内容 (文字)"/>
    <w:basedOn w:val="af9"/>
    <w:link w:val="afa"/>
    <w:uiPriority w:val="99"/>
    <w:semiHidden/>
    <w:rsid w:val="00292322"/>
    <w:rPr>
      <w:rFonts w:ascii="Century" w:eastAsia="ＭＳ Ｐ明朝" w:hAnsi="Century" w:cs="Times New Roman"/>
      <w:b/>
      <w:bCs/>
      <w:sz w:val="18"/>
      <w:szCs w:val="24"/>
    </w:rPr>
  </w:style>
  <w:style w:type="paragraph" w:styleId="afc">
    <w:name w:val="Revision"/>
    <w:hidden/>
    <w:uiPriority w:val="99"/>
    <w:semiHidden/>
    <w:rsid w:val="00D67A51"/>
    <w:rPr>
      <w:rFonts w:ascii="Century" w:eastAsia="ＭＳ Ｐ明朝" w:hAnsi="Century"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48499">
      <w:bodyDiv w:val="1"/>
      <w:marLeft w:val="0"/>
      <w:marRight w:val="0"/>
      <w:marTop w:val="0"/>
      <w:marBottom w:val="0"/>
      <w:divBdr>
        <w:top w:val="none" w:sz="0" w:space="0" w:color="auto"/>
        <w:left w:val="none" w:sz="0" w:space="0" w:color="auto"/>
        <w:bottom w:val="none" w:sz="0" w:space="0" w:color="auto"/>
        <w:right w:val="none" w:sz="0" w:space="0" w:color="auto"/>
      </w:divBdr>
    </w:div>
    <w:div w:id="880634344">
      <w:bodyDiv w:val="1"/>
      <w:marLeft w:val="0"/>
      <w:marRight w:val="0"/>
      <w:marTop w:val="0"/>
      <w:marBottom w:val="0"/>
      <w:divBdr>
        <w:top w:val="none" w:sz="0" w:space="0" w:color="auto"/>
        <w:left w:val="none" w:sz="0" w:space="0" w:color="auto"/>
        <w:bottom w:val="none" w:sz="0" w:space="0" w:color="auto"/>
        <w:right w:val="none" w:sz="0" w:space="0" w:color="auto"/>
      </w:divBdr>
    </w:div>
    <w:div w:id="1459494964">
      <w:bodyDiv w:val="1"/>
      <w:marLeft w:val="0"/>
      <w:marRight w:val="0"/>
      <w:marTop w:val="0"/>
      <w:marBottom w:val="0"/>
      <w:divBdr>
        <w:top w:val="none" w:sz="0" w:space="0" w:color="auto"/>
        <w:left w:val="none" w:sz="0" w:space="0" w:color="auto"/>
        <w:bottom w:val="none" w:sz="0" w:space="0" w:color="auto"/>
        <w:right w:val="none" w:sz="0" w:space="0" w:color="auto"/>
      </w:divBdr>
    </w:div>
    <w:div w:id="1492135344">
      <w:bodyDiv w:val="1"/>
      <w:marLeft w:val="0"/>
      <w:marRight w:val="0"/>
      <w:marTop w:val="0"/>
      <w:marBottom w:val="0"/>
      <w:divBdr>
        <w:top w:val="none" w:sz="0" w:space="0" w:color="auto"/>
        <w:left w:val="none" w:sz="0" w:space="0" w:color="auto"/>
        <w:bottom w:val="none" w:sz="0" w:space="0" w:color="auto"/>
        <w:right w:val="none" w:sz="0" w:space="0" w:color="auto"/>
      </w:divBdr>
    </w:div>
    <w:div w:id="1509445443">
      <w:bodyDiv w:val="1"/>
      <w:marLeft w:val="0"/>
      <w:marRight w:val="0"/>
      <w:marTop w:val="0"/>
      <w:marBottom w:val="0"/>
      <w:divBdr>
        <w:top w:val="none" w:sz="0" w:space="0" w:color="auto"/>
        <w:left w:val="none" w:sz="0" w:space="0" w:color="auto"/>
        <w:bottom w:val="none" w:sz="0" w:space="0" w:color="auto"/>
        <w:right w:val="none" w:sz="0" w:space="0" w:color="auto"/>
      </w:divBdr>
    </w:div>
    <w:div w:id="1750225009">
      <w:bodyDiv w:val="1"/>
      <w:marLeft w:val="0"/>
      <w:marRight w:val="0"/>
      <w:marTop w:val="0"/>
      <w:marBottom w:val="0"/>
      <w:divBdr>
        <w:top w:val="none" w:sz="0" w:space="0" w:color="auto"/>
        <w:left w:val="none" w:sz="0" w:space="0" w:color="auto"/>
        <w:bottom w:val="none" w:sz="0" w:space="0" w:color="auto"/>
        <w:right w:val="none" w:sz="0" w:space="0" w:color="auto"/>
      </w:divBdr>
    </w:div>
    <w:div w:id="1773934075">
      <w:bodyDiv w:val="1"/>
      <w:marLeft w:val="0"/>
      <w:marRight w:val="0"/>
      <w:marTop w:val="0"/>
      <w:marBottom w:val="0"/>
      <w:divBdr>
        <w:top w:val="none" w:sz="0" w:space="0" w:color="auto"/>
        <w:left w:val="none" w:sz="0" w:space="0" w:color="auto"/>
        <w:bottom w:val="none" w:sz="0" w:space="0" w:color="auto"/>
        <w:right w:val="none" w:sz="0" w:space="0" w:color="auto"/>
      </w:divBdr>
    </w:div>
    <w:div w:id="1798839429">
      <w:bodyDiv w:val="1"/>
      <w:marLeft w:val="0"/>
      <w:marRight w:val="0"/>
      <w:marTop w:val="0"/>
      <w:marBottom w:val="0"/>
      <w:divBdr>
        <w:top w:val="none" w:sz="0" w:space="0" w:color="auto"/>
        <w:left w:val="none" w:sz="0" w:space="0" w:color="auto"/>
        <w:bottom w:val="none" w:sz="0" w:space="0" w:color="auto"/>
        <w:right w:val="none" w:sz="0" w:space="0" w:color="auto"/>
      </w:divBdr>
    </w:div>
    <w:div w:id="2067340772">
      <w:bodyDiv w:val="1"/>
      <w:marLeft w:val="0"/>
      <w:marRight w:val="0"/>
      <w:marTop w:val="0"/>
      <w:marBottom w:val="0"/>
      <w:divBdr>
        <w:top w:val="none" w:sz="0" w:space="0" w:color="auto"/>
        <w:left w:val="none" w:sz="0" w:space="0" w:color="auto"/>
        <w:bottom w:val="none" w:sz="0" w:space="0" w:color="auto"/>
        <w:right w:val="none" w:sz="0" w:space="0" w:color="auto"/>
      </w:divBdr>
    </w:div>
    <w:div w:id="21101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F07F5-72ED-462C-B83C-85A42B51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3164</Words>
  <Characters>18036</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2015-07-01T00:48:00Z</dcterms:created>
  <dcterms:modified xsi:type="dcterms:W3CDTF">2015-09-30T05:54:00Z</dcterms:modified>
</cp:coreProperties>
</file>