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697DF8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МИНИСТЕРСТВО ОБРАЗОВАНИЯ РЕСПУБЛИКИ БЕЛАРУСЬ</w:t>
      </w:r>
      <w:r/>
    </w:p>
    <w:p w14:paraId="3ED84F44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БЕЛОРУССКИЙ ГОСУДАРСТВЕННЫЙ УНИВЕРСИТЕТ</w:t>
      </w:r>
      <w:r/>
    </w:p>
    <w:p w14:paraId="1753809D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ПРИКЛАДНОЙ МАТЕМАТИКИ И ИНФОРМАТИКИ</w:t>
      </w:r>
      <w:r/>
    </w:p>
    <w:p w14:paraId="2FA0E30C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технологий программирования</w:t>
      </w:r>
      <w:r/>
    </w:p>
    <w:p w14:paraId="64B7FDB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9337764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6AE8ECEE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9B47C34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BDCF5D1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C49D87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957935D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ОТЧЁТ</w:t>
      </w:r>
      <w:r/>
    </w:p>
    <w:p w14:paraId="0A603C5E">
      <w:pPr>
        <w:pBdr/>
        <w:spacing w:after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лабораторн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ым работам №2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4</w:t>
      </w:r>
      <w:r/>
    </w:p>
    <w:p w14:paraId="754DC186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Разработка диаграмм вариантов использования (прецедентов) –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Use Case Diagram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Разработка диаграммы деятельности –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Activity Diagram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2C7CAA4">
      <w:pPr>
        <w:pBdr/>
        <w:spacing w:after="0" w:line="360" w:lineRule="auto"/>
        <w:ind/>
        <w:jc w:val="center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Вариант №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30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A65F5C6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60C93CED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34D3805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0C0945B0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C338689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4CD4109"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Тимошенко Никиты Михайловича,</w:t>
      </w:r>
      <w:r/>
    </w:p>
    <w:p w14:paraId="2C2DB649"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студента 3 курса, группы 7Б</w:t>
      </w:r>
      <w:r/>
    </w:p>
    <w:p w14:paraId="68F81AB2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313374A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63F87DB">
      <w:pPr>
        <w:pBdr/>
        <w:spacing w:line="360" w:lineRule="auto"/>
        <w:ind w:left="4500"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</w:t>
      </w:r>
      <w:r/>
    </w:p>
    <w:p w14:paraId="1CD44533">
      <w:pPr>
        <w:pBdr/>
        <w:spacing w:line="360" w:lineRule="auto"/>
        <w:ind w:left="45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Семенченко Антон Владимирович,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850839">
      <w:pPr>
        <w:pBdr/>
        <w:spacing w:line="360" w:lineRule="auto"/>
        <w:ind w:left="4500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старший преподаватель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4DF415C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3861157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7C372696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4860014F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61D569AB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2158AA6F">
      <w:pPr>
        <w:pBdr/>
        <w:spacing/>
        <w:ind/>
        <w:rPr/>
      </w:pPr>
      <w:r/>
      <w:r/>
    </w:p>
    <w:p w14:paraId="0EB2A3B5">
      <w:pPr>
        <w:pBdr/>
        <w:spacing/>
        <w:ind/>
        <w:rPr/>
      </w:pPr>
      <w:r/>
      <w:r/>
    </w:p>
    <w:p w14:paraId="1A61E82A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Минск, 2026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F43F97F">
      <w:pPr>
        <w:pBdr/>
        <w:spacing w:after="0" w:line="360" w:lineRule="auto"/>
        <w:ind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ОПИСАНИЕ ПРЕДМЕТНОЙ ОБЛАСТИ</w:t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</w:r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Организация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предлагает возможность приобретения компьютеров и установки ПО. Клиент может выбрать компьютер в приложении. Компьютеры подразделяются на серверы, настольные, портативные и карманные. Заказчик может выбрать компьютер для покупки на отдельной web-странице.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Чтобы оформить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заказ, клиент должен заполнить электронную форму с адресами для доставки товара и отправки счёта-фактуры, а также деталями, касающимися оплаты. Оплата компьютеров осуществляется наличными курьеру, осуществляющему доставку, или банковским переводом на счёт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Интернет-магазина. После ввода заказа система отправляет клиенту по электронной почте сообщение с подтверждением получения заказа вместе с относящимися к нему деталями (стоимость, номер счёта, банковские реквизиты для безналичной оплаты и т. п.). Пока клие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нт ожидает прибытия компьютера, он может проверить состояние заказа (поставлен в очередь / собран / отправлен). Работник магазина проверяет, поступила ли оплата (в случае безналичного расчёта) и делает соответствующую пометку при поступлении денег. Если де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ньги не поступают в течение 5 банковских дней, заказ аннулируется. После оплаты или в случае оплаты наличными работник печатает счёт-фактуру и отправляет её на склад вместе с требованием заказанной конфигурации. Заказ помечается как поставленный в очередь.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необходимо поставить ПО, то менеджер передаёт его в отдел установки и тестирования ПО, где устанавливается необходимое (заказанное клиентом) ПО.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компьютер нужно доставить с помощью курьера, то компьютер поставляется клиенту (статус заказа — отправлен). Если заказ оплачивается наличными, курьер по возвращении передаёт деньги в кассу, заказ помечается как оплаченный.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окончании работы с заказом он помечается в системе как выполненный. Заказы хранятся в системе в течение 3 лет с момента создания для составления годовых и квартальных отчётов, после чего автоматически удаляются.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ФРАГМЕНТ ТЕХНИЧЕСКОГО ЗАДАНИЯ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Общие сведения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Полное наименование системы: автоматизированная информационная система «Продажа компьютеров».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Условное обозначение: АИС «Продажа компьютеров».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Заказчик: Интернет-магазин компьютерной техники.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Основание для разработки: вариант 30 индивидуального задания по лабораторной работе № 2 дисциплины «Технологии программирования».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Планируемые сроки начала и окончания работ: определяются учебным графиком дисциплины.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Назначение и цели создания (развития) системы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Назначение системы — автоматизация процесса продажи компьютеров, оформления заказов, подтверждения оплаты, установки ПО, доставки и сопровождения заказов интернет-магазина.</w:t>
      </w:r>
      <w:r/>
    </w:p>
    <w:p>
      <w:pPr>
        <w:pBdr/>
        <w:spacing w:after="8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Цели создания системы: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сокращение времени обработки заказа клиента;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повышение точности учёта заказов, оплат и остатков на складе;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автоматизация взаимодействия между клиентом, работником магазина, складом, отделом установки ПО и курьерами;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своевременное формирование квартальной и годовой отчётности.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Характеристика объекта автоматизации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автоматизации является интернет-магазин, реализующий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компьютеры (серверы, настольные, портативные и карманные) с возможностью установки программного обеспечения. В бизнес-процессах участвуют клиенты, работники магазина, менеджеры, отдел установки и тестирования ПО, курьеры, склад, касса и система отчётности.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Требования к системе</w:t>
      </w:r>
      <w:r/>
    </w:p>
    <w:p>
      <w:pPr>
        <w:pBdr/>
        <w:spacing w:after="8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Функциональные требования: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предоставление клиенту каталога компьютеров с возможностью выбора конфигурации;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оформление заказа с указанием адреса доставки, адреса для счёта-фактуры и способа оплаты;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клиентом текущего состояния своего заказа;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работником магазина поступления банковского перевода и подтверждение оплаты заказа;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автоматическая смена статуса заказа на «Поставлен в очередь» после подтверждения оплаты;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печать счёта-фактуры и передача требования заказанной конфигурации на склад;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аннулирование неоплаченного заказа, если оплата не поступает в течение 5 банковских дней;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сборка заказа на складе и передача его в отдел установки и тестирования ПО (при необходимости установки ПО);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установка и тестирование заказанного программного обеспечения;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доставка заказа курьером, приём курьером наличных денег и сдача выручки в кассу;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пометка заказа как выполненного;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хранение заказов в системе в течение 3 лет с последующим автоматическим удалением устаревших заказов;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формирование квартальных и годовых отчётов системой отчётности.</w:t>
      </w:r>
      <w:r/>
    </w:p>
    <w:p>
      <w:pPr>
        <w:pBdr/>
        <w:spacing w:after="80" w:before="16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Нефункциональные требования: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надёжность: среднее время простоя системы — не более 10 %;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доступность: система должна быть доступна в режиме, близком к круглосуточному;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производительность: поддержка одновременной работы клиентов, работников магазина и других участников без заметной деградации отклика;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разграничение прав доступа по ролям (клиент, работник магазина, менеджер, отдел установки ПО, курьер, склад, касса, система отчётности) и защита персональных данных клиентов.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/>
    </w:p>
    <w:p w14:paraId="6BFEAAA3">
      <w:pPr>
        <w:pageBreakBefore w:val="false"/>
        <w:pBdr/>
        <w:spacing w:after="240" w:before="0" w:line="276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4766F07"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9160DE3">
      <w:pPr>
        <w:pageBreakBefore w:val="false"/>
        <w:pBdr/>
        <w:spacing w:after="240" w:before="0" w:line="276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ФУНКЦИОНАЛЬНАЯ МОДЕЛЬ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15FBBEE">
      <w:pPr>
        <w:pageBreakBefore w:val="false"/>
        <w:pBdr/>
        <w:spacing w:after="240" w:before="0" w:line="276" w:lineRule="auto"/>
        <w:ind w:firstLine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соответствии с требованиями к архитектуре модели в среде Modelio на верхнем уровне были созданы 4 пакета: Use Case View (представление вариантов использования), Activity View (представление деятельности), Class View (представление классов) и Component/Dep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loyment View (представление компонентов и развертывания). Разработка функциональной модели в рамках данной работы ведётся в пакете Use Case View. Структура проекта представлена на рисунке 1.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30EC52B6">
      <w:pPr>
        <w:pageBreakBefore w:val="false"/>
        <w:pBdr/>
        <w:spacing w:after="240" w:before="0" w:line="276" w:lineRule="auto"/>
        <w:ind w:firstLine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91283" cy="332159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453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1110" t="0" r="0" b="0"/>
                        <a:stretch/>
                      </pic:blipFill>
                      <pic:spPr bwMode="auto">
                        <a:xfrm flipH="0" flipV="0">
                          <a:off x="0" y="0"/>
                          <a:ext cx="3791283" cy="3321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8.53pt;height:261.54pt;mso-wrap-distance-left:0.00pt;mso-wrap-distance-top:0.00pt;mso-wrap-distance-right:0.00pt;mso-wrap-distance-bottom:0.00pt;z-index:1;" stroked="false">
                <v:imagedata r:id="rId9" o:title="" croptop="0f" cropleft="727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68372D28">
      <w:pPr>
        <w:pageBreakBefore w:val="false"/>
        <w:pBdr/>
        <w:spacing w:after="240" w:before="0" w:line="276" w:lineRule="auto"/>
        <w:ind w:firstLine="0"/>
        <w:jc w:val="center"/>
        <w:rPr>
          <w:rFonts w:ascii="Times New Roman" w:hAnsi="Times New Roman" w:eastAsia="Times New Roman" w:cs="Times New Roman"/>
          <w:b w:val="0"/>
          <w:bCs/>
          <w:i/>
          <w:sz w:val="30"/>
          <w:szCs w:val="3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</w:rPr>
        <w:t xml:space="preserve">Рисунок 1 – Структура пакетов проекта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8"/>
          <w:szCs w:val="28"/>
          <w:highlight w:val="none"/>
          <w:lang w:val="en-US"/>
        </w:rPr>
        <w:t xml:space="preserve">Modelio</w:t>
      </w:r>
      <w:r>
        <w:rPr>
          <w:rFonts w:ascii="Times New Roman" w:hAnsi="Times New Roman" w:eastAsia="Times New Roman" w:cs="Times New Roman"/>
          <w:b w:val="0"/>
          <w:bCs/>
          <w:i/>
          <w:sz w:val="30"/>
          <w:szCs w:val="30"/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sz w:val="30"/>
          <w:szCs w:val="30"/>
          <w:highlight w:val="none"/>
        </w:rPr>
      </w:r>
    </w:p>
    <w:p w14:paraId="6ACD723E">
      <w:pPr>
        <w:pageBreakBefore w:val="false"/>
        <w:pBdr/>
        <w:spacing w:after="240" w:before="0" w:line="276" w:lineRule="auto"/>
        <w:ind w:firstLine="0"/>
        <w:jc w:val="left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Действующие лица (актёры)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таблице 1 приведён перечень действующих лиц (актёров), взаимодействующих с разрабатываемой системой, и их краткое описание.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6500"/>
      </w:tblGrid>
      <w:tr>
        <w:trPr>
          <w:tblHeader/>
        </w:trPr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Актёр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Клиент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Просматривает каталог компьютеров, оформляет заказ, проверяет состояние своего заказа.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Работник магазина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Подтверждает оплату заказа, печатает счёт-фактуру, передаёт заказ на склад, аннулирует неоплаченный заказ, помечает заказ как выполненный.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Менеджер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Контролирует состав заказа и передаёт его в отдел установки и тестирования ПО при наличии соответствующей услуги.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Отдел установки и тестирования ПО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Устанавливает и тестирует заказанное клиентом программное обеспечение.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Курьер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Доставляет заказ клиенту, принимает от клиента наличные деньги, сдаёт выручку в кассу.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Склад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Собирает (комплектует) заказ и участвует в передаче заказа на установку ПО и доставку.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Касса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Принимает от курьера выручку, полученную за наличный расчёт.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Система отчётности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5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Формирует квартальные и годовые отчёты, выполняет автоматическое удаление устаревших заказов.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r>
            <w:r/>
          </w:p>
        </w:tc>
      </w:tr>
    </w:tbl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Таблица 1 — Действующие лица (актёры)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3314700"/>
                <wp:effectExtent l="0" t="0" r="0" b="0"/>
                <wp:docPr id="2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10050" cy="3314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31.50pt;height:261.0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2 — Актёры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Главная диаграмма вариантов использования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Главная диаграмма вариантов использования (Main Use Case Diagram) отражает функционал будущей системы с точки зрения разработчика. В неё вошли следующие 16 вариантов использования: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Просмотреть каталог компьютеров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Оформить заказ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Проверить состояние заказа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Подтвердить оплату заказа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Аннулировать неоплаченный заказ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Напечатать счёт-фактуру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Пометить заказ как выполненный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Собрать заказ на складе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Передать заказ на склад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Установить и протестировать ПО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Передать заказ на установку ПО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Удалить устаревшие заказы (старше 3 лет)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Сформировать квартальные и годовые отчёты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Принять наличные деньги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Доставить заказ курьером</w:t>
      </w:r>
      <w:r/>
    </w:p>
    <w:p>
      <w:pPr>
        <w:pStyle w:val="913"/>
        <w:numPr>
          <w:ilvl w:val="0"/>
          <w:numId w:val="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Сдать выручку в кассу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2625" cy="2667000"/>
                <wp:effectExtent l="0" t="0" r="0" b="0"/>
                <wp:docPr id="3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62625" cy="2667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75pt;height:210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3 — Варианты использования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Связи действующих лиц с вариантами использования показаны на рисунке 4 и описаны ниже: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 — «Просмотреть каталог компьютеров», «Оформить заказ», «Проверить состояние заказа».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Работник магазина — «Передать заказ на склад», «Подтвердить оплату заказа», «Аннулировать неоплаченный заказ», «Напечатать счёт-фактуру», «Пометить заказ как выполненный».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Склад — «Собрать заказ на складе», «Передать заказ на склад».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Отдел установки и тестирования ПО — «Установить и протестировать ПО».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Менеджер — «Передать заказ на установку ПО», «Удалить устаревшие заказы (старше 3 лет)».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отчётности — «Сформировать квартальные и годовые отчёты».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Курьер — «Доставить заказ курьером», «Принять наличные деньги», «Сдать выручку в кассу».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Касса — участвует в приёме выручки, поступающей от курьера в рамках варианта использования «Сдать выручку в кассу».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2975" cy="4772025"/>
                <wp:effectExtent l="0" t="0" r="0" b="0"/>
                <wp:docPr id="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52975" cy="4772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4.25pt;height:375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4 — Связи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Дополнительная диаграмма (include)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того чтобы не перегружать главную ди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аграмму, процесс подтверждения оплаты заказа вынесен в отдельную дополнительную диаграмму. Актёр «Работник магазина» связан с вариантом использования «Подтвердить оплату заказа», который через отношение «include» включает в себя три варианта использования: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«Проверить поступление банковского перевода» — проверка зачисления денежных средств на счёт интернет-магазина;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«Сменить статус на «Поставлен в очередь»» — изменение статуса заказа после подтверждения оплаты;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«Напечатать счёт-фактуру» — формирование и печать счёта-фактуры для дальнейшей передачи на склад.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Такое разбиение позволяет детализировать процесс подтверждения оплаты, не усложняя при этом восприятие главной диаграммы вариантов использования.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0" cy="2943225"/>
                <wp:effectExtent l="0" t="0" r="0" b="0"/>
                <wp:docPr id="5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72000" cy="2943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0.00pt;height:231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5 — Дополнительная диаграмма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ГЛОССАРИЙ ПРЕДМЕТНОЙ ОБЛАСТИ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600"/>
        <w:gridCol w:w="6900"/>
      </w:tblGrid>
      <w:tr>
        <w:trPr>
          <w:tblHeader/>
        </w:trPr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Термин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АИС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Автоматизированная информационная система.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Клиент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Пользователь системы, приобретающий компьютер.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Заказ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Оформленная заявка клиента на покупку компьютера с указанием конфигурации и способа оплаты.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Счёт-фактура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Документ, содержащий стоимость заказа и банковские реквизиты для оплаты.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заказа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Текущее состояние заказа: в очереди / собран / отправлен / выполнен / аннулирован.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Поставлен в очередь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Статус, присваиваемый оплаченному заказу перед комплектацией на складе.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Собран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заказа после комплектации на складе и, при необходимости, установки и тестирования ПО.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Отправлен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заказа, переданного курьеру для доставки клиенту.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Выполнен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полностью завершённого заказа.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Аннулирован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Статус заказа, отменённого из-за отсутствия оплаты в установленный срок.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ПО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Программное обеспечение, устанавливаемое на заказанный компьютер.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Сервер, настольный, портативный, карманный компьютер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Типы компьютеров, предлагаемых интернет-магазином.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Банковский перевод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Безналичный способ оплаты заказа на счёт интернет-магазина.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Наличные курьеру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Способ оплаты заказа при получении товара от курьера.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6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Выручка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  <w:t xml:space="preserve">Денежные средства, полученные курьером от клиента и сдаваемые в кассу.</w:t>
            </w:r>
            <w:r/>
          </w:p>
        </w:tc>
      </w:tr>
    </w:tbl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ДОПОЛНИТЕЛЬНАЯ СПЕЦИФИКАЦИЯ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Функциональные возможности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обеспечивать многопользовательский режим работы;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позволять клиенту выбирать компьютер из каталога и оформлять заказ;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отправлять клиенту подтверждение заказа по электронной почте;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позволять клиенту в любой момент проверить состояние своего заказа;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позволять работнику магазина проверять поступление банковского перевода и подтверждать оплату заказа;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автоматически аннулировать заказ, если оплата не поступила в течение 5 банковских дней;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печать счёта-фактуры и передачу заказа на склад;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передачу заказа в отдел установки и тестирования ПО, если клиентом заказана установка ПО;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позволять курьеру фиксировать доставку заказа и приём наличных денег;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помечать заказ как выполненный после завершения всех этапов обработки;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хранить заказы 3 года и автоматически удалять устаревшие заказы;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формировать квартальные и годовые отчёты по заказам.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Требования по реализации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быть кроссплатформенной (совместимость с Windows/Linux);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клиентская часть системы должна работать через веб-браузер;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интеграцию с банковской системой для проверки поступления безналичных платежей.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Надёжность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среднее время простоя системы — не более 10 % от общего времени работы;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режим работы системы — круглосуточный (24/7), за исключением регламентных технических работ.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Производительность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одновременную работу значительного числа клиентов без существенной деградации времени отклика;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обработка типовых операций (оформление заказа, проверка статуса) должна выполняться за приемлемое для пользователя время.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 Безопасность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разграничение прав доступа по ролям: клиент, работник магазина, менеджер, отдел установки и тестирования ПО, курьер, склад, касса, система отчётности;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защита персональных данных клиентов и банковских реквизитов;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протоколирование операций, связанных с подтверждением оплаты и аннулированием заказов.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6. Проектные ограничения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быть интегрирована с существующей бухгалтерской системой интернет-магазина;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поддерживать протокол обмена данными с банком для проверки поступления безналичных переводов;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срок хранения информации о заказе в системе ограничен тремя годами с момента его создания.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СПЕЦИФИКАЦИИ ВАРИАНТОВ ИСПОЛЬЗОВАНИЯ</w:t>
      </w:r>
      <w:r/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Вариант использования «Подтвердить оплату заказа»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Краткое описание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Данный вариант использования позволяет работнику магазина проверить поступление оплаты по заказу (банковским переводом или наличными курьеру), подтвердить оплату, изменить статус заказа на «Поставлен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очередь» и сформировать счёт-фактуру для передачи на склад. Вариант использования реализован с применением отношений «include» к вариантам «Проверить поступление банковского перевода», «Сменить статус на «Поставлен в очередь»» и «Напечатать счёт-фактуру».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Предусловия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 оформлен клиентом и ожидает подтверждения оплаты; работник магазина авторизован в системе.</w:t>
      </w:r>
      <w:r/>
    </w:p>
    <w:p>
      <w:pPr>
        <w:pBdr/>
        <w:spacing w:after="160" w:before="20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Основной поток событий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</w:rPr>
      </w:r>
    </w:p>
    <w:p w14:paraId="0D706B1B">
      <w:pPr>
        <w:pStyle w:val="913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Работник магазина открывает реестр заказов со статусом «Ожидает оплаты».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5D97D56">
      <w:pPr>
        <w:pStyle w:val="913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Работник выбирает заказ и проверяет поступление средств по выписке с банковского счёта магазина.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FAD9333">
      <w:pPr>
        <w:pStyle w:val="913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Работник фиксирует в системе подтверждение факта зачисления денег.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D75A16E">
      <w:pPr>
        <w:pStyle w:val="913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Система автоматически меняет статус заказа на «Поставлен в очередь».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5B3C64E">
      <w:pPr>
        <w:pStyle w:val="913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Система формирует и выводит на печать счёт-фактуру и требование на заказанную конфигурацию компьютера.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BF17A66">
      <w:pPr>
        <w:pStyle w:val="913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Работник передает комплект документов на склад для сборки.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2DA78D9">
      <w:pPr>
        <w:pStyle w:val="913"/>
        <w:numPr>
          <w:ilvl w:val="0"/>
          <w:numId w:val="10"/>
        </w:numPr>
        <w:pBdr/>
        <w:spacing w:after="160" w:before="200" w:line="276" w:lineRule="auto"/>
        <w:ind/>
        <w:jc w:val="left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Вариант использования завершается.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>
      <w:pPr>
        <w:pBdr/>
        <w:spacing w:after="160" w:before="20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Альтернативные потоки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>
      <w:pPr>
        <w:pBdr/>
        <w:spacing w:after="6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2А. Банковский перевод не поступил.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13"/>
        <w:numPr>
          <w:ilvl w:val="0"/>
          <w:numId w:val="5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не обнаруживает поступление банковского перевода на счёт интернет-магазина.</w:t>
      </w:r>
      <w:r/>
    </w:p>
    <w:p>
      <w:pPr>
        <w:pStyle w:val="913"/>
        <w:numPr>
          <w:ilvl w:val="0"/>
          <w:numId w:val="5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проверяет, не превышен ли срок ожидания оплаты в 5 банковских дней.</w:t>
      </w:r>
      <w:r/>
    </w:p>
    <w:p>
      <w:pPr>
        <w:pStyle w:val="913"/>
        <w:numPr>
          <w:ilvl w:val="0"/>
          <w:numId w:val="5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срок превышен, инициируется вариант использования «Аннулировать неоплаченный заказ».</w:t>
      </w:r>
      <w:r/>
    </w:p>
    <w:p>
      <w:pPr>
        <w:pStyle w:val="913"/>
        <w:numPr>
          <w:ilvl w:val="0"/>
          <w:numId w:val="5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Выполнение варианта использования прерывается.</w:t>
      </w:r>
      <w:r/>
    </w:p>
    <w:p>
      <w:pPr>
        <w:pBdr/>
        <w:spacing w:after="60" w:before="12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5А. Заказ оплачивается наличными курьеру.</w:t>
      </w:r>
      <w:r/>
    </w:p>
    <w:p>
      <w:pPr>
        <w:pStyle w:val="913"/>
        <w:numPr>
          <w:ilvl w:val="0"/>
          <w:numId w:val="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определяет, что способом оплаты выбран расчёт наличными при получении заказа.</w:t>
      </w:r>
      <w:r/>
    </w:p>
    <w:p>
      <w:pPr>
        <w:pStyle w:val="913"/>
        <w:numPr>
          <w:ilvl w:val="0"/>
          <w:numId w:val="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банковского перевода не выполняется.</w:t>
      </w:r>
      <w:r/>
    </w:p>
    <w:p>
      <w:pPr>
        <w:pStyle w:val="913"/>
        <w:numPr>
          <w:ilvl w:val="0"/>
          <w:numId w:val="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Статус заказа сразу меняется на «Поставлен в очередь».</w:t>
      </w:r>
      <w:r/>
    </w:p>
    <w:p>
      <w:pPr>
        <w:pStyle w:val="913"/>
        <w:numPr>
          <w:ilvl w:val="0"/>
          <w:numId w:val="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Выполнение переходит на шаг 6 основного потока.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Постусловия</w:t>
      </w:r>
      <w:r/>
    </w:p>
    <w:p>
      <w:pPr>
        <w:pBdr/>
        <w:spacing w:after="0" w:line="276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вариант использования выполне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 успешно, оплата заказа подтверждена, заказу присвоен статус «Поставлен в очередь», сформирован и передан на склад счёт-фактура вместе с требованием заказанной конфигурации. В противном случае (оплата не поступила в установленный срок) заказ аннулируется.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618B38A">
      <w:pPr>
        <w:pBdr/>
        <w:spacing w:after="0" w:line="276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26231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546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986321" cy="1262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71.36pt;height:99.3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68317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50721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rot="0" flipH="0" flipV="0">
                          <a:off x="0" y="0"/>
                          <a:ext cx="5986321" cy="1683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71.36pt;height:132.53pt;mso-wrap-distance-left:0.00pt;mso-wrap-distance-top:0.00pt;mso-wrap-distance-right:0.00pt;mso-wrap-distance-bottom:0.00pt;rotation:0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8355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78998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rot="0" flipH="0" flipV="0">
                          <a:off x="0" y="0"/>
                          <a:ext cx="5986321" cy="183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71.36pt;height:144.53pt;mso-wrap-distance-left:0.00pt;mso-wrap-distance-top:0.00pt;mso-wrap-distance-right:0.00pt;mso-wrap-distance-bottom:0.00pt;rotation:0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26959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40545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rot="0" flipH="0" flipV="0">
                          <a:off x="0" y="0"/>
                          <a:ext cx="5986321" cy="12695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71.36pt;height:99.97pt;mso-wrap-distance-left:0.00pt;mso-wrap-distance-top:0.00pt;mso-wrap-distance-right:0.00pt;mso-wrap-distance-bottom:0.00pt;rotation:0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86322" cy="126959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52803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986321" cy="12695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71.36pt;height:99.9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04D20C">
      <w:pPr>
        <w:pBdr/>
        <w:spacing w:after="0" w:line="276" w:lineRule="auto"/>
        <w:ind w:firstLine="0"/>
        <w:jc w:val="center"/>
        <w:rPr>
          <w:bCs/>
          <w:i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Рисунок 6 </w:t>
      </w:r>
      <w:r>
        <w:t xml:space="preserve">—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Вариант использования «Подтвердить оплату заказа»</w:t>
      </w:r>
      <w:r>
        <w:rPr>
          <w:bCs/>
          <w:i/>
        </w:rPr>
      </w:r>
      <w:r>
        <w:rPr>
          <w:bCs/>
          <w:i/>
        </w:rPr>
      </w:r>
    </w:p>
    <w:p>
      <w:pPr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Вариант использования «Установить и протестировать ПО»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Краткое описание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Прецедент описывает процесс установки и проверки заказанного комплекта программного обеспечения отделом установки и тестирования.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Предусловия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Компьютер собран на складе, в заказе выбрана услуга установки ПО, менеджер передал заказ в отдел тестирования.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Основной поток событий</w:t>
      </w:r>
      <w:r/>
    </w:p>
    <w:p>
      <w:pPr>
        <w:pStyle w:val="913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отдела открывает список поступивших аппаратных конфигураций на установку ПО.</w:t>
      </w:r>
      <w:r/>
    </w:p>
    <w:p>
      <w:pPr>
        <w:pStyle w:val="913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считывает номер заказа и открывает перечень заказанных программных компонентов.</w:t>
      </w:r>
      <w:r/>
    </w:p>
    <w:p>
      <w:pPr>
        <w:pStyle w:val="913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производит установку требуемого ПО на компьютер.</w:t>
      </w:r>
      <w:r/>
    </w:p>
    <w:p>
      <w:pPr>
        <w:pStyle w:val="913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проводит регламентное тестирование корректности запуска и функционирования установленного ПО.</w:t>
      </w:r>
      <w:r/>
    </w:p>
    <w:p>
      <w:pPr>
        <w:pStyle w:val="913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фиксирует в системе успешное окончание тестирования.</w:t>
      </w:r>
      <w:r/>
    </w:p>
    <w:p>
      <w:pPr>
        <w:pStyle w:val="913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обновляет статус заказа на «Собран».</w:t>
      </w:r>
      <w:r/>
    </w:p>
    <w:p>
      <w:pPr>
        <w:pStyle w:val="913"/>
        <w:numPr>
          <w:ilvl w:val="0"/>
          <w:numId w:val="11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использования завершается.</w:t>
      </w:r>
      <w:r/>
    </w:p>
    <w:p>
      <w:pPr>
        <w:pBdr/>
        <w:spacing w:after="160" w:before="200" w:line="276" w:lineRule="auto"/>
        <w:ind w:firstLine="709"/>
        <w:jc w:val="left"/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Альтернативный поток</w:t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i/>
          <w:sz w:val="28"/>
          <w:szCs w:val="28"/>
          <w:highlight w:val="none"/>
        </w:rPr>
      </w:r>
    </w:p>
    <w:p>
      <w:pPr>
        <w:pBdr/>
        <w:spacing w:after="6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4А. Сбой или несовместимость при тестировании.</w:t>
      </w:r>
      <w:r/>
    </w:p>
    <w:p>
      <w:pPr>
        <w:pStyle w:val="913"/>
        <w:numPr>
          <w:ilvl w:val="0"/>
          <w:numId w:val="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Обнаружена несовместимость версии ПО или аппаратная ошибка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Style w:val="913"/>
        <w:numPr>
          <w:ilvl w:val="0"/>
          <w:numId w:val="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формирует в системе отчёт о программной ошибке.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13"/>
        <w:numPr>
          <w:ilvl w:val="0"/>
          <w:numId w:val="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Заказ переводится в статус «На доработке» с уведомлением менеджера.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13"/>
        <w:numPr>
          <w:ilvl w:val="0"/>
          <w:numId w:val="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использования завершается до устранения неполадок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Постусловия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Заказанное ПО установлено и протестировано, заказу присвоен статус «Собран» (готов к отправке).</w:t>
      </w:r>
      <w:r/>
    </w:p>
    <w:p>
      <w:pPr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32706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23092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1327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81.90pt;height:104.49pt;mso-wrap-distance-left:0.00pt;mso-wrap-distance-top:0.00pt;mso-wrap-distance-right:0.00pt;mso-wrap-distance-bottom:0.00pt;rotation:0;z-index:1;" stroked="false"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665604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340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rot="0" flipH="0" flipV="0">
                          <a:off x="0" y="0"/>
                          <a:ext cx="6120129" cy="16656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81.90pt;height:131.15pt;mso-wrap-distance-left:0.00pt;mso-wrap-distance-top:0.00pt;mso-wrap-distance-right:0.00pt;mso-wrap-distance-bottom:0.00pt;rotation:0;z-index:1;" stroked="false">
                <v:imagedata r:id="rId2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78004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39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129" cy="12780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81.90pt;height:100.6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9797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31360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6120129" cy="1297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81.90pt;height:102.2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1297971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2077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129" cy="1297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81.90pt;height:102.2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7 — Спецификация варианта использования «Установить и протестировать ПО»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ВЫВОД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№ 2 была разработана функциональная модель автоматизированной информационной системы «Продажа компьютеров» (вариант 30) средствами CASE-средства Modelio.</w:t>
      </w:r>
      <w:r/>
    </w:p>
    <w:p>
      <w:pPr>
        <w:pBdr/>
        <w:spacing w:after="8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работы были решены следующие задачи: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проведён анализ предметной области и выделены основные бизнес-процессы интернет-магазина по продаже компьютеров;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сформирован фрагмент технического задания, включающий общие сведения, назначение и цели создания системы, характеристику объекта автоматизации и требования к системе;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 глоссарий предметной области и дополнительная спецификация, описывающая функциональные возможности, требования по реализации, надёжность, производительность, безопасность и проектные ограничения;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построена главная диаграмма вариантов использования, отражающая функционал системы с точки зрения разработчика, включающая 16 вариантов использования и 8 действующих лиц;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снижения нагрузки на главную диаграмму построена дополнительная диаграмма со связями «include», детализирующая процесс подтверждения оплаты заказа;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разработаны структурированные сценарии для двух вариантов использования — «Подтвердить оплату заказа» и «Установить и протестировать ПО», включающие основной поток, альтернативные потоки, предусловия и постусловия.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результате выполнения работы были выделены действующие лица системы (Клиент, Работник магазина,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Менеджер, Отдел установки и тестирования ПО, Курьер, Склад, Касса, Система отчётности) и определены их информационные потребности. Функциональная модель наглядно показывает, какие функции предоставляет система и каким категориям пользователей они доступны.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построенная модель вариантов использования может служить основой для дальнейшего проектирования системы: разработки диаграмм деятельности, диаграммы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классов, проектирования базы данных и формирования тестовых сценариев. В ходе выполнения работы были освоены практические навыки работы в среде Modelio: создание пакетов, диаграмм, действующих лиц, вариантов использования и установление связей между ними.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ЛАБОРАТОРНАЯ РАБОТА №3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«Разработка диаграмм деятельности — Activity Diagram»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ДИНАМИЧЕСКАЯ МОДЕЛЬ СИСТЕМЫ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 работы — разработать диаграммы деятельности (активности, Activity Diagram) для вариантов использования, описанных в лабораторной работе №2, и дополнить тем самым концептуальную модель информационной системы динамической моделью.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предметной области, концептуальная модель системы (действующие лица, главная и дополнительная диаграммы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вариантов использования) и сценарии вариантов использования приведены в лабораторной работе №2 выше. В ходе лабораторной работы №3 они изменений не потребовали, поэтому диаграммы деятельности строятся по ранее разработанным сценариям без их корректировки.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каждого из двух вариантов использования — «Подтвердить оплату заказа» и «Установить и протестировать ПО» — разработана отдельная диаграмма деятельности. Диаграммы содержат дорожки (swimla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nes), соответствующие участникам процесса, и траектории объектов (Object Flow), отражающие передачу информационных объектов между действиями. Диаграммы размещены в пакете Activity View проекта. Описание каждого элемента диаграмм приведено в таблицах 2 и 3.</w:t>
      </w:r>
      <w:r/>
    </w:p>
    <w:p>
      <w:pPr>
        <w:keepNext w:val="true"/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Диаграмма деятельности для ВИ «Подтвердить оплату заказа»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началась с создания проекта лабораторной работы №3: копия проекта лабораторной работы №2 была переименована в третью (рисунок 8). Структура проекта сохранила четыре пакета: Use Case View, Activity View, Class View и Component &amp; Deployment View.</w:t>
      </w:r>
      <w:r/>
    </w:p>
    <w:p>
      <w:pPr>
        <w:keepNext w:val="true"/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57600" cy="3988709"/>
                <wp:effectExtent l="0" t="0" r="0" b="0"/>
                <wp:docPr id="16" name="Рисунок 31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657600" cy="3988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288.00pt;height:314.0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8 — Сделал копию 2 лабораторной, переименовал в 3-ю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пакете Activity View при помощи мастера создания (Creation wizard) была создана диаграмма деятельности (Activity diagram) для варианта использования «Подтвердить оплату заказа» (рисунок 9).</w:t>
      </w:r>
      <w:r/>
    </w:p>
    <w:p>
      <w:pPr>
        <w:keepNext w:val="true"/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0540" cy="3840480"/>
                <wp:effectExtent l="0" t="0" r="0" b="0"/>
                <wp:docPr id="17" name="Рисунок 31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320540" cy="3840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340.20pt;height:302.4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9 — Создаю Activity diagram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диаграмму добавлены дорожки (Partitions), соответствующие участникам процесса: «Работник магазина», «АИС "Продажа компьютеров"» и «Склад» (рисунок 10).</w:t>
      </w:r>
      <w:r/>
    </w:p>
    <w:p>
      <w:pPr>
        <w:keepNext w:val="true"/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18579" cy="3291840"/>
                <wp:effectExtent l="0" t="0" r="0" b="0"/>
                <wp:docPr id="18" name="Рисунок 31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018579" cy="3291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37.68pt;height:259.2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10 — Создал Partitions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Далее дорожки были заполнены элементами диаграммы: действиями,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узлами ветвления, объектами и потоками. Итоговая диаграмма деятельности для варианта использования «Подтвердить оплату заказа» представлена на рисунке 11. Процесс начинается с того, что работник магазина открывает реестр заказов со статусом «Ожидает оплаты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», выбирает заказ и сверяет его с банковской выпиской. Если оплата поступила, работник фиксирует факт зачисления в системе, система переводит заказ в статус «Поставлен в очередь» и формирует счёт-фактуру и требование конфигурации; работник печатает комплек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 документов и передаёт его на склад, где документы принимаются в работу. Если оплата не поступила, проверяется срок ожидания: при превышении 5 банковских дней система аннулирует заказ и уведомляет клиента, в противном случае процесс ожидания продолжается.</w:t>
      </w:r>
      <w:r/>
    </w:p>
    <w:p>
      <w:pPr>
        <w:keepNext w:val="true"/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947050"/>
                <wp:effectExtent l="0" t="0" r="0" b="0"/>
                <wp:docPr id="19" name="Рисунок 319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86400" cy="3947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32.00pt;height:310.79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11 — Заполнил первую диаграмму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каждого элемента диаграммы приведено в таблице 2.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900"/>
        <w:gridCol w:w="4900"/>
      </w:tblGrid>
      <w:tr>
        <w:trPr>
          <w:tblHeader/>
        </w:trPr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Элемент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Тип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Описание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Работник магазина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Partition (дорожка)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Дорожка, в которой выполняются действия работника магазина: проверка поступления безналичной оплаты, фиксация зачисления в системе, печать документов и их передача на склад.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АИС "Продажа компьютеров"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Partition (дорожка)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Дорожка, в которой выполняются действия, осуществляемые автоматически самой системой: смена статусов заказа, формирование документов, отправка уведомлений.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Склад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Partition (дорожка)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Дорожка, в которой выполняются действия сотрудников склада по приёму документов и началу сборки заказа.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Начальный узел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Initial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Начальная точка диаграммы. Процесс инициируется работником магазина при запуске варианта использования «Подтвердить оплату заказа»; управление передаётся действию «Открыть реестр заказов со статусом "Ожидает оплаты"».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реестр заказов со статусом "Ожидает оплаты"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(Работник магазина)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Работник магазина осуществляет вход в систему и формирует список текущих клиентских заказов, по которым ожидается поступление безналичной оплаты.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Выбрать заказ и проверить поступление средств по выписке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(Работник магазина)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Работник магазина сопоставляет данные конкретного заказа из реестра с актуальной банковской выпиской по расчётному счёту интернет-магазина.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 [Ожидает оплаты]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Информационный объект, представляющий собой оформленную клиентскую заявку, находящуюся в состоянии ожидания подтверждения банковского перевода.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Узел ветвления 1 (результат сверки с выпиской)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Decision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еряет результат сопоставления заказа с банковской выпиской. Имеет две исходящие ветки: [Оплата поступила] — переход к действию «Зафиксировать в системе факт зачисления оплаты»; [Оплата не поступила] — переход к узлу ветвления 2, проверяющему срок ожидания.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Узел ветвления 2 (проверка срока ожидания)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Decision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Проверяет, не истёк ли установленный регламентом срок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ожидания оплаты (5 банковских дней). Имеет две исходящие ветки: [Срок &gt; 5 банковских дней] — переход к действию «Присвоить заказу статус "Аннулирован" и отправить уведомление»; [Срок &lt;= 5 банковских дней] — переход к действию «Ожидать поступления оплаты».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Ожидать поступления оплаты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(Работник магазина)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Временная приостановка обработки заказа до момента фактического поступления денег или истечения установленного регламентом срока (5 банковских дней).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Завершение потока (крестик)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Flow Final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Завершает ветвь ожидания оплаты, не прекращая выполнение всей деятельности. Заказ остаётся в статусе «Ожидает оплаты» до следующей проверки.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Присвоить заказу статус "Аннулирован" и отправить уведомление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(АИС "Продажа компьютеров")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автоматически отменяет заказ в связи с истечением лимита ожидания оплаты (более 5 банковских дней) и генерирует электронное письмо клиенту с уведомлением об отмене.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Конечный узел (заказ аннулирован)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Activity Final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Конечная точка диаграммы для неуспешного исхода: оплата не поступила в установленный срок, заказ аннулирован, клиент уведомлён.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Зафиксировать в системе факт зачисления оплаты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(Работник магазина)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Работник магазина вручную вносит в АИС подтверждение о том, что денежные средства по выбранному заказу успешно зачислены.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Изменить статус заказа на "Поставлен в очередь"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(АИС "Продажа компьютеров")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автоматически обновляет жизненный цикл заказа, переводя его в статус готовности к складской обработке после фиксации оплаты.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 [Поставлен в очередь]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Информационный объект, представляющий собой оплаченную заявку клиента, переведённую в состояние ожидания физической сборки на складе.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Сформировать счёт-фактуру и требование конфигурации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(АИС "Продажа компьютеров")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Система на основе данных заказа генерирует электронные версии бухгалтерского документа (счёта-фактуры) и технического задания на сборку компьютера.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Счёт-фактура [Сформирована]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Электронный артефакт данных, содержащий платёжные реквизиты, итоговую стоимость и спецификацию заказанного компьютера, подготовленный системой для вывода на печать.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Распечатать комплект документов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(Работник магазина)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Работник магазина выводит на печатающее устройство сгенерированные системой документы: счёт-фактуру и техническое требование на конфигурацию.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Передать комплект документов на склад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(Работник магазина)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Работник магазина физически передаёт распечатанный бумажный комплект сопроводительных документов сотрудникам склада для инициации сборки.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Принять документы в работу для сборки заказа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(Склад)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Сотрудник склада получает бумажный комплект документов, сверяет данные и ставит заказ в очередь на физическую комплектацию оборудования.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Конечный узел (документы переданы на склад)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Activity Final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Конечная точка диаграммы для успешного исхода: оплата подтверждена, заказ поставлен в очередь, комплект документов принят складом.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[Оплата поступила]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 (Guard)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Условие перехода от узла ветвления 1 к действию «Зафиксировать в системе факт зачисления оплаты». Выполняется, если по банковской выписке подтверждено зачисление средств по выбранному заказу.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[Оплата не поступила]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 (Guard)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Условие перехода от узла ветвления 1 к узлу ветвления 2. Выполняется, если по банковской выписке средства по выбранному заказу не обнаружены.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[Срок &gt; 5 банковских дней]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 (Guard)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Условие перехода от узла ветвления 2 к действию «Присвоить заказу статус "Аннулирован" и отправить уведомление». Выполняется, если срок ожидания оплаты превысил 5 банковских дней.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[Срок &lt;= 5 банковских дней]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 (Guard)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Условие перехода от узла ветвления 2 к действию «Ожидать поступления оплаты». Выполняется, если срок ожидания оплаты ещё не превысил 5 банковских дней.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Потоки управления без условий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Определяют последовательность выполнения действий и пересекают границы дорожек при передаче управления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между работником магазина, системой и складом (например, от «Зафиксировать в системе факт зачисления оплаты» к «Изменить статус заказа на "Поставлен в очередь"», от «Передать комплект документов на склад» к «Принять документы в работу для сборки заказа»).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 [Ожидает оплаты] → «Выбрать заказ и проверить поступление средств по выписке»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Передача объекта «Заказ» в состоянии «Ожидает оплаты» на вход действия, в котором работник магазина проверяет по выписке поступление средств.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«Изменить статус заказа на "Поставлен в очередь"» → Заказ [Поставлен в очередь]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Результат действия: заказ после изменения статуса становится объектом «Заказ» в состоянии «Поставлен в очередь».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«Сформировать счёт-фактуру и требование конфигурации» → Счёт-фактура [Сформирована]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Результат действия: система создаёт объект «Счёт-фактура» в состоянии «Сформирована».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Счёт-фактура [Сформирована] → «Распечатать комплект документов»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Передача сформированного электронного документа на вход действия печати, выполняемого работником магазина.</w:t>
            </w:r>
            <w:r/>
          </w:p>
        </w:tc>
      </w:tr>
    </w:tbl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Таблица 2 — Описание элементов диаграммы деятельности для ВИ «Подтвердить оплату заказа»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Пояснение траекторий объектов. В ходе выполнения варианта использования «Подтвердить опла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ту заказа» участвуют три информационных объекта. Объект «Заказ» в состоянии [Ожидает оплаты] поступает на вход действия «Выбрать заказ и проверить поступление средств по выписке», где работник магазина сопоставляет его с банковской выпиской. После фиксации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оплаты действие «Изменить статус заказа на "Поставлен в очередь"» переводит заказ в состояние [Поставлен в очередь], в котором он ожидает физической сборки на складе. Объект «Счёт-фактура» создаётся действием «Сформировать счёт-фактуру и требование конфиг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урации» в состоянии [Сформирована] и передаётся в действие «Распечатать комплект документов», после чего в виде бумажного комплекта попадает на склад. Траектории объектов отражают движение данных от момента проверки оплаты до передачи документов на сборку.</w:t>
      </w:r>
      <w:r/>
    </w:p>
    <w:p>
      <w:pPr>
        <w:keepNext w:val="true"/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Диаграмма деятельности для ВИ «Установить и протестировать ПО»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Аналогично первой диаграмме для варианта использования «Установить и протестировать ПО» была создана диаграмма деятельности с двумя дорожками: «Отдел установки и тестирования ПО» и «АИС "Продажа компьютеров"» (рисунок 12).</w:t>
      </w:r>
      <w:r/>
    </w:p>
    <w:p>
      <w:pPr>
        <w:keepNext w:val="true"/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40480" cy="3840480"/>
                <wp:effectExtent l="0" t="0" r="0" b="0"/>
                <wp:docPr id="20" name="Рисунок 32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840480" cy="3840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02.40pt;height:302.4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12 — Создал Partitions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Итоговая диаграмма деятельности для варианта использования «Установить и протест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ировать ПО» представлена на рисунке 13. Сотрудник отдела открывает список аппаратных конфигураций на установку ПО и перечень заказанных программных компонентов, производит установку ПО на компьютер и проводит тестирование. Если ошибок нет, сотрудник фиксир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ует в системе успешное окончание тестирования, и система обновляет статус заказа на «Собран». Если обнаружен сбой или несовместимость, сотрудник формирует отчёт о программной ошибке, а система переводит заказ в статус «На доработке» и уведомляет менеджера.</w:t>
      </w:r>
      <w:r/>
    </w:p>
    <w:p>
      <w:pPr>
        <w:keepNext w:val="true"/>
        <w:pBdr/>
        <w:spacing w:after="60" w:before="200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2376" cy="5120640"/>
                <wp:effectExtent l="0" t="0" r="0" b="0"/>
                <wp:docPr id="21" name="Рисунок 32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382375" cy="5120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23.81pt;height:403.2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13 — Заполнил вторую диаграмму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каждого элемента диаграммы приведено в таблице 3.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1900"/>
        <w:gridCol w:w="4900"/>
      </w:tblGrid>
      <w:tr>
        <w:trPr>
          <w:tblHeader/>
        </w:trPr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Элемент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Тип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Описание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Отдел установки и тестирования ПО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Partition (дорожка)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Дорожка, в которой выполняются действия сотрудника отдела установки и тестирования ПО: просмотр заказанных компонентов, установка и тестирование ПО, фиксация результатов.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АИС "Продажа компьютеров"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Partition (дорожка)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Дорожка, в которой выполняются автоматические действия системы: смена статуса заказа и уведомление менеджера.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Начальный узел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Initial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Начальная точка диаграммы. Процесс инициируется сотрудником отдела установки и тестирования ПО при запуске варианта использования «Установить и протестировать ПО».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список аппаратных конфигураций на установку ПО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(Отдел установки и тестирования ПО)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Сотрудник отдела получает доступ к реестру собранного на складе оборудования, для которого клиентом заказана услуга инсталляции программного обеспечения.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Открыть перечень заказанных программных компонентов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(Отдел установки и тестирования ПО)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Сотрудник загружает из системы детальную информацию о конкретном программном обеспечении (операционной системе, прикладных пакетах), выбранном клиентом.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Спецификация [К установке]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Входной информационный объект, содержащий утверждённый перечень программных продуктов и лицензий, подлежащих развёртыванию на оборудовании клиента.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Произвести установку требуемого ПО на компьютер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(Отдел установки и тестирования ПО)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Выполнение физического процесса развёртывания, инсталляции и базовой настройки программного обеспечения на собранный аппаратный комплекс.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Провести тестирование корректности работы ПО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(Отдел установки и тестирования ПО)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Осуществление пробного запуска компьютера для проверки работоспособности установленных программ, отсутствия системных сбоев и конфликтов драйверов.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Узел ветвления (результат тестирования)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Decision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Проверяет 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езультат тестирования ПО. Имеет две исходящие ветки: [Ошибок нет] — переход к действию «Зафиксировать в системе успешное окончание тестирования»; [Обнаружен сбой или несовместимость] — переход к действию «Сформировать в системе отчёт о программной ошибке».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Зафиксировать в системе успешное окончание тестирования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(Отдел установки и тестирования ПО)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Внесение сотрудником отметки в АИС об успешном прохождении всех программных проверок и полной готовности компьютера.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Обновить статус заказа на "Собран"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(АИС "Продажа компьютеров")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Автоматическое изменение состояния заказа системой, сигнализирующее о полной готовности товара к передаче курьеру для доставки клиенту.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 [Собран]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Выходной информационный объект, представляющий полностью укомплектованный, аппаратно и программно протестированный заказ, ожидающий этапа логистики.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Конечный узел (ПО установлено и протестировано)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Activity Final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Конечная точка диаграммы для успешного исхода: ПО установлено, тестирование пройдено, заказ получил статус «Собран».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Сформировать в системе отчёт о программной ошибке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(Отдел установки и тестирования ПО)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Регистрация инцидента в системе в случае выявления программной несовместимости, ошибок при инсталляции или скрытого аппаратного брака.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Перевести заказ в статус "На доработке" и уведомить менеджера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Action (АИС "Продажа компьютеров")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Автоматическая смена статуса на проблемный с параллельной генерацией и отправкой системного сообщения ответственному менеджеру для принятия управленческого решения.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Конечный узел (заказ возвращён на доработку)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Activity Final Node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Конечная точка диаграммы для неуспешного исхода: выявлена ошибка, заказ переведён в статус «На доработке», менеджер уведомлён.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[Ошибок нет]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 (Guard)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Условие перехода от узла ветвления к действию «Зафиксировать в системе успешное окончание тестирования». Выполняется, если при тестировании сбоев и несовместимостей не обнаружено.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[Обнаружен сбой или несовместимость]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 (Guard)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Условие перехода от узла ветвления к действию «Сформировать в системе отчёт о программной ошибке». Выполняется, если при тестировании выявлен сбой в работе ПО или его несовместимость с оборудованием.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Потоки управления без условий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Control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Определяют последовательность выполнения действий и пересекают границу дорожек при передаче управления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от сотрудника отдела к системе (от «Зафиксировать в системе успешное окончание тестирования» к «Обновить статус заказа на "Собран"», от «Сформировать в системе отчёт о программной ошибке» к «Перевести заказ в статус "На доработке" и уведомить менеджера»).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Спецификация [К установке] → «Открыть перечень заказанных программных компонентов»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Передача объекта «Спецификация» в состоянии «К установке» на вход действия, в котором сотрудник просматривает перечень заказанного ПО.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«Обновить статус заказа на "Собран"» → Заказ [Собран]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Object Flow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Результат действия: заказ после обновления статуса становится объектом «Заказ» в состоянии «Собран».</w:t>
            </w:r>
            <w:r/>
          </w:p>
        </w:tc>
      </w:tr>
    </w:tbl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Таблица 3 — Описание элементов диаграммы деятельности для ВИ «Установить и протестировать ПО»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Пояснение траекторий объектов. В ходе выполнения варианта использования «Установить и протести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ровать ПО» участвуют два информационных объекта. Объект «Спецификация» в состоянии [К установке] поступает на вход действия «Открыть перечень заказанных программных компонентов» и определяет, какое ПО необходимо установить. По результатам успешного тестиро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вания действие «Обновить статус заказа на "Собран"» формирует объект «Заказ» в состоянии [Собран], готовый к этапу логистики. Траектории объектов отражают движение данных от получения перечня устанавливаемого ПО до выпуска полностью подготовленного заказа.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ВЫВОД ПО ЛАБОРАТОРНОЙ РАБОТЕ №3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№3 была разработана динамическая модель автомат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изированной информационной системы «Продажа компьютеров» (вариант 30) в виде диаграмм деятельности средствами CASE-средства Modelio. Работа выполнялась на основе концептуальной модели, полученной в лабораторной работе №2, которая в ходе работы не менялась.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работы были решены следующие задачи: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 сценариев вариантов использования, разработанных в ЛР №2, для каждого из двух вариантов использования — «Подтвердить оплату заказа» и «Установить и протестировать ПО» — построена отдельная диаграмма деятельности (Activity Diagram) в пакете Activity View;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диаграммах выделены дорожки (swimlanes): три дорожки («Работник магазина», «АИС "Продажа компьютеров"», «Склад») на первой диаграмме и две («Отдел установки и тестирования ПО», «АИС "Продажа компьютеров"») на второй;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определены начальные (Initial Node) и конечные (Activity Final Node, Flow Final Node) узлы процессов, отражающие успешные и неуспешные исходы;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выделены точки ветвления (Decision Node) с условиями переходов (guard conditions): два узла на первой диаграмме (проверка поступления оплаты и проверка срока ожидания) и один на второй (результат тестирования ПО);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выделены траектории объектов (Object Flow)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использованием объектных узлов (Object Node): «Заказ» в состояниях [Ожидает оплаты] и [Поставлен в очередь] и «Счёт-фактура» в состоянии [Сформирована] на первой диаграмме, «Спецификация» в состоянии [К установке] и «Заказ» в состоянии [Собран] на второй;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каждый элемент диаграмм документирован: описание атрибутов и спецификаций в повествовательной форме приведено в таблицах 2 и 3.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деятельности для варианта использования «Подтвердить оп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лату заказа» отражает последовательность действий работника магазина, системы и склада — от открытия реестра заказов, ожидающих оплаты, до приёма комплекта документов на складе, а также ветвь аннулирования заказа при истечении срока ожидания оплаты. Диагра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мма для варианта использования «Установить и протестировать ПО» показывает процесс установки и проверки заказанного программного обеспечения с двумя исходами: заказ получает статус «Собран» либо переводится в статус «На доработке» с уведомлением менеджера.</w:t>
      </w:r>
      <w:r/>
    </w:p>
    <w:p>
      <w:pPr>
        <w:pBdr/>
        <w:spacing w:after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динамическая модель дополняет концептуальную модель из ЛР №2 и может служить основой для дальнейшего проектирования системы: построения диаграмм классов, диаграмм последовательности и состо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яний, а также для разработки тестовых сценариев. В процессе работы были закреплены практические навыки построения диаграмм деятельности в среде Modelio, включая работу с дорожками, объектными узлами, потоками управления и документирование элементов модели.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ЛАБОРАТОРНАЯ РАБОТА №4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«Разработка диаграмм классов, пакетов и объектов — Class Diagram, Package Diagram, Object Diagram»</w:t>
      </w:r>
      <w:r/>
    </w:p>
    <w:p>
      <w:pPr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СТАТИЧЕСКАЯ МОДЕЛЬ СИСТЕМЫ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 работы — выполнить анализ системы и разработать диаграммы классов (Class Diagram), диаграмму пакетов (Package Diagram) и диаграмму объектов (Object Diagram), дополнив концептуальную и динамическую модели информационной системы статической моделью.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Описание предметной области, фрагмент технического задания, концептуальная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модель системы (действующие лица, главная и дополнительная диаграммы вариантов использования) и динамическая модель (диаграммы деятельности) приведены в лабораторных работах №2 и №3 выше. Диаграммы вариантов использования и диаграммы деятельности в ходе л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абораторной работы №4 изменений не потребовали; были обновлены структурированные сценарии вариантов использования: в них добавлены связи с другими вариантами использования, а альтернативные потоки дополнены возвратами к определённым шагам основного потока.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Статическая модель разработана на основе вариантов использования и их сценар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иев. Для описания структуры системы применён архитектурный паттерн MVC (Model-View-Controller), разделяющий классы на слой сущностей (Model), слой представления (View) и слой управления (Controller). Диаграммы размещены в пакете Class View проекта Modelio.</w:t>
      </w:r>
      <w:r/>
    </w:p>
    <w:p>
      <w:pPr>
        <w:keepNext w:val="true"/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1. Обновлённые структурированные сценарии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Обновле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ны сценарии двух вариантов использования, разработанных в лабораторной работе №2. В круглых скобках после шагов указаны варианты использования (ВИ), с которыми связан соответствующий шаг. Альтернативные потоки дополнены возвратами к шагам основного потока.</w:t>
      </w:r>
      <w:r/>
    </w:p>
    <w:p>
      <w:pPr>
        <w:keepNext w:val="true"/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Сценарий ВИ «Подтвердить оплату заказа»</w:t>
      </w:r>
      <w:r/>
    </w:p>
    <w:p>
      <w:pPr>
        <w:keepNext w:val="true"/>
        <w:pBdr/>
        <w:spacing w:after="80" w:before="12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Связи с другими вариантами использования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«Оформить заказ» — предшествующий ВИ: создаёт заказ, ожидающий подтверждения оплаты;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«Проверить поступление банковского перевода», «Сменить статус на «Поставлен в очередь»», «Напечатать счёт-фактуру» — включаемые варианты использования (отношение «include»);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«Аннулировать неоплаченный заказ» — инициируется из альтернативного потока 2А при превышении срока ожидания оплаты;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«Передать заказ на склад» — выполняется на завершающем шаге основного потока.</w:t>
      </w:r>
      <w:r/>
    </w:p>
    <w:p>
      <w:pPr>
        <w:keepNext w:val="true"/>
        <w:pBdr/>
        <w:spacing w:after="80" w:before="16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Предусловия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 оформлен клиентом (ВИ «Оформить заказ») и ожидает подтверждения оплаты; работник магазина авторизован в системе.</w:t>
      </w:r>
      <w:r/>
    </w:p>
    <w:p>
      <w:pPr>
        <w:keepNext w:val="true"/>
        <w:pBdr/>
        <w:spacing w:after="80" w:before="16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Основной поток событий</w:t>
      </w:r>
      <w:r/>
    </w:p>
    <w:p>
      <w:pPr>
        <w:pStyle w:val="913"/>
        <w:numPr>
          <w:ilvl w:val="0"/>
          <w:numId w:val="1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Работник магазина открывает реестр заказов со статусом «Ожидает оплаты».</w:t>
      </w:r>
      <w:r/>
    </w:p>
    <w:p>
      <w:pPr>
        <w:pStyle w:val="913"/>
        <w:numPr>
          <w:ilvl w:val="0"/>
          <w:numId w:val="1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Работник выбирает заказ и проверяет поступление средств по выписке с банковского счёта магазина (ВИ «Проверить поступление банковского перевода»).</w:t>
      </w:r>
      <w:r/>
    </w:p>
    <w:p>
      <w:pPr>
        <w:pStyle w:val="913"/>
        <w:numPr>
          <w:ilvl w:val="0"/>
          <w:numId w:val="1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Работник фиксирует в системе подтверждение факта зачисления денег.</w:t>
      </w:r>
      <w:r/>
    </w:p>
    <w:p>
      <w:pPr>
        <w:pStyle w:val="913"/>
        <w:numPr>
          <w:ilvl w:val="0"/>
          <w:numId w:val="1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автоматически меняет статус заказа на «Поставлен в очередь» (ВИ «Сменить статус на «Поставлен в очередь»»).</w:t>
      </w:r>
      <w:r/>
    </w:p>
    <w:p>
      <w:pPr>
        <w:pStyle w:val="913"/>
        <w:numPr>
          <w:ilvl w:val="0"/>
          <w:numId w:val="1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формирует и выводит на печать счёт-фактуру и требование на заказанную конфигурацию компьютера (ВИ «Напечатать счёт-фактуру»).</w:t>
      </w:r>
      <w:r/>
    </w:p>
    <w:p>
      <w:pPr>
        <w:pStyle w:val="913"/>
        <w:numPr>
          <w:ilvl w:val="0"/>
          <w:numId w:val="1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Работник передаёт комплект документов на склад для сборки (ВИ «Передать заказ на склад»).</w:t>
      </w:r>
      <w:r/>
    </w:p>
    <w:p>
      <w:pPr>
        <w:pStyle w:val="913"/>
        <w:numPr>
          <w:ilvl w:val="0"/>
          <w:numId w:val="1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использования завершается.</w:t>
      </w:r>
      <w:r/>
    </w:p>
    <w:p>
      <w:pPr>
        <w:keepNext w:val="true"/>
        <w:pBdr/>
        <w:spacing w:after="80" w:before="16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Альтернативные потоки</w:t>
      </w:r>
      <w:r/>
    </w:p>
    <w:p>
      <w:pPr>
        <w:keepNext w:val="true"/>
        <w:pBdr/>
        <w:spacing w:after="60" w:before="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2А. Банковский перевод не поступил.</w:t>
      </w:r>
      <w:r/>
    </w:p>
    <w:p>
      <w:pPr>
        <w:pStyle w:val="913"/>
        <w:numPr>
          <w:ilvl w:val="0"/>
          <w:numId w:val="1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не обнаруживает поступление банковского перевода на счёт интернет-магазина.</w:t>
      </w:r>
      <w:r/>
    </w:p>
    <w:p>
      <w:pPr>
        <w:pStyle w:val="913"/>
        <w:numPr>
          <w:ilvl w:val="0"/>
          <w:numId w:val="1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проверяет, не превышен ли срок ожидания оплаты в 5 банковских дней.</w:t>
      </w:r>
      <w:r/>
    </w:p>
    <w:p>
      <w:pPr>
        <w:pStyle w:val="913"/>
        <w:numPr>
          <w:ilvl w:val="0"/>
          <w:numId w:val="1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срок превышен, инициируется ВИ «Аннулировать неоплаченный заказ», и выполнение варианта использования завершается.</w:t>
      </w:r>
      <w:r/>
    </w:p>
    <w:p>
      <w:pPr>
        <w:pStyle w:val="913"/>
        <w:numPr>
          <w:ilvl w:val="0"/>
          <w:numId w:val="13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срок не превышен, заказ остаётся в статусе «Ожидает оплаты», система ожидает поступления оплаты, и выполнение возвращается на шаг 1 основного потока.</w:t>
      </w:r>
      <w:r/>
    </w:p>
    <w:p>
      <w:pPr>
        <w:keepNext w:val="true"/>
        <w:pBdr/>
        <w:spacing w:after="60" w:before="12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5А. Заказ оплачивается наличными курьеру.</w:t>
      </w:r>
      <w:r/>
    </w:p>
    <w:p>
      <w:pPr>
        <w:pStyle w:val="913"/>
        <w:numPr>
          <w:ilvl w:val="0"/>
          <w:numId w:val="14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определяет, что способом оплаты выбран расчёт наличными при получении заказа.</w:t>
      </w:r>
      <w:r/>
    </w:p>
    <w:p>
      <w:pPr>
        <w:pStyle w:val="913"/>
        <w:numPr>
          <w:ilvl w:val="0"/>
          <w:numId w:val="14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Проверка банковского перевода не выполняется.</w:t>
      </w:r>
      <w:r/>
    </w:p>
    <w:p>
      <w:pPr>
        <w:pStyle w:val="913"/>
        <w:numPr>
          <w:ilvl w:val="0"/>
          <w:numId w:val="14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Статус заказа сразу меняется на «Поставлен в очередь».</w:t>
      </w:r>
      <w:r/>
    </w:p>
    <w:p>
      <w:pPr>
        <w:pStyle w:val="913"/>
        <w:numPr>
          <w:ilvl w:val="0"/>
          <w:numId w:val="14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Выполнение переходит на шаг 5 основного потока (печать счёт-фактуры и требования конфигурации).</w:t>
      </w:r>
      <w:r/>
    </w:p>
    <w:p>
      <w:pPr>
        <w:keepNext w:val="true"/>
        <w:pBdr/>
        <w:spacing w:after="80" w:before="16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Постусловия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вариант использования выполнен успешно, оплата заказа подтверждена, заказу присвоен статус «Поставлен в очередь», сформирован и передан на склад счёт-фактура вместе с тре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бованием заказанной конфигурации. В противном случае (оплата не поступила в установленный срок) заказ аннулируется. Возврат на шаг 1 в потоке 2А соответствует ветке [Срок &lt;= 5 банковских дней] диаграммы деятельности (действие «Ожидать поступления оплаты»).</w:t>
      </w:r>
      <w:r/>
    </w:p>
    <w:p>
      <w:pPr>
        <w:keepNext w:val="true"/>
        <w:pBdr/>
        <w:spacing w:after="160" w:before="20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  <w:t xml:space="preserve">Сценарий ВИ «Установить и протестировать ПО»</w:t>
      </w:r>
      <w:r/>
    </w:p>
    <w:p>
      <w:pPr>
        <w:keepNext w:val="true"/>
        <w:pBdr/>
        <w:spacing w:after="80" w:before="12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Связи с другими вариантами использования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«Собрать заказ на складе» — предшествующий ВИ: компьютер собран на складе;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«Передать заказ на установку ПО» — предшествующий ВИ: менеджер передаёт заказ в отдел установки и тестирования ПО;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«Доставить заказ курьером» — последующий ВИ для заказа, получившего статус «Собран».</w:t>
      </w:r>
      <w:r/>
    </w:p>
    <w:p>
      <w:pPr>
        <w:keepNext w:val="true"/>
        <w:pBdr/>
        <w:spacing w:after="80" w:before="16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Предусловия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Компьютер собран на складе (ВИ «Собрать заказ на складе»), в заказе выбрана услуга установки ПО, менеджер передал заказ в отдел тестирования (ВИ «Передать заказ на установку ПО»).</w:t>
      </w:r>
      <w:r/>
    </w:p>
    <w:p>
      <w:pPr>
        <w:keepNext w:val="true"/>
        <w:pBdr/>
        <w:spacing w:after="80" w:before="16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Основной поток событий</w:t>
      </w:r>
      <w:r/>
    </w:p>
    <w:p>
      <w:pPr>
        <w:pStyle w:val="913"/>
        <w:numPr>
          <w:ilvl w:val="0"/>
          <w:numId w:val="1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отдела открывает список поступивших аппаратных конфигураций на установку ПО.</w:t>
      </w:r>
      <w:r/>
    </w:p>
    <w:p>
      <w:pPr>
        <w:pStyle w:val="913"/>
        <w:numPr>
          <w:ilvl w:val="0"/>
          <w:numId w:val="1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считывает номер заказа и открывает перечень заказанных программных компонентов.</w:t>
      </w:r>
      <w:r/>
    </w:p>
    <w:p>
      <w:pPr>
        <w:pStyle w:val="913"/>
        <w:numPr>
          <w:ilvl w:val="0"/>
          <w:numId w:val="1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производит установку требуемого ПО на компьютер.</w:t>
      </w:r>
      <w:r/>
    </w:p>
    <w:p>
      <w:pPr>
        <w:pStyle w:val="913"/>
        <w:numPr>
          <w:ilvl w:val="0"/>
          <w:numId w:val="1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проводит регламентное тестирование корректности запуска и функционирования установленного ПО.</w:t>
      </w:r>
      <w:r/>
    </w:p>
    <w:p>
      <w:pPr>
        <w:pStyle w:val="913"/>
        <w:numPr>
          <w:ilvl w:val="0"/>
          <w:numId w:val="1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фиксирует в системе успешное окончание тестирования.</w:t>
      </w:r>
      <w:r/>
    </w:p>
    <w:p>
      <w:pPr>
        <w:pStyle w:val="913"/>
        <w:numPr>
          <w:ilvl w:val="0"/>
          <w:numId w:val="1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обновляет статус заказа на «Собран».</w:t>
      </w:r>
      <w:r/>
    </w:p>
    <w:p>
      <w:pPr>
        <w:pStyle w:val="913"/>
        <w:numPr>
          <w:ilvl w:val="0"/>
          <w:numId w:val="18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Вариант использования завершается.</w:t>
      </w:r>
      <w:r/>
    </w:p>
    <w:p>
      <w:pPr>
        <w:keepNext w:val="true"/>
        <w:pBdr/>
        <w:spacing w:after="80" w:before="16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Альтернативные потоки</w:t>
      </w:r>
      <w:r/>
    </w:p>
    <w:p>
      <w:pPr>
        <w:keepNext w:val="true"/>
        <w:pBdr/>
        <w:spacing w:after="60" w:before="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2А. Заказ не найден или услуга установки ПО не заказана.</w:t>
      </w:r>
      <w:r/>
    </w:p>
    <w:p>
      <w:pPr>
        <w:pStyle w:val="913"/>
        <w:numPr>
          <w:ilvl w:val="0"/>
          <w:numId w:val="19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не находит заказ с указанным номером либо в заказе отсутствует услуга установки ПО.</w:t>
      </w:r>
      <w:r/>
    </w:p>
    <w:p>
      <w:pPr>
        <w:pStyle w:val="913"/>
        <w:numPr>
          <w:ilvl w:val="0"/>
          <w:numId w:val="19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выдаёт сообщение об ошибке.</w:t>
      </w:r>
      <w:r/>
    </w:p>
    <w:p>
      <w:pPr>
        <w:pStyle w:val="913"/>
        <w:numPr>
          <w:ilvl w:val="0"/>
          <w:numId w:val="19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Выполнение возвращается на шаг 1 основного потока.</w:t>
      </w:r>
      <w:r/>
    </w:p>
    <w:p>
      <w:pPr>
        <w:keepNext w:val="true"/>
        <w:pBdr/>
        <w:spacing w:after="60" w:before="12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4А. Сбой или несовместимость при тестировании.</w:t>
      </w:r>
      <w:r/>
    </w:p>
    <w:p>
      <w:pPr>
        <w:pStyle w:val="913"/>
        <w:numPr>
          <w:ilvl w:val="0"/>
          <w:numId w:val="1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Обнаружена несовместимость версии ПО или аппаратная ошибка.</w:t>
      </w:r>
      <w:r/>
    </w:p>
    <w:p>
      <w:pPr>
        <w:pStyle w:val="913"/>
        <w:numPr>
          <w:ilvl w:val="0"/>
          <w:numId w:val="1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Сотрудник формирует в системе отчёт о программной ошибке.</w:t>
      </w:r>
      <w:r/>
    </w:p>
    <w:p>
      <w:pPr>
        <w:pStyle w:val="913"/>
        <w:numPr>
          <w:ilvl w:val="0"/>
          <w:numId w:val="1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 переводится в статус «На доработке» с уведомлением менеджера.</w:t>
      </w:r>
      <w:r/>
    </w:p>
    <w:p>
      <w:pPr>
        <w:pStyle w:val="913"/>
        <w:numPr>
          <w:ilvl w:val="0"/>
          <w:numId w:val="16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После устранения неполадок выполнение возвращается на шаг 3 основного потока (повторная установка ПО и тестирование).</w:t>
      </w:r>
      <w:r/>
    </w:p>
    <w:p>
      <w:pPr>
        <w:keepNext w:val="true"/>
        <w:pBdr/>
        <w:spacing w:after="80" w:before="160" w:line="276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Постусловия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Заказанное ПО установлено и протестировано, заказу присвоен статус «Собран» (готов к отправке, ВИ «Доставить заказ курьером»).</w:t>
      </w:r>
      <w:r/>
    </w:p>
    <w:p>
      <w:pPr>
        <w:keepNext w:val="true"/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2. Диаграмма классов (паттерн MVC)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14 представлена 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сновная диаграмма классов АИС «Продажа компьютеров», реализующая архитектурный паттерн MVC. Классы выделены на основе анализа диаграмм вариантов использования и их сценариев: ВИ «Просмотреть каталог компьютеров» отражён классами ПредставлениеКаталога и Ком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пьютер; ВИ «Оформить заказ» и «Проверить состояние заказа» — классами ПредставлениеЗаказа, КонтроллерЗаказа, Клиент и Заказ; ВИ «Подтвердить оплату заказа» — классом Оплата и операцией обработатьОплату(); ВИ «Напечатать счёт-фактуру» — классом СчётФактура.</w:t>
      </w:r>
      <w:r/>
    </w:p>
    <w:p>
      <w:pPr>
        <w:keepNext w:val="true"/>
        <w:pBdr/>
        <w:spacing w:after="120" w:before="120" w:line="24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00000" cy="4842068"/>
                <wp:effectExtent l="0" t="0" r="0" b="0"/>
                <wp:docPr id="22" name="Рисунок 20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0" name="img200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00000" cy="48420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4.57pt;height:381.27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14 — Диаграмма классов АИС «Продажа компьютеров» (паттерн MVC)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Диаграмма разделена на три логических слоя: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Model (слой сущностей) — классы-сущности (entity) Клиент, Заказ, Компьютер, Оплата, СчётФактура и абстрактный класс Пользователь, от которого наследуется класс Клиент. Эти классы описывают бизнес-данные системы;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View (слой представления) — граничные классы (boundary) ПредставлениеЗаказа и ПредставлениеКаталога, отвечающие за отображение данных пользователю и ввод информации;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Controller (слой управления) — управляющий класс (control) КонтроллерЗаказа, который принимает действия пользователя от представлений и обращается к сущностям, а также интерфейс СервисЗаказов, реализуемый контроллером.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использованы различные типы классов: абстрактный класс (Пользователь, имя выделено курсивом), класс-интерфейс (СервисЗаказов), управляющий, граничные классы и классы-сущности. Использованы все основные типы отношений UML: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обобщение (Generalization) — класс Клиент наследует атрибуты и операцию абстрактного класса Пользователь;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(Realization) — класс КонтроллерЗаказа реализует операции интерфейса СервисЗаказов;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ассоциация (Association) — связывает представления с контроллером, клиента с заказом и заказ с оплатой;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зависимость (Dependency) — КонтроллерЗаказа использует классы Заказ и Оплата;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агрегация (Aggregation) — заказ включает компьютер, который существует независимо от заказа и может входить в разные заказы;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композиция (Composition) — счёт-фактура создаётся для заказа и не может существовать без него.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Подробное описание классов (назначение, атрибуты и операции) приведено в таблице 4, описание связей между классами — в таблице 5.</w:t>
      </w:r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400"/>
        <w:gridCol w:w="2700"/>
        <w:gridCol w:w="2500"/>
      </w:tblGrid>
      <w:tr>
        <w:trPr>
          <w:tblHeader/>
        </w:trPr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Класс (тип)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Назначение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Атрибуты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Операции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СервисЗаказов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(класс-интерфейс)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Определяет набор операций по работе с заказами, которые должен реализовать управляющий класс.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создатьЗаказ() — создание заказа;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получитьСтатусЗаказа(): string — получение текущего статуса заказа.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КонтроллерЗаказа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(управляющий, control)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Принимает запросы от представлений, координирует работу с заказом и оплатой. Реализует интерфейс СервисЗаказов, зависит от классов Заказ и Оплата.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создатьЗаказ() — создание заказа по данным формы;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изменитьСтатусЗаказа() — изменение статуса заказа;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обработатьОплату() — обработка и подтверждение оплаты заказа.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ПредставлениеЗаказа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(граничный, boundary)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Пользовательский интерфейс оформления заказа и просмотра его состояния. Передаёт действия пользователя контроллеру.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показатьСтатусЗаказа() — вывод текущего состояния заказа;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показатьФормуЗаказа() — вывод электронной формы заказа.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ПредставлениеКаталога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(граничный, boundary)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Пользовательский интерфейс просмотра каталога компьютеров. Передаёт действия пользователя контроллеру.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—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показатьКаталог() — вывод списка компьютеров;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показатьОписание() — вывод описания выбранного компьютера.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Пользователь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(абстрактный класс, entity)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Обобщает общие данные пользователей системы. Объекты этого класса не создаются, используются его наследники.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идентификатор: integer — код пользователя;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ФИО: string — фамилия, имя, отчество;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электроннаяПочта: string — адрес для уведомлений.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получитьИнформацию(): string — получение сведений о пользователе.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Клиент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(сущность, entity)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Покупатель, который выбирает компьютер и оформляет заказ. Наследует класс Пользователь.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телефон: string — контактный телефон;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адресДоставки: string — адрес доставки по умолчанию.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оформитьЗаказ() — оформление нового заказа.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(сущность, entity)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Оформленная заявка клиента на покупку компьютера. Центральный класс модели: связан с клиентом, компьютером, оплатой и счётом-фактурой.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номерЗаказа: integer — уникальный номер заказа;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общаяСтоимость: double — стоимость заказа;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статус: string — текущее состояние заказа (например, «Ожидает оплаты», «Поставлен в очередь», «Собран»);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адресДоставки: string — адрес доставки заказа.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рассчитатьСтоимость(): double — расчёт стоимости заказа;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изменитьСтатус() — смена статуса заказа.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Компьютер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(сущность, entity)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Компьютер из каталога магазина, выбираемый клиентом.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идентификатор: integer — код компьютера;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модель: string — название модели;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цена: double — стоимость;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типКомпьютера: string — тип (сервер, настольный, портативный, карманный).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получитьОписание(): string — получение описания компьютера.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Оплата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(сущность, entity)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Оплата заказа банковским переводом или наличными курьеру.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идентификаторОплаты: integer — код оплаты;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сумма: double — оплаченная сумма;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способОплаты: string — банковский перевод или наличные курьеру;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оплатаПодтверждена: boolean — признак подтверждения оплаты.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подтвердитьОплату() — подтверждение поступления оплаты.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СчётФактура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(сущность, entity)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4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Документ, формируемый для заказа после подтверждения оплаты и передаваемый на склад.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  <w:vAlign w:val="top"/>
          </w:tcPr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номерСчёта: integer — номер счёта-фактуры;</w:t>
            </w:r>
            <w:r/>
          </w:p>
          <w:p>
            <w:pPr>
              <w:pBdr/>
              <w:spacing w:after="4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сумма: double — сумма счёта.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5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сформироватьОтчёт() — формирование документа счёта-фактуры.</w:t>
            </w:r>
            <w:r/>
          </w:p>
        </w:tc>
      </w:tr>
    </w:tbl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Таблица 4 — Описание классов диаграммы классов</w:t>
      </w:r>
      <w:r/>
    </w:p>
    <w:p>
      <w:pPr>
        <w:pBdr/>
        <w:spacing w:after="120" w:before="0" w:line="276" w:lineRule="auto"/>
        <w:ind w:firstLine="0"/>
        <w:jc w:val="both"/>
        <w:rPr/>
      </w:pPr>
      <w:r/>
      <w:r/>
    </w:p>
    <w:tbl>
      <w:tblPr>
        <w:tblW w:w="95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1900"/>
        <w:gridCol w:w="4600"/>
      </w:tblGrid>
      <w:tr>
        <w:trPr>
          <w:tblHeader/>
        </w:trPr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Связь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Вид отношения</w:t>
            </w:r>
            <w:r/>
          </w:p>
        </w:tc>
        <w:tc>
          <w:tcPr>
            <w:shd w:val="clear" w:color="auto" w:fill="d9d9d9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center"/>
          </w:tcPr>
          <w:p>
            <w:pPr>
              <w:pBdr/>
              <w:spacing w:after="0" w:line="264" w:lineRule="auto"/>
              <w:ind w:firstLine="0"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Описание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Клиент → Пользователь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Обобщение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Клиент наследует атрибуты и операцию абстрактного класса Пользователь.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КонтроллерЗаказа → СервисЗаказов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Реализация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Контроллер реализует операции интерфейса СервисЗаказов.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ПредставлениеЗаказа → КонтроллерЗаказа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Ассоциация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Роль «контроллерЗаказа», кратность 0..1. Представление передаёт действия пользователя контроллеру.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ПредставлениеКаталога → КонтроллерЗаказа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Ассоциация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Роль «контроллерЗаказа», кратность 0..1. Представление передаёт действия пользователя контроллеру.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КонтроллерЗаказа → Заказ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Зависимость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Контроллер использует класс Заказ при создании заказа и изменении его статуса.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КонтроллерЗаказа → Оплата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Зависимость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Контроллер использует класс Оплата при обработке и подтверждении оплаты.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Клиент → Заказ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Ассоциация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Роль «заказ», кратность со стороны клиента 1. Клиент оформляет заказы.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 → Оплата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Ассоциация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Роль «оплата», кратность 1 — 1. Каждому заказу соответствует одна оплата.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 → Компьютер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Агрегация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Роль «компьютер». Заказ включает компьютер, но компьютер существует независимо от заказа и может входить в разные заказы.</w:t>
            </w:r>
            <w:r/>
          </w:p>
        </w:tc>
      </w:tr>
      <w:tr>
        <w:trPr>
          <w:cantSplit/>
        </w:trPr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 → СчётФактура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9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Композиция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4600" w:type="dxa"/>
            <w:vAlign w:val="top"/>
          </w:tcPr>
          <w:p>
            <w:pPr>
              <w:pBdr/>
              <w:spacing w:after="0" w:line="264" w:lineRule="auto"/>
              <w:ind w:firstLine="0"/>
              <w:jc w:val="left"/>
              <w:rPr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Роль «счётФактура», кратность 1 — 1. Счёт-фактура создаётся для заказа и не существует без него.</w:t>
            </w:r>
            <w:r/>
          </w:p>
        </w:tc>
      </w:tr>
    </w:tbl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Таблица 5 — Описание связей между классами</w:t>
      </w:r>
      <w:r/>
    </w:p>
    <w:p>
      <w:pPr>
        <w:keepNext w:val="true"/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3. Общая диаграмма классов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15 представлена общая диаграмма классов, описывающая проектируемую систему в целом. В отличие от детальной диаграммы, на ней скрыты списки атрибутов и операций классов, что позволяет оценить архитектуру системы целиком и увидеть взаимосвязи между классами.</w:t>
      </w:r>
      <w:r/>
    </w:p>
    <w:p>
      <w:pPr>
        <w:keepNext w:val="true"/>
        <w:pBdr/>
        <w:spacing w:after="120" w:before="120" w:line="24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00000" cy="3542429"/>
                <wp:effectExtent l="0" t="0" r="0" b="0"/>
                <wp:docPr id="23" name="Рисунок 2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" name="img200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4600000" cy="35424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362.20pt;height:278.93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15 — Общая диаграмма классов (без атрибутов и операций)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отображены все классы системы: интерфейс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ервисЗаказов (в виде круга), контроллер, два представления, абстрактный класс Пользователь с наследником Клиент и классы Заказ, Компьютер, Оплата и СчётФактура. Центральную роль играет класс Заказ, с которым связаны Клиент, Компьютер, Оплата и СчётФактура.</w:t>
      </w:r>
      <w:r/>
    </w:p>
    <w:p>
      <w:pPr>
        <w:keepNext w:val="true"/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4. Диаграмма пакетов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логической группировки классов разработана диаграмма пакетов, представленная на рисунке 16. Каждый класс системы размещён в одном из трёх пакетов в соответствии с паттерном MVC:</w:t>
      </w:r>
      <w:r/>
    </w:p>
    <w:p>
      <w:pPr>
        <w:keepNext w:val="true"/>
        <w:pBdr/>
        <w:spacing w:after="120" w:before="120" w:line="24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00000" cy="4834951"/>
                <wp:effectExtent l="0" t="0" r="0" b="0"/>
                <wp:docPr id="24" name="Рисунок 2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2" name="img200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000000" cy="48349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236.22pt;height:380.7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16 — Диаграмма пакетов (Package Diagram)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View — граничные классы ПредставлениеЗаказа и ПредставлениеКаталога;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Controller — управляющий класс КонтроллерЗаказа и интерфейс СервисЗаказов;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Model — абстрактный класс Пользователь и классы-сущности Клиент, Компьютер, Заказ, Оплата, СчётФактура.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Между пакетами установлены отношения зависимости (Dependency): пакет View зависит от пакета Controller (пр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едставления передают действия пользователя контроллеру), пакет Controller зависит от пакета Model (контроллер обращается к сущностям). Пакет Model не зависит от других пакетов, что обеспечивает независимость бизнес-данных от интерфейса и логики управления.</w:t>
      </w:r>
      <w:r/>
    </w:p>
    <w:p>
      <w:pPr>
        <w:keepNext w:val="true"/>
        <w:pBdr/>
        <w:spacing w:after="200" w:before="300" w:line="276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5. Диаграмма объектов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17 представлена диаграмма объектов, иллюстрирующая пример экземпляров классов в процессе оформления и оплаты заказа.</w:t>
      </w:r>
      <w:r/>
    </w:p>
    <w:p>
      <w:pPr>
        <w:keepNext w:val="true"/>
        <w:pBdr/>
        <w:spacing w:after="120" w:before="120" w:line="24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00000" cy="3716880"/>
                <wp:effectExtent l="0" t="0" r="0" b="0"/>
                <wp:docPr id="25" name="Рисунок 20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" name="img200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4900000" cy="3716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385.83pt;height:292.67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</w:p>
    <w:p>
      <w:pPr>
        <w:pBdr/>
        <w:spacing w:after="300" w:before="12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i/>
          <w:iCs/>
          <w:sz w:val="26"/>
          <w:szCs w:val="26"/>
        </w:rPr>
        <w:t xml:space="preserve">Рисунок 17 — Диаграмма объектов (пример обработки заказа)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показаны следующие объекты: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клиент1 : Клиент — клиент Иванов Иван Иванович с телефоном +375441234567;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заказ1 : Заказ — заказ № 68 стоимостью 1500 в статусе «В очереди»;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компьютер1 : Компьютер — ноутбук Sus VigoBook X (идентификатор 42, цена 1500);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оплата1 : Оплата — оплата № 300 на сумму 1500 банковским переводом, подтверждённая (оплатаПодтверждена = true);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счёт1 : СчётФактура — счёт-фактура № 2001 на сумму 1500.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Связи (Links) между объектами являются экземплярами отношений диаграммы классов: клиент1 связан с заказом заказ1 (ассоциация Клиент — Заказ); заказ1 связан с компьютером компьютер1 (агрегация), с оплатой 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плата1 (ассоциация Заказ — Оплата) и со счётом счёт1 (композиция). Значения атрибутов согласованы между собой: стоимость заказа, цена компьютера, сумма оплаты и сумма счёта-фактуры совпадают, а статус заказа «В очереди» соответствует подтверждённой оплате.</w:t>
      </w:r>
      <w:r/>
    </w:p>
    <w:p>
      <w:pPr>
        <w:pageBreakBefore w:val="true"/>
        <w:pBdr/>
        <w:spacing w:after="240" w:before="0" w:line="276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ВЫВОД ПО ЛАБОРАТОРНОЙ РАБОТЕ №4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лабораторной работы №4 была разработа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статическая модель автоматизированной информационной системы «Продажа компьютеров» (вариант 30) средствами CASE-средства Modelio. Работа выполнялась на основе концептуальной модели (лабораторная работа №2) и динамической модели (лабораторная работа №3).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работы были решены следующие задачи: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влены структурированные сценарии вариантов использования «Подтвердить оплату заказа» и «Установить и протестировать ПО»: добавлены связи с другими вариантами использования, а альтернативные потоки дополнены возвратами к определённым шагам основного потока;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проведён анализ предметной области и вариантов использования, выделены классы системы;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применён архитектурный паттерн MVC для разделения классов на слои сущностей (Model), представления (View) и управления (Controller);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разработана диаграмма 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лассов, на которой использованы абстрактный класс (Пользователь), класс-интерфейс (СервисЗаказов), управляющий, граничные классы и классы-сущности, а также все основные типы отношений (ассоциация, обобщение, зависимость, агрегация, композиция, реализация);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каждый класс документирован: описаны назначение, атрибуты и операции (таблица 4), а также связи между классами (таблица 5);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построена общая диаграмма классов без атрибутов и операций, позволяющая оценить архитектуру системы целиком;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разработана диаграмма пакетов, в которой каждый класс размещён в пакете View, Controller или Model, и показаны зависимости между пакетами;</w:t>
      </w:r>
      <w:r/>
    </w:p>
    <w:p>
      <w:pPr>
        <w:pStyle w:val="913"/>
        <w:numPr>
          <w:ilvl w:val="0"/>
          <w:numId w:val="2"/>
        </w:numPr>
        <w:pBdr/>
        <w:spacing w:after="40" w:line="276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создана диаграмма объектов, демонстрирующая конкретные экземпляры классов и связи между ними в процессе обработки заказа.</w:t>
      </w:r>
      <w:r/>
    </w:p>
    <w:p>
      <w:pPr>
        <w:pBdr/>
        <w:spacing w:after="120" w:before="0" w:line="276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статическая модель описывает структуру проектируемой информационной системы, обеспечивает разделение ответственности между слоями приложения и может служить основой для дальнейшего проектирования: построения диаграмм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оследовательности и состояний, проектирования базы данных и реализации системы. В процессе работы были закреплены практические навыки построения диаграмм классов, пакетов и объектов в среде Modelio, включая работу с типами классов и отношениями между ними.</w:t>
      </w:r>
      <w:r/>
    </w:p>
    <w:sectPr>
      <w:footnotePr/>
      <w:endnotePr/>
      <w:type w:val="nextPage"/>
      <w:pgSz w:h="16838" w:orient="portrait" w:w="11906"/>
      <w:pgMar w:top="1134" w:right="567" w:bottom="1134" w:left="1701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—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>
        <w:rFonts w:ascii="Times New Roman" w:hAnsi="Times New Roman" w:eastAsia="Times New Roman" w:cs="Times New Roman"/>
        <w:sz w:val="28"/>
        <w:szCs w:val="28"/>
      </w:rPr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BAFFB4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5251173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</w:num>
  <w:num w:numId="11">
    <w:abstractNumId w:val="10"/>
  </w:num>
  <w:num w:numId="12">
    <w:abstractNumId w:val="9"/>
    <w:lvlOverride w:ilvl="0">
      <w:startOverride w:val="1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lang w:val="ru-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8" w:default="1">
    <w:name w:val="Normal"/>
    <w:qFormat/>
    <w:pPr>
      <w:pBdr/>
      <w:spacing/>
      <w:ind/>
    </w:pPr>
  </w:style>
  <w:style w:type="paragraph" w:styleId="859">
    <w:name w:val="Heading 7"/>
    <w:basedOn w:val="858"/>
    <w:next w:val="858"/>
    <w:link w:val="87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0">
    <w:name w:val="Heading 8"/>
    <w:basedOn w:val="858"/>
    <w:next w:val="858"/>
    <w:link w:val="87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1">
    <w:name w:val="Heading 9"/>
    <w:basedOn w:val="858"/>
    <w:next w:val="858"/>
    <w:link w:val="87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2" w:default="1">
    <w:name w:val="Default Paragraph Font"/>
    <w:uiPriority w:val="1"/>
    <w:semiHidden/>
    <w:unhideWhenUsed/>
    <w:pPr>
      <w:pBdr/>
      <w:spacing/>
      <w:ind/>
    </w:pPr>
  </w:style>
  <w:style w:type="numbering" w:styleId="863" w:default="1">
    <w:name w:val="No List"/>
    <w:uiPriority w:val="99"/>
    <w:semiHidden/>
    <w:unhideWhenUsed/>
    <w:pPr>
      <w:pBdr/>
      <w:spacing/>
      <w:ind/>
    </w:pPr>
  </w:style>
  <w:style w:type="character" w:styleId="864">
    <w:name w:val="Heading 1 Char"/>
    <w:basedOn w:val="862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5">
    <w:name w:val="Heading 2 Char"/>
    <w:basedOn w:val="862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6">
    <w:name w:val="Heading 3 Char"/>
    <w:basedOn w:val="862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7">
    <w:name w:val="Heading 4 Char"/>
    <w:basedOn w:val="862"/>
    <w:link w:val="9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8">
    <w:name w:val="Heading 5 Char"/>
    <w:basedOn w:val="862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9">
    <w:name w:val="Heading 6 Char"/>
    <w:basedOn w:val="862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0">
    <w:name w:val="Heading 7 Char"/>
    <w:basedOn w:val="862"/>
    <w:link w:val="85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1">
    <w:name w:val="Heading 8 Char"/>
    <w:basedOn w:val="862"/>
    <w:link w:val="8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2">
    <w:name w:val="Heading 9 Char"/>
    <w:basedOn w:val="862"/>
    <w:link w:val="86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3">
    <w:name w:val="Title Char"/>
    <w:basedOn w:val="862"/>
    <w:link w:val="9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858"/>
    <w:next w:val="858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>
    <w:name w:val="Subtitle Char"/>
    <w:basedOn w:val="862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858"/>
    <w:next w:val="858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>
    <w:name w:val="Quote Char"/>
    <w:basedOn w:val="862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8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9">
    <w:name w:val="Intense Quote"/>
    <w:basedOn w:val="858"/>
    <w:next w:val="858"/>
    <w:link w:val="88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0">
    <w:name w:val="Intense Quote Char"/>
    <w:basedOn w:val="862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1">
    <w:name w:val="Intense Reference"/>
    <w:basedOn w:val="8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2">
    <w:name w:val="No Spacing"/>
    <w:basedOn w:val="858"/>
    <w:uiPriority w:val="1"/>
    <w:qFormat/>
    <w:pPr>
      <w:pBdr/>
      <w:spacing w:after="0" w:line="240" w:lineRule="auto"/>
      <w:ind/>
    </w:pPr>
  </w:style>
  <w:style w:type="character" w:styleId="883">
    <w:name w:val="Subtle Emphasis"/>
    <w:basedOn w:val="8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Emphasis"/>
    <w:basedOn w:val="862"/>
    <w:uiPriority w:val="20"/>
    <w:qFormat/>
    <w:pPr>
      <w:pBdr/>
      <w:spacing/>
      <w:ind/>
    </w:pPr>
    <w:rPr>
      <w:i/>
      <w:iCs/>
    </w:rPr>
  </w:style>
  <w:style w:type="character" w:styleId="885">
    <w:name w:val="Subtle Reference"/>
    <w:basedOn w:val="8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8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858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>
    <w:name w:val="Header Char"/>
    <w:basedOn w:val="862"/>
    <w:link w:val="887"/>
    <w:uiPriority w:val="99"/>
    <w:pPr>
      <w:pBdr/>
      <w:spacing/>
      <w:ind/>
    </w:pPr>
  </w:style>
  <w:style w:type="paragraph" w:styleId="889">
    <w:name w:val="Footer"/>
    <w:basedOn w:val="858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>
    <w:name w:val="Footer Char"/>
    <w:basedOn w:val="862"/>
    <w:link w:val="889"/>
    <w:uiPriority w:val="99"/>
    <w:pPr>
      <w:pBdr/>
      <w:spacing/>
      <w:ind/>
    </w:pPr>
  </w:style>
  <w:style w:type="paragraph" w:styleId="891">
    <w:name w:val="Caption"/>
    <w:basedOn w:val="858"/>
    <w:next w:val="8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92">
    <w:name w:val="FollowedHyperlink"/>
    <w:basedOn w:val="8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858"/>
    <w:next w:val="858"/>
    <w:uiPriority w:val="39"/>
    <w:unhideWhenUsed/>
    <w:pPr>
      <w:pBdr/>
      <w:spacing w:after="100"/>
      <w:ind/>
    </w:pPr>
  </w:style>
  <w:style w:type="paragraph" w:styleId="894">
    <w:name w:val="toc 2"/>
    <w:basedOn w:val="858"/>
    <w:next w:val="858"/>
    <w:uiPriority w:val="39"/>
    <w:unhideWhenUsed/>
    <w:pPr>
      <w:pBdr/>
      <w:spacing w:after="100"/>
      <w:ind w:left="220"/>
    </w:pPr>
  </w:style>
  <w:style w:type="paragraph" w:styleId="895">
    <w:name w:val="toc 3"/>
    <w:basedOn w:val="858"/>
    <w:next w:val="858"/>
    <w:uiPriority w:val="39"/>
    <w:unhideWhenUsed/>
    <w:pPr>
      <w:pBdr/>
      <w:spacing w:after="100"/>
      <w:ind w:left="440"/>
    </w:pPr>
  </w:style>
  <w:style w:type="paragraph" w:styleId="896">
    <w:name w:val="toc 4"/>
    <w:basedOn w:val="858"/>
    <w:next w:val="858"/>
    <w:uiPriority w:val="39"/>
    <w:unhideWhenUsed/>
    <w:pPr>
      <w:pBdr/>
      <w:spacing w:after="100"/>
      <w:ind w:left="660"/>
    </w:pPr>
  </w:style>
  <w:style w:type="paragraph" w:styleId="897">
    <w:name w:val="toc 5"/>
    <w:basedOn w:val="858"/>
    <w:next w:val="858"/>
    <w:uiPriority w:val="39"/>
    <w:unhideWhenUsed/>
    <w:pPr>
      <w:pBdr/>
      <w:spacing w:after="100"/>
      <w:ind w:left="880"/>
    </w:pPr>
  </w:style>
  <w:style w:type="paragraph" w:styleId="898">
    <w:name w:val="toc 6"/>
    <w:basedOn w:val="858"/>
    <w:next w:val="858"/>
    <w:uiPriority w:val="39"/>
    <w:unhideWhenUsed/>
    <w:pPr>
      <w:pBdr/>
      <w:spacing w:after="100"/>
      <w:ind w:left="1100"/>
    </w:pPr>
  </w:style>
  <w:style w:type="paragraph" w:styleId="899">
    <w:name w:val="toc 7"/>
    <w:basedOn w:val="858"/>
    <w:next w:val="858"/>
    <w:uiPriority w:val="39"/>
    <w:unhideWhenUsed/>
    <w:pPr>
      <w:pBdr/>
      <w:spacing w:after="100"/>
      <w:ind w:left="1320"/>
    </w:pPr>
  </w:style>
  <w:style w:type="paragraph" w:styleId="900">
    <w:name w:val="toc 8"/>
    <w:basedOn w:val="858"/>
    <w:next w:val="858"/>
    <w:uiPriority w:val="39"/>
    <w:unhideWhenUsed/>
    <w:pPr>
      <w:pBdr/>
      <w:spacing w:after="100"/>
      <w:ind w:left="1540"/>
    </w:pPr>
  </w:style>
  <w:style w:type="paragraph" w:styleId="901">
    <w:name w:val="toc 9"/>
    <w:basedOn w:val="858"/>
    <w:next w:val="858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862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858"/>
    <w:next w:val="858"/>
    <w:uiPriority w:val="99"/>
    <w:unhideWhenUsed/>
    <w:pPr>
      <w:pBdr/>
      <w:spacing w:after="0" w:afterAutospacing="0"/>
      <w:ind/>
    </w:pPr>
  </w:style>
  <w:style w:type="paragraph" w:styleId="905">
    <w:name w:val="Title"/>
    <w:qFormat/>
    <w:pPr>
      <w:pBdr/>
      <w:spacing/>
      <w:ind/>
    </w:pPr>
    <w:rPr>
      <w:sz w:val="56"/>
      <w:szCs w:val="56"/>
    </w:rPr>
  </w:style>
  <w:style w:type="paragraph" w:styleId="9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9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9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9">
    <w:name w:val="Heading 4"/>
    <w:qFormat/>
    <w:pPr>
      <w:pBdr/>
      <w:spacing/>
      <w:ind/>
    </w:pPr>
    <w:rPr>
      <w:i/>
      <w:iCs/>
      <w:color w:val="2e74b5"/>
    </w:rPr>
  </w:style>
  <w:style w:type="paragraph" w:styleId="910">
    <w:name w:val="Heading 5"/>
    <w:qFormat/>
    <w:pPr>
      <w:pBdr/>
      <w:spacing/>
      <w:ind/>
    </w:pPr>
    <w:rPr>
      <w:color w:val="2e74b5"/>
    </w:rPr>
  </w:style>
  <w:style w:type="paragraph" w:styleId="911">
    <w:name w:val="Heading 6"/>
    <w:qFormat/>
    <w:pPr>
      <w:pBdr/>
      <w:spacing/>
      <w:ind/>
    </w:pPr>
    <w:rPr>
      <w:color w:val="1f4d78"/>
    </w:rPr>
  </w:style>
  <w:style w:type="paragraph" w:styleId="912">
    <w:name w:val="Strong"/>
    <w:qFormat/>
    <w:pPr>
      <w:pBdr/>
      <w:spacing/>
      <w:ind/>
    </w:pPr>
    <w:rPr>
      <w:b/>
      <w:bCs/>
    </w:rPr>
  </w:style>
  <w:style w:type="paragraph" w:styleId="913">
    <w:name w:val="List Paragraph"/>
    <w:qFormat/>
    <w:pPr>
      <w:pBdr/>
      <w:spacing/>
      <w:ind/>
    </w:pPr>
  </w:style>
  <w:style w:type="character" w:styleId="9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6">
    <w:name w:val="footnote text"/>
    <w:link w:val="9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7">
    <w:name w:val="Footnote Text Char"/>
    <w:link w:val="9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9">
    <w:name w:val="endnote text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Endnote Text Char"/>
    <w:link w:val="9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2026-09-27T12:31:59Z</dcterms:created>
  <dcterms:modified xsi:type="dcterms:W3CDTF">2026-10-18T18:30:03Z</dcterms:modified>
</cp:coreProperties>
</file>