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Progress Updates</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Alarm system</w:t>
      </w:r>
    </w:p>
    <w:p w:rsidR="00000000" w:rsidDel="00000000" w:rsidP="00000000" w:rsidRDefault="00000000" w:rsidRPr="00000000" w14:paraId="00000003">
      <w:pPr>
        <w:numPr>
          <w:ilvl w:val="2"/>
          <w:numId w:val="1"/>
        </w:numPr>
        <w:ind w:left="2160" w:hanging="360"/>
        <w:rPr>
          <w:u w:val="none"/>
        </w:rPr>
      </w:pPr>
      <w:r w:rsidDel="00000000" w:rsidR="00000000" w:rsidRPr="00000000">
        <w:rPr>
          <w:rtl w:val="0"/>
        </w:rPr>
        <w:t xml:space="preserve">Pressure sensor is tiny</w:t>
      </w:r>
    </w:p>
    <w:p w:rsidR="00000000" w:rsidDel="00000000" w:rsidP="00000000" w:rsidRDefault="00000000" w:rsidRPr="00000000" w14:paraId="00000004">
      <w:pPr>
        <w:numPr>
          <w:ilvl w:val="2"/>
          <w:numId w:val="1"/>
        </w:numPr>
        <w:ind w:left="2160" w:hanging="360"/>
        <w:rPr>
          <w:u w:val="none"/>
        </w:rPr>
      </w:pPr>
      <w:r w:rsidDel="00000000" w:rsidR="00000000" w:rsidRPr="00000000">
        <w:rPr>
          <w:rtl w:val="0"/>
        </w:rPr>
        <w:t xml:space="preserve">Add a manual failsafe for docs</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Pressure testing system</w:t>
      </w:r>
    </w:p>
    <w:p w:rsidR="00000000" w:rsidDel="00000000" w:rsidP="00000000" w:rsidRDefault="00000000" w:rsidRPr="00000000" w14:paraId="00000006">
      <w:pPr>
        <w:numPr>
          <w:ilvl w:val="2"/>
          <w:numId w:val="1"/>
        </w:numPr>
        <w:ind w:left="2160" w:hanging="360"/>
        <w:rPr>
          <w:u w:val="none"/>
        </w:rPr>
      </w:pPr>
      <w:r w:rsidDel="00000000" w:rsidR="00000000" w:rsidRPr="00000000">
        <w:rPr>
          <w:rtl w:val="0"/>
        </w:rPr>
        <w:t xml:space="preserve">Pressure gauge - how to attach it</w:t>
      </w:r>
    </w:p>
    <w:p w:rsidR="00000000" w:rsidDel="00000000" w:rsidP="00000000" w:rsidRDefault="00000000" w:rsidRPr="00000000" w14:paraId="00000007">
      <w:pPr>
        <w:numPr>
          <w:ilvl w:val="2"/>
          <w:numId w:val="1"/>
        </w:numPr>
        <w:ind w:left="2160" w:hanging="360"/>
        <w:rPr>
          <w:u w:val="none"/>
        </w:rPr>
      </w:pPr>
      <w:r w:rsidDel="00000000" w:rsidR="00000000" w:rsidRPr="00000000">
        <w:rPr>
          <w:rtl w:val="0"/>
        </w:rPr>
        <w:t xml:space="preserve">We need something with 0-1psi</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Spirometer</w:t>
      </w:r>
    </w:p>
    <w:p w:rsidR="00000000" w:rsidDel="00000000" w:rsidP="00000000" w:rsidRDefault="00000000" w:rsidRPr="00000000" w14:paraId="00000009">
      <w:pPr>
        <w:numPr>
          <w:ilvl w:val="2"/>
          <w:numId w:val="1"/>
        </w:numPr>
        <w:ind w:left="2160" w:hanging="360"/>
        <w:rPr>
          <w:u w:val="none"/>
        </w:rPr>
      </w:pPr>
      <w:r w:rsidDel="00000000" w:rsidR="00000000" w:rsidRPr="00000000">
        <w:rPr>
          <w:rtl w:val="0"/>
        </w:rPr>
        <w:t xml:space="preserve">All parts arrived! (can physically access them tonight)</w:t>
      </w:r>
    </w:p>
    <w:p w:rsidR="00000000" w:rsidDel="00000000" w:rsidP="00000000" w:rsidRDefault="00000000" w:rsidRPr="00000000" w14:paraId="0000000A">
      <w:pPr>
        <w:numPr>
          <w:ilvl w:val="2"/>
          <w:numId w:val="1"/>
        </w:numPr>
        <w:ind w:left="2160" w:hanging="360"/>
        <w:rPr>
          <w:u w:val="none"/>
        </w:rPr>
      </w:pPr>
      <w:r w:rsidDel="00000000" w:rsidR="00000000" w:rsidRPr="00000000">
        <w:rPr>
          <w:rtl w:val="0"/>
        </w:rPr>
        <w:t xml:space="preserve">Will begin building this week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Yale design: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hyperlink r:id="rId6">
        <w:r w:rsidDel="00000000" w:rsidR="00000000" w:rsidRPr="00000000">
          <w:rPr>
            <w:color w:val="1155cc"/>
            <w:u w:val="single"/>
            <w:rtl w:val="0"/>
          </w:rPr>
          <w:t xml:space="preserve">https://www.youtube.com/watch?time_continue=172&amp;v=Wu5dXLO7acY&amp;feature=emb_logo</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hyperlink r:id="rId7">
        <w:r w:rsidDel="00000000" w:rsidR="00000000" w:rsidRPr="00000000">
          <w:rPr>
            <w:color w:val="1155cc"/>
            <w:u w:val="single"/>
            <w:rtl w:val="0"/>
          </w:rPr>
          <w:t xml:space="preserve">https://www.gehealthcare.com/-/jssmedia/15110907ca764a3f9ff4c1442434588f.pdf</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Pressure gauge:</w:t>
      </w:r>
    </w:p>
    <w:p w:rsidR="00000000" w:rsidDel="00000000" w:rsidP="00000000" w:rsidRDefault="00000000" w:rsidRPr="00000000" w14:paraId="00000013">
      <w:pPr>
        <w:rPr/>
      </w:pPr>
      <w:hyperlink r:id="rId8">
        <w:r w:rsidDel="00000000" w:rsidR="00000000" w:rsidRPr="00000000">
          <w:rPr>
            <w:color w:val="1155cc"/>
            <w:u w:val="single"/>
            <w:rtl w:val="0"/>
          </w:rPr>
          <w:t xml:space="preserve">https://www.homedepot.com/p/Winters-Instruments-2-5-in-Steel-Case-Pressure-Gauge-with-Brass-Internals-and-1-4-in-NPT-Bottom-Connection-with-Range-of-0-5-psi-kPa-PLP305/307698311</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hyperlink r:id="rId9">
        <w:r w:rsidDel="00000000" w:rsidR="00000000" w:rsidRPr="00000000">
          <w:rPr>
            <w:color w:val="1155cc"/>
            <w:u w:val="single"/>
            <w:rtl w:val="0"/>
          </w:rPr>
          <w:t xml:space="preserve">https://www.homedepot.com/p/Winters-Instruments-2-in-Black-Steel-Case-Brass-Internals-Pressure-Gauge-with-1-4-in-NPT-Bottom-Connection-and-Range-of-0-15-psi-kPa-PEM136/307698270</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Questions</w:t>
      </w:r>
    </w:p>
    <w:p w:rsidR="00000000" w:rsidDel="00000000" w:rsidP="00000000" w:rsidRDefault="00000000" w:rsidRPr="00000000" w14:paraId="00000018">
      <w:pPr>
        <w:rPr/>
      </w:pPr>
      <w:r w:rsidDel="00000000" w:rsidR="00000000" w:rsidRPr="00000000">
        <w:rPr>
          <w:rtl w:val="0"/>
        </w:rPr>
        <w:t xml:space="preserve">*How do we validate the pressure (after the air leaves the ventilator and passes through the inspiratory valves)? Is this something we should even be concerned with (is it less of a concern with them because they’re using hospital-grade vents) </w:t>
      </w:r>
    </w:p>
    <w:p w:rsidR="00000000" w:rsidDel="00000000" w:rsidP="00000000" w:rsidRDefault="00000000" w:rsidRPr="00000000" w14:paraId="00000019">
      <w:pPr>
        <w:rPr/>
      </w:pPr>
      <w:r w:rsidDel="00000000" w:rsidR="00000000" w:rsidRPr="00000000">
        <w:rPr>
          <w:rtl w:val="0"/>
        </w:rPr>
        <w:t xml:space="preserve">*Using volume vs. pressure mode? (Yale’s Vent Multiplexor seems to use volume mode vs. the recommended use of pressure mode) </w:t>
      </w:r>
    </w:p>
    <w:p w:rsidR="00000000" w:rsidDel="00000000" w:rsidP="00000000" w:rsidRDefault="00000000" w:rsidRPr="00000000" w14:paraId="0000001A">
      <w:pPr>
        <w:rPr/>
      </w:pP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homedepot.com/p/Winters-Instruments-2-in-Black-Steel-Case-Brass-Internals-Pressure-Gauge-with-1-4-in-NPT-Bottom-Connection-and-Range-of-0-15-psi-kPa-PEM136/307698270" TargetMode="External"/><Relationship Id="rId5" Type="http://schemas.openxmlformats.org/officeDocument/2006/relationships/styles" Target="styles.xml"/><Relationship Id="rId6" Type="http://schemas.openxmlformats.org/officeDocument/2006/relationships/hyperlink" Target="https://www.youtube.com/watch?time_continue=172&amp;v=Wu5dXLO7acY&amp;feature=emb_logo" TargetMode="External"/><Relationship Id="rId7" Type="http://schemas.openxmlformats.org/officeDocument/2006/relationships/hyperlink" Target="https://www.gehealthcare.com/-/jssmedia/15110907ca764a3f9ff4c1442434588f.pdf" TargetMode="External"/><Relationship Id="rId8" Type="http://schemas.openxmlformats.org/officeDocument/2006/relationships/hyperlink" Target="https://www.homedepot.com/p/Winters-Instruments-2-5-in-Steel-Case-Pressure-Gauge-with-Brass-Internals-and-1-4-in-NPT-Bottom-Connection-with-Range-of-0-5-psi-kPa-PLP305/3076983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