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6E13F" w14:textId="2A15F22F" w:rsidR="00E002D5" w:rsidRPr="00821ACE" w:rsidRDefault="00E002D5" w:rsidP="00E002D5">
      <w:pPr>
        <w:spacing w:after="0"/>
        <w:jc w:val="center"/>
        <w:rPr>
          <w:rFonts w:cs="Arial"/>
          <w:sz w:val="28"/>
          <w:szCs w:val="28"/>
        </w:rPr>
      </w:pPr>
      <w:r>
        <w:rPr>
          <w:noProof/>
        </w:rPr>
        <w:drawing>
          <wp:inline distT="0" distB="0" distL="0" distR="0" wp14:anchorId="5E77FD6B" wp14:editId="1FF23632">
            <wp:extent cx="2013585" cy="675005"/>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3585" cy="675005"/>
                    </a:xfrm>
                    <a:prstGeom prst="rect">
                      <a:avLst/>
                    </a:prstGeom>
                    <a:noFill/>
                    <a:ln>
                      <a:noFill/>
                    </a:ln>
                  </pic:spPr>
                </pic:pic>
              </a:graphicData>
            </a:graphic>
          </wp:inline>
        </w:drawing>
      </w:r>
      <w:r>
        <w:t xml:space="preserve">                                </w:t>
      </w:r>
      <w:r>
        <w:rPr>
          <w:rFonts w:cs="Arial"/>
          <w:noProof/>
          <w:sz w:val="28"/>
          <w:szCs w:val="28"/>
        </w:rPr>
        <w:drawing>
          <wp:inline distT="0" distB="0" distL="0" distR="0" wp14:anchorId="3C41EABB" wp14:editId="236B3E14">
            <wp:extent cx="1937385" cy="76200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7385" cy="762000"/>
                    </a:xfrm>
                    <a:prstGeom prst="rect">
                      <a:avLst/>
                    </a:prstGeom>
                    <a:noFill/>
                    <a:ln>
                      <a:noFill/>
                    </a:ln>
                  </pic:spPr>
                </pic:pic>
              </a:graphicData>
            </a:graphic>
          </wp:inline>
        </w:drawing>
      </w:r>
    </w:p>
    <w:p w14:paraId="198C1B82" w14:textId="77777777" w:rsidR="00E002D5" w:rsidRDefault="00E002D5" w:rsidP="00E002D5">
      <w:pPr>
        <w:jc w:val="both"/>
        <w:rPr>
          <w:rFonts w:cs="Arial"/>
        </w:rPr>
      </w:pPr>
    </w:p>
    <w:p w14:paraId="2F081A1A" w14:textId="77777777" w:rsidR="00E002D5" w:rsidRPr="00A576BC" w:rsidRDefault="00E002D5" w:rsidP="00E002D5">
      <w:pPr>
        <w:jc w:val="center"/>
        <w:rPr>
          <w:rFonts w:cs="Arial"/>
          <w:b/>
          <w:sz w:val="28"/>
          <w:szCs w:val="28"/>
        </w:rPr>
      </w:pPr>
      <w:r w:rsidRPr="00A576BC">
        <w:rPr>
          <w:rFonts w:cs="Arial"/>
          <w:b/>
          <w:sz w:val="28"/>
          <w:szCs w:val="28"/>
        </w:rPr>
        <w:t>ESCUELA DE INGENIERÍAS INDUSTRIALES</w:t>
      </w:r>
    </w:p>
    <w:p w14:paraId="64DE230C" w14:textId="77777777" w:rsidR="00E002D5" w:rsidRPr="00A576BC" w:rsidRDefault="00E002D5" w:rsidP="00E002D5">
      <w:pPr>
        <w:jc w:val="center"/>
        <w:rPr>
          <w:rFonts w:cs="Arial"/>
          <w:b/>
          <w:sz w:val="28"/>
          <w:szCs w:val="28"/>
        </w:rPr>
      </w:pPr>
      <w:r w:rsidRPr="00A576BC">
        <w:rPr>
          <w:rFonts w:cs="Arial"/>
          <w:b/>
          <w:sz w:val="28"/>
          <w:szCs w:val="28"/>
        </w:rPr>
        <w:t>Departamento</w:t>
      </w:r>
    </w:p>
    <w:p w14:paraId="38F367C4" w14:textId="77777777" w:rsidR="00E002D5" w:rsidRPr="00A576BC" w:rsidRDefault="00E002D5" w:rsidP="00E002D5">
      <w:pPr>
        <w:jc w:val="center"/>
        <w:rPr>
          <w:rFonts w:cs="Arial"/>
          <w:b/>
          <w:sz w:val="28"/>
          <w:szCs w:val="28"/>
        </w:rPr>
      </w:pPr>
      <w:r w:rsidRPr="00A576BC">
        <w:rPr>
          <w:rFonts w:cs="Arial"/>
          <w:b/>
          <w:sz w:val="28"/>
          <w:szCs w:val="28"/>
        </w:rPr>
        <w:t>Área de Conocimiento</w:t>
      </w:r>
    </w:p>
    <w:p w14:paraId="6CE08CF6" w14:textId="77777777" w:rsidR="00E002D5" w:rsidRDefault="00E002D5" w:rsidP="00E002D5">
      <w:pPr>
        <w:jc w:val="both"/>
        <w:rPr>
          <w:rFonts w:cs="Arial"/>
        </w:rPr>
      </w:pPr>
    </w:p>
    <w:p w14:paraId="7D8CB37F" w14:textId="77777777" w:rsidR="00E002D5" w:rsidRPr="00821ACE" w:rsidRDefault="00E002D5" w:rsidP="00E002D5">
      <w:pPr>
        <w:jc w:val="center"/>
        <w:rPr>
          <w:rFonts w:cs="Arial"/>
          <w:b/>
          <w:sz w:val="36"/>
          <w:szCs w:val="36"/>
        </w:rPr>
      </w:pPr>
      <w:r>
        <w:rPr>
          <w:rFonts w:cs="Arial"/>
          <w:b/>
          <w:sz w:val="52"/>
          <w:szCs w:val="36"/>
        </w:rPr>
        <w:t>TRABAJO FIN DE GRADO</w:t>
      </w:r>
    </w:p>
    <w:p w14:paraId="19CF1257" w14:textId="77777777" w:rsidR="00E002D5" w:rsidRDefault="00E002D5" w:rsidP="00E002D5">
      <w:pPr>
        <w:jc w:val="both"/>
        <w:rPr>
          <w:rFonts w:cs="Arial"/>
        </w:rPr>
      </w:pPr>
    </w:p>
    <w:tbl>
      <w:tblPr>
        <w:tblW w:w="0" w:type="auto"/>
        <w:tblLook w:val="04A0" w:firstRow="1" w:lastRow="0" w:firstColumn="1" w:lastColumn="0" w:noHBand="0" w:noVBand="1"/>
      </w:tblPr>
      <w:tblGrid>
        <w:gridCol w:w="8503"/>
      </w:tblGrid>
      <w:tr w:rsidR="00E002D5" w:rsidRPr="00A54A21" w14:paraId="57A73EAE" w14:textId="77777777" w:rsidTr="00E854B2">
        <w:trPr>
          <w:trHeight w:val="2669"/>
        </w:trPr>
        <w:tc>
          <w:tcPr>
            <w:tcW w:w="8643" w:type="dxa"/>
            <w:vAlign w:val="center"/>
          </w:tcPr>
          <w:p w14:paraId="37FF492E" w14:textId="77777777" w:rsidR="00E002D5" w:rsidRPr="00F1481C" w:rsidRDefault="00E002D5" w:rsidP="00E854B2">
            <w:pPr>
              <w:jc w:val="both"/>
              <w:rPr>
                <w:rFonts w:cs="Arial"/>
                <w:b/>
              </w:rPr>
            </w:pPr>
            <w:r w:rsidRPr="00F1481C">
              <w:rPr>
                <w:rFonts w:cs="Arial"/>
                <w:b/>
                <w:sz w:val="28"/>
              </w:rPr>
              <w:fldChar w:fldCharType="begin">
                <w:ffData>
                  <w:name w:val="Texto2"/>
                  <w:enabled/>
                  <w:calcOnExit w:val="0"/>
                  <w:textInput>
                    <w:default w:val="TÍTULO DEL TRABAJO"/>
                    <w:format w:val="UPPERCASE"/>
                  </w:textInput>
                </w:ffData>
              </w:fldChar>
            </w:r>
            <w:bookmarkStart w:id="0" w:name="Texto2"/>
            <w:r w:rsidRPr="00F1481C">
              <w:rPr>
                <w:rFonts w:cs="Arial"/>
                <w:b/>
                <w:sz w:val="28"/>
              </w:rPr>
              <w:instrText xml:space="preserve"> FORMTEXT </w:instrText>
            </w:r>
            <w:r w:rsidRPr="00F1481C">
              <w:rPr>
                <w:rFonts w:cs="Arial"/>
                <w:b/>
                <w:sz w:val="28"/>
              </w:rPr>
            </w:r>
            <w:r w:rsidRPr="00F1481C">
              <w:rPr>
                <w:rFonts w:cs="Arial"/>
                <w:b/>
                <w:sz w:val="28"/>
              </w:rPr>
              <w:fldChar w:fldCharType="separate"/>
            </w:r>
            <w:r w:rsidRPr="00F1481C">
              <w:rPr>
                <w:rFonts w:cs="Arial"/>
                <w:b/>
                <w:noProof/>
                <w:sz w:val="28"/>
              </w:rPr>
              <w:t>TÍTULO DEL TRABAJO</w:t>
            </w:r>
            <w:r w:rsidRPr="00F1481C">
              <w:rPr>
                <w:rFonts w:cs="Arial"/>
                <w:b/>
                <w:sz w:val="28"/>
              </w:rPr>
              <w:fldChar w:fldCharType="end"/>
            </w:r>
            <w:bookmarkEnd w:id="0"/>
          </w:p>
        </w:tc>
      </w:tr>
    </w:tbl>
    <w:p w14:paraId="461C724D" w14:textId="77777777" w:rsidR="00E002D5" w:rsidRDefault="00E002D5" w:rsidP="00E002D5">
      <w:pPr>
        <w:jc w:val="both"/>
        <w:rPr>
          <w:rFonts w:cs="Arial"/>
        </w:rPr>
      </w:pPr>
    </w:p>
    <w:p w14:paraId="4C59CCB0" w14:textId="77777777" w:rsidR="00E002D5" w:rsidRDefault="00E002D5" w:rsidP="00E002D5">
      <w:pPr>
        <w:jc w:val="both"/>
        <w:rPr>
          <w:rFonts w:cs="Arial"/>
        </w:rPr>
      </w:pPr>
      <w:r>
        <w:rPr>
          <w:rFonts w:cs="Arial"/>
          <w:sz w:val="28"/>
        </w:rPr>
        <w:t>Grado en</w:t>
      </w:r>
    </w:p>
    <w:p w14:paraId="2C0E582D" w14:textId="77777777" w:rsidR="00E002D5" w:rsidRDefault="00E002D5" w:rsidP="00E002D5">
      <w:pPr>
        <w:jc w:val="center"/>
        <w:rPr>
          <w:rFonts w:cs="Arial"/>
        </w:rPr>
      </w:pPr>
      <w:r>
        <w:rPr>
          <w:rFonts w:cs="Arial"/>
          <w:sz w:val="28"/>
        </w:rPr>
        <w:fldChar w:fldCharType="begin">
          <w:ffData>
            <w:name w:val="Listadesplegable1"/>
            <w:enabled/>
            <w:calcOnExit w:val="0"/>
            <w:ddList>
              <w:listEntry w:val="Elija una opción:"/>
              <w:listEntry w:val="Ingeniería Mecánica"/>
              <w:listEntry w:val="Ingeniería Eléctrica"/>
              <w:listEntry w:val="Ingeniería Electrónica Industrial"/>
              <w:listEntry w:val="Ingeniería en Diseño Industrial y D.P."/>
              <w:listEntry w:val="Ingeniería Electrónica, Robótica y Mecatrónica"/>
              <w:listEntry w:val="Ingeniería de la Energía"/>
              <w:listEntry w:val="Ingeniería de Organización Industrial"/>
              <w:listEntry w:val="Ingeniería en Tecnologías Industriales"/>
            </w:ddList>
          </w:ffData>
        </w:fldChar>
      </w:r>
      <w:bookmarkStart w:id="1" w:name="Listadesplegable1"/>
      <w:r>
        <w:rPr>
          <w:rFonts w:cs="Arial"/>
          <w:sz w:val="28"/>
        </w:rPr>
        <w:instrText xml:space="preserve"> FORMDROPDOWN </w:instrText>
      </w:r>
      <w:r w:rsidR="00CA5B69">
        <w:rPr>
          <w:rFonts w:cs="Arial"/>
          <w:sz w:val="28"/>
        </w:rPr>
      </w:r>
      <w:r w:rsidR="00CA5B69">
        <w:rPr>
          <w:rFonts w:cs="Arial"/>
          <w:sz w:val="28"/>
        </w:rPr>
        <w:fldChar w:fldCharType="separate"/>
      </w:r>
      <w:r>
        <w:rPr>
          <w:rFonts w:cs="Arial"/>
          <w:sz w:val="28"/>
        </w:rPr>
        <w:fldChar w:fldCharType="end"/>
      </w:r>
      <w:bookmarkEnd w:id="1"/>
    </w:p>
    <w:p w14:paraId="3D5980D4" w14:textId="77777777" w:rsidR="00E002D5" w:rsidRDefault="00E002D5" w:rsidP="00E002D5">
      <w:pPr>
        <w:jc w:val="both"/>
        <w:rPr>
          <w:rFonts w:cs="Arial"/>
        </w:rPr>
      </w:pPr>
    </w:p>
    <w:p w14:paraId="2DB00D9F" w14:textId="77777777" w:rsidR="00E002D5" w:rsidRDefault="00E002D5" w:rsidP="00E002D5">
      <w:pPr>
        <w:jc w:val="both"/>
        <w:rPr>
          <w:rFonts w:cs="Arial"/>
        </w:rPr>
      </w:pPr>
      <w:r>
        <w:rPr>
          <w:rFonts w:cs="Arial"/>
        </w:rPr>
        <w:t>Autor:</w:t>
      </w:r>
      <w:r>
        <w:rPr>
          <w:rFonts w:cs="Arial"/>
        </w:rPr>
        <w:tab/>
      </w:r>
      <w:r>
        <w:rPr>
          <w:rFonts w:cs="Arial"/>
        </w:rPr>
        <w:tab/>
      </w:r>
      <w:bookmarkStart w:id="2" w:name="Texto3"/>
      <w:r>
        <w:rPr>
          <w:rFonts w:cs="Arial"/>
        </w:rPr>
        <w:fldChar w:fldCharType="begin">
          <w:ffData>
            <w:name w:val="Texto3"/>
            <w:enabled/>
            <w:calcOnExit w:val="0"/>
            <w:statusText w:type="text" w:val="Alumno 1"/>
            <w:textInput>
              <w:format w:val="UPPERCASE"/>
            </w:textInput>
          </w:ffData>
        </w:fldChar>
      </w:r>
      <w:r>
        <w:rPr>
          <w:rFonts w:cs="Arial"/>
        </w:rPr>
        <w:instrText xml:space="preserve"> FORMTEXT </w:instrText>
      </w:r>
      <w:r>
        <w:rPr>
          <w:rFonts w:cs="Arial"/>
        </w:rPr>
      </w:r>
      <w:r>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Pr>
          <w:rFonts w:cs="Arial"/>
        </w:rPr>
        <w:fldChar w:fldCharType="end"/>
      </w:r>
      <w:bookmarkEnd w:id="2"/>
    </w:p>
    <w:p w14:paraId="560766F9" w14:textId="77777777" w:rsidR="00E002D5" w:rsidRDefault="00E002D5" w:rsidP="00E002D5">
      <w:pPr>
        <w:jc w:val="both"/>
        <w:rPr>
          <w:rFonts w:cs="Arial"/>
        </w:rPr>
      </w:pPr>
    </w:p>
    <w:p w14:paraId="750652F8" w14:textId="77777777" w:rsidR="00E002D5" w:rsidRDefault="00E002D5" w:rsidP="00E002D5">
      <w:pPr>
        <w:jc w:val="both"/>
        <w:rPr>
          <w:rFonts w:cs="Arial"/>
        </w:rPr>
      </w:pPr>
      <w:r>
        <w:rPr>
          <w:rFonts w:cs="Arial"/>
        </w:rPr>
        <w:t>Tutor:</w:t>
      </w:r>
      <w:r>
        <w:rPr>
          <w:rFonts w:cs="Arial"/>
        </w:rPr>
        <w:tab/>
      </w:r>
      <w:r>
        <w:rPr>
          <w:rFonts w:cs="Arial"/>
        </w:rPr>
        <w:tab/>
      </w:r>
      <w:r>
        <w:rPr>
          <w:rFonts w:cs="Arial"/>
        </w:rPr>
        <w:fldChar w:fldCharType="begin">
          <w:ffData>
            <w:name w:val=""/>
            <w:enabled/>
            <w:calcOnExit w:val="0"/>
            <w:textInput>
              <w:format w:val="UPPERCASE"/>
            </w:textInput>
          </w:ffData>
        </w:fldChar>
      </w:r>
      <w:r>
        <w:rPr>
          <w:rFonts w:cs="Arial"/>
        </w:rPr>
        <w:instrText xml:space="preserve"> FORMTEXT </w:instrText>
      </w:r>
      <w:r>
        <w:rPr>
          <w:rFonts w:cs="Arial"/>
        </w:rPr>
      </w:r>
      <w:r>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Pr>
          <w:rFonts w:cs="Arial"/>
        </w:rPr>
        <w:fldChar w:fldCharType="end"/>
      </w:r>
    </w:p>
    <w:p w14:paraId="0EA9DF3F" w14:textId="77777777" w:rsidR="00E002D5" w:rsidRDefault="00E002D5" w:rsidP="00E002D5">
      <w:pPr>
        <w:jc w:val="both"/>
        <w:rPr>
          <w:rFonts w:cs="Arial"/>
        </w:rPr>
      </w:pPr>
      <w:r>
        <w:rPr>
          <w:rFonts w:cs="Arial"/>
        </w:rPr>
        <w:t>Cotutor</w:t>
      </w:r>
      <w:r>
        <w:rPr>
          <w:rFonts w:cs="Arial"/>
        </w:rPr>
        <w:tab/>
      </w:r>
      <w:r>
        <w:rPr>
          <w:rFonts w:cs="Arial"/>
        </w:rPr>
        <w:fldChar w:fldCharType="begin">
          <w:ffData>
            <w:name w:val=""/>
            <w:enabled/>
            <w:calcOnExit w:val="0"/>
            <w:textInput>
              <w:format w:val="UPPERCASE"/>
            </w:textInput>
          </w:ffData>
        </w:fldChar>
      </w:r>
      <w:r>
        <w:rPr>
          <w:rFonts w:cs="Arial"/>
        </w:rPr>
        <w:instrText xml:space="preserve"> FORMTEXT </w:instrText>
      </w:r>
      <w:r>
        <w:rPr>
          <w:rFonts w:cs="Arial"/>
        </w:rPr>
      </w:r>
      <w:r>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Pr>
          <w:rFonts w:cs="Arial"/>
        </w:rPr>
        <w:fldChar w:fldCharType="end"/>
      </w:r>
    </w:p>
    <w:p w14:paraId="25E61DC6" w14:textId="77777777" w:rsidR="00E002D5" w:rsidRDefault="00E002D5" w:rsidP="00E002D5">
      <w:pPr>
        <w:jc w:val="both"/>
        <w:rPr>
          <w:rFonts w:cs="Arial"/>
        </w:rPr>
      </w:pPr>
    </w:p>
    <w:p w14:paraId="0810FD04" w14:textId="77777777" w:rsidR="00E002D5" w:rsidRDefault="00E002D5" w:rsidP="00E002D5">
      <w:pPr>
        <w:jc w:val="center"/>
        <w:rPr>
          <w:rFonts w:cs="Arial"/>
        </w:rPr>
      </w:pPr>
      <w:bookmarkStart w:id="3" w:name="Texto5"/>
      <w:r>
        <w:rPr>
          <w:rFonts w:cs="Arial"/>
        </w:rPr>
        <w:t xml:space="preserve">MÁLAGA, </w:t>
      </w:r>
      <w:r>
        <w:rPr>
          <w:rFonts w:cs="Arial"/>
        </w:rPr>
        <w:fldChar w:fldCharType="begin">
          <w:ffData>
            <w:name w:val="Texto5"/>
            <w:enabled/>
            <w:calcOnExit w:val="0"/>
            <w:textInput>
              <w:default w:val="Mes"/>
            </w:textInput>
          </w:ffData>
        </w:fldChar>
      </w:r>
      <w:r>
        <w:rPr>
          <w:rFonts w:cs="Arial"/>
        </w:rPr>
        <w:instrText xml:space="preserve"> FORMTEXT </w:instrText>
      </w:r>
      <w:r>
        <w:rPr>
          <w:rFonts w:cs="Arial"/>
        </w:rPr>
      </w:r>
      <w:r>
        <w:rPr>
          <w:rFonts w:cs="Arial"/>
        </w:rPr>
        <w:fldChar w:fldCharType="separate"/>
      </w:r>
      <w:r>
        <w:rPr>
          <w:rFonts w:cs="Arial"/>
          <w:noProof/>
        </w:rPr>
        <w:t>Mes</w:t>
      </w:r>
      <w:r>
        <w:rPr>
          <w:rFonts w:cs="Arial"/>
        </w:rPr>
        <w:fldChar w:fldCharType="end"/>
      </w:r>
      <w:bookmarkEnd w:id="3"/>
      <w:r>
        <w:rPr>
          <w:rFonts w:cs="Arial"/>
        </w:rPr>
        <w:t xml:space="preserve"> de 2.</w:t>
      </w:r>
      <w:bookmarkStart w:id="4" w:name="Texto6"/>
      <w:r>
        <w:rPr>
          <w:rFonts w:cs="Arial"/>
        </w:rPr>
        <w:fldChar w:fldCharType="begin">
          <w:ffData>
            <w:name w:val="Texto6"/>
            <w:enabled/>
            <w:calcOnExit w:val="0"/>
            <w:textInput>
              <w:default w:val="Año"/>
            </w:textInput>
          </w:ffData>
        </w:fldChar>
      </w:r>
      <w:r>
        <w:rPr>
          <w:rFonts w:cs="Arial"/>
        </w:rPr>
        <w:instrText xml:space="preserve"> FORMTEXT </w:instrText>
      </w:r>
      <w:r>
        <w:rPr>
          <w:rFonts w:cs="Arial"/>
        </w:rPr>
      </w:r>
      <w:r>
        <w:rPr>
          <w:rFonts w:cs="Arial"/>
        </w:rPr>
        <w:fldChar w:fldCharType="separate"/>
      </w:r>
      <w:r>
        <w:rPr>
          <w:rFonts w:cs="Arial"/>
          <w:noProof/>
        </w:rPr>
        <w:t>Año</w:t>
      </w:r>
      <w:r>
        <w:rPr>
          <w:rFonts w:cs="Arial"/>
        </w:rPr>
        <w:fldChar w:fldCharType="end"/>
      </w:r>
      <w:bookmarkEnd w:id="4"/>
    </w:p>
    <w:p w14:paraId="66F45E98" w14:textId="0F0AD017" w:rsidR="00E002D5" w:rsidRDefault="00E002D5">
      <w:pPr>
        <w:spacing w:after="160" w:line="259" w:lineRule="auto"/>
      </w:pPr>
      <w:r>
        <w:br w:type="page"/>
      </w:r>
    </w:p>
    <w:p w14:paraId="2CDDBB4D" w14:textId="4406B651" w:rsidR="00DB1743" w:rsidRDefault="00E002D5">
      <w:r>
        <w:lastRenderedPageBreak/>
        <w:t>Resumen</w:t>
      </w:r>
    </w:p>
    <w:p w14:paraId="57CE9887" w14:textId="7AB899E2" w:rsidR="00B44155" w:rsidRDefault="00073EEC" w:rsidP="00073EEC">
      <w:pPr>
        <w:jc w:val="both"/>
      </w:pPr>
      <w:r>
        <w:t xml:space="preserve">La longevidad de la población crece año tras año y cada vez son más los mayores que deciden o simplemente se ven obligados a vivir </w:t>
      </w:r>
      <w:r w:rsidR="002A5B25">
        <w:t>de forma autónoma</w:t>
      </w:r>
      <w:r>
        <w:t>. Sin embargo, las facultades de estos suelen ir empeorando con el paso del tiempo, creando un sentimiento de inseguridad tanto en ellos como en sus familiares.</w:t>
      </w:r>
      <w:r w:rsidR="002A5B25">
        <w:t xml:space="preserve"> </w:t>
      </w:r>
    </w:p>
    <w:p w14:paraId="1E6B6DE5" w14:textId="557FC473" w:rsidR="002A5B25" w:rsidRDefault="002A5B25" w:rsidP="00073EEC">
      <w:pPr>
        <w:jc w:val="both"/>
      </w:pPr>
      <w:r>
        <w:t xml:space="preserve">Este proyecto busca mejorar la seguridad y la tranquilidad de los mas mayores mediante la implantación de una cerradura inteligente. Estará formada por tres elementos, la cerradura, un botón de emergencias portátil y un dispositivo móvil cualquiera. Todos los elementos se conectarán mediante </w:t>
      </w:r>
      <w:r w:rsidR="00C3778E">
        <w:t>Wifi</w:t>
      </w:r>
      <w:r>
        <w:t xml:space="preserve">, así la cerradura además de poder ser abierta por medio del dispositivo móvil de forma </w:t>
      </w:r>
      <w:r w:rsidR="00C3778E">
        <w:t>automática</w:t>
      </w:r>
      <w:r>
        <w:t xml:space="preserve"> incorporará un modo de emergencia, que abre la puerta y enciende una alarma, con el objetivo de alertar a la vecindad, además de mandar un mensaje de alerta</w:t>
      </w:r>
      <w:r w:rsidR="00C3778E">
        <w:t xml:space="preserve"> a un grupo de contactos seleccionados. Dicho modo podrá ser activado tanto desde el móvil como desde el dispositivo portátil. Así en caso de emergencia, se intenta conseguir las repuesta mas rápida.</w:t>
      </w:r>
    </w:p>
    <w:p w14:paraId="44161352" w14:textId="77777777" w:rsidR="002A5B25" w:rsidRDefault="002A5B25" w:rsidP="00073EEC">
      <w:pPr>
        <w:jc w:val="both"/>
      </w:pPr>
    </w:p>
    <w:p w14:paraId="0CD98147" w14:textId="77777777" w:rsidR="002A5B25" w:rsidRDefault="002A5B25" w:rsidP="00073EEC">
      <w:pPr>
        <w:jc w:val="both"/>
      </w:pPr>
    </w:p>
    <w:p w14:paraId="1AA4957A" w14:textId="77777777" w:rsidR="00B44155" w:rsidRDefault="00B44155">
      <w:pPr>
        <w:spacing w:after="160" w:line="259" w:lineRule="auto"/>
      </w:pPr>
      <w:r>
        <w:br w:type="page"/>
      </w:r>
    </w:p>
    <w:p w14:paraId="11D8DDD5" w14:textId="21A05E99" w:rsidR="00E002D5" w:rsidRDefault="00B44155">
      <w:pPr>
        <w:rPr>
          <w:rFonts w:asciiTheme="minorHAnsi" w:hAnsiTheme="minorHAnsi" w:cstheme="minorHAnsi"/>
          <w:b/>
          <w:bCs/>
          <w:sz w:val="32"/>
          <w:szCs w:val="28"/>
        </w:rPr>
      </w:pPr>
      <w:r w:rsidRPr="004B1F06">
        <w:rPr>
          <w:rFonts w:asciiTheme="minorHAnsi" w:hAnsiTheme="minorHAnsi" w:cstheme="minorHAnsi"/>
          <w:b/>
          <w:bCs/>
          <w:sz w:val="32"/>
          <w:szCs w:val="28"/>
        </w:rPr>
        <w:lastRenderedPageBreak/>
        <w:t>Introducción</w:t>
      </w:r>
    </w:p>
    <w:p w14:paraId="2059DFDC" w14:textId="3C8C5844" w:rsidR="00C3778E" w:rsidRPr="004B1F06" w:rsidRDefault="006F605B">
      <w:pPr>
        <w:rPr>
          <w:rFonts w:asciiTheme="minorHAnsi" w:hAnsiTheme="minorHAnsi" w:cstheme="minorHAnsi"/>
          <w:b/>
          <w:bCs/>
          <w:sz w:val="32"/>
          <w:szCs w:val="28"/>
        </w:rPr>
      </w:pPr>
      <w:r>
        <w:rPr>
          <w:rFonts w:asciiTheme="minorHAnsi" w:hAnsiTheme="minorHAnsi" w:cstheme="minorHAnsi"/>
          <w:b/>
          <w:bCs/>
          <w:sz w:val="32"/>
          <w:szCs w:val="28"/>
        </w:rPr>
        <w:t>Motivación</w:t>
      </w:r>
    </w:p>
    <w:p w14:paraId="60F79523" w14:textId="41B3CFB5" w:rsidR="00555134" w:rsidRPr="004B1F06" w:rsidRDefault="00555134" w:rsidP="00555134">
      <w:pPr>
        <w:jc w:val="both"/>
        <w:rPr>
          <w:rFonts w:asciiTheme="minorHAnsi" w:hAnsiTheme="minorHAnsi" w:cstheme="minorHAnsi"/>
        </w:rPr>
      </w:pPr>
      <w:r w:rsidRPr="004B1F06">
        <w:rPr>
          <w:rFonts w:asciiTheme="minorHAnsi" w:hAnsiTheme="minorHAnsi" w:cstheme="minorHAnsi"/>
        </w:rPr>
        <w:t>El incremento en la esperanza de vida y, en algunos países, la baja tasa de natalidad está originando un crecimiento acelerado en el envejecimiento de la población. Los datos actuales en España muestran que las mayores de 65 años se sitúan por encima del 17% de la población total y se espera que para el 2050 supere el 30% de la población. Además, un porcentaje importante de esta población vive sola y las predicciones del INE indican que en 15 años casi 6 millones de personas mayores vivirán solas.</w:t>
      </w:r>
    </w:p>
    <w:p w14:paraId="3BF0D17A" w14:textId="2EB2A989" w:rsidR="00555134" w:rsidRPr="004B1F06" w:rsidRDefault="00555134" w:rsidP="00555134">
      <w:pPr>
        <w:jc w:val="both"/>
        <w:rPr>
          <w:rFonts w:asciiTheme="minorHAnsi" w:hAnsiTheme="minorHAnsi" w:cstheme="minorHAnsi"/>
        </w:rPr>
      </w:pPr>
      <w:r w:rsidRPr="004B1F06">
        <w:rPr>
          <w:rFonts w:asciiTheme="minorHAnsi" w:hAnsiTheme="minorHAnsi" w:cstheme="minorHAnsi"/>
        </w:rPr>
        <w:t xml:space="preserve">Por lo tanto, existe una necesidad creciente de inversión en </w:t>
      </w:r>
      <w:proofErr w:type="spellStart"/>
      <w:r w:rsidRPr="004B1F06">
        <w:rPr>
          <w:rFonts w:asciiTheme="minorHAnsi" w:hAnsiTheme="minorHAnsi" w:cstheme="minorHAnsi"/>
        </w:rPr>
        <w:t>i+D+i</w:t>
      </w:r>
      <w:proofErr w:type="spellEnd"/>
      <w:r w:rsidRPr="004B1F06">
        <w:rPr>
          <w:rFonts w:asciiTheme="minorHAnsi" w:hAnsiTheme="minorHAnsi" w:cstheme="minorHAnsi"/>
        </w:rPr>
        <w:t xml:space="preserve"> enfocada en facilitar y mejorar la calidad de vida de los adultos mayores siendo una prioridad su autonomía y seguridad en el hogar. Además, los grandes avances tecnológicos de los últimos años están ayudando a realizar progresos en este sentido de manera que cada vez más personas mayores puedan vivir de forma autónoma en sus casas con mayor </w:t>
      </w:r>
      <w:r w:rsidR="004B1F06" w:rsidRPr="004B1F06">
        <w:rPr>
          <w:rFonts w:asciiTheme="minorHAnsi" w:hAnsiTheme="minorHAnsi" w:cstheme="minorHAnsi"/>
        </w:rPr>
        <w:t>seguridad. Atendiendo</w:t>
      </w:r>
      <w:r w:rsidRPr="004B1F06">
        <w:rPr>
          <w:rFonts w:asciiTheme="minorHAnsi" w:hAnsiTheme="minorHAnsi" w:cstheme="minorHAnsi"/>
        </w:rPr>
        <w:t xml:space="preserve"> a los datos anteriores, es de suma importancia que este desarrollo continúe, ofreciendo cada vez más herramientas que garanticen el bienestar y tranquilidad de nuestros mayores. </w:t>
      </w:r>
    </w:p>
    <w:p w14:paraId="6FAAEB64" w14:textId="5C932F96" w:rsidR="004B1F06" w:rsidRDefault="00555134" w:rsidP="00C3778E">
      <w:pPr>
        <w:jc w:val="both"/>
        <w:rPr>
          <w:rFonts w:asciiTheme="minorHAnsi" w:hAnsiTheme="minorHAnsi" w:cstheme="minorHAnsi"/>
        </w:rPr>
      </w:pPr>
      <w:r w:rsidRPr="004B1F06">
        <w:rPr>
          <w:rFonts w:asciiTheme="minorHAnsi" w:hAnsiTheme="minorHAnsi" w:cstheme="minorHAnsi"/>
        </w:rPr>
        <w:t xml:space="preserve">Uno de los mayores retos en cuanto a seguridad para este sector de la población, es la velocidad en la respuesta cuando ocurre algún incidente, y minutos como los que puede tardar un cerrajero en abrir una puerta pueden ser decisivos. </w:t>
      </w:r>
    </w:p>
    <w:p w14:paraId="159563AA" w14:textId="1F1D1FE4" w:rsidR="00C3778E" w:rsidRDefault="00C3778E" w:rsidP="00C3778E">
      <w:pPr>
        <w:jc w:val="both"/>
        <w:rPr>
          <w:rFonts w:asciiTheme="minorHAnsi" w:hAnsiTheme="minorHAnsi" w:cstheme="minorHAnsi"/>
        </w:rPr>
      </w:pPr>
    </w:p>
    <w:p w14:paraId="3B5D2AF8" w14:textId="00464E54" w:rsidR="00C3778E" w:rsidRDefault="00C3778E" w:rsidP="00C3778E">
      <w:pPr>
        <w:jc w:val="both"/>
        <w:rPr>
          <w:rFonts w:asciiTheme="minorHAnsi" w:hAnsiTheme="minorHAnsi" w:cstheme="minorHAnsi"/>
        </w:rPr>
      </w:pPr>
    </w:p>
    <w:p w14:paraId="2437A503" w14:textId="05C23C49" w:rsidR="00C3778E" w:rsidRDefault="00C3778E" w:rsidP="00C3778E">
      <w:pPr>
        <w:jc w:val="both"/>
        <w:rPr>
          <w:rFonts w:asciiTheme="minorHAnsi" w:hAnsiTheme="minorHAnsi" w:cstheme="minorHAnsi"/>
        </w:rPr>
      </w:pPr>
    </w:p>
    <w:p w14:paraId="078F765E" w14:textId="25BCB051" w:rsidR="00C3778E" w:rsidRDefault="00C3778E" w:rsidP="00C3778E">
      <w:pPr>
        <w:jc w:val="both"/>
        <w:rPr>
          <w:rFonts w:asciiTheme="minorHAnsi" w:hAnsiTheme="minorHAnsi" w:cstheme="minorHAnsi"/>
        </w:rPr>
      </w:pPr>
    </w:p>
    <w:p w14:paraId="52C4E7CB" w14:textId="66FD44D0" w:rsidR="00C3778E" w:rsidRDefault="00C3778E" w:rsidP="00C3778E">
      <w:pPr>
        <w:jc w:val="both"/>
        <w:rPr>
          <w:rFonts w:asciiTheme="minorHAnsi" w:hAnsiTheme="minorHAnsi" w:cstheme="minorHAnsi"/>
        </w:rPr>
      </w:pPr>
    </w:p>
    <w:p w14:paraId="1D45D940" w14:textId="1BAC1F21" w:rsidR="00C3778E" w:rsidRDefault="00C3778E" w:rsidP="00C3778E">
      <w:pPr>
        <w:jc w:val="both"/>
        <w:rPr>
          <w:rFonts w:asciiTheme="minorHAnsi" w:hAnsiTheme="minorHAnsi" w:cstheme="minorHAnsi"/>
        </w:rPr>
      </w:pPr>
    </w:p>
    <w:p w14:paraId="3532F547" w14:textId="7EF878C9" w:rsidR="00C3778E" w:rsidRDefault="00C3778E" w:rsidP="00C3778E">
      <w:pPr>
        <w:jc w:val="both"/>
        <w:rPr>
          <w:rFonts w:asciiTheme="minorHAnsi" w:hAnsiTheme="minorHAnsi" w:cstheme="minorHAnsi"/>
        </w:rPr>
      </w:pPr>
    </w:p>
    <w:p w14:paraId="579FDEB1" w14:textId="77777777" w:rsidR="00650B5B" w:rsidRDefault="00650B5B" w:rsidP="00650B5B">
      <w:pPr>
        <w:jc w:val="both"/>
        <w:rPr>
          <w:rFonts w:asciiTheme="minorHAnsi" w:hAnsiTheme="minorHAnsi" w:cstheme="minorHAnsi"/>
        </w:rPr>
      </w:pPr>
    </w:p>
    <w:p w14:paraId="48220CB2" w14:textId="77777777" w:rsidR="00650B5B" w:rsidRDefault="00650B5B" w:rsidP="00650B5B">
      <w:pPr>
        <w:jc w:val="both"/>
        <w:rPr>
          <w:rFonts w:asciiTheme="minorHAnsi" w:hAnsiTheme="minorHAnsi" w:cstheme="minorHAnsi"/>
        </w:rPr>
      </w:pPr>
    </w:p>
    <w:p w14:paraId="1002C005" w14:textId="77777777" w:rsidR="00650B5B" w:rsidRDefault="00650B5B" w:rsidP="00650B5B">
      <w:pPr>
        <w:jc w:val="both"/>
        <w:rPr>
          <w:rFonts w:asciiTheme="minorHAnsi" w:hAnsiTheme="minorHAnsi" w:cstheme="minorHAnsi"/>
        </w:rPr>
      </w:pPr>
    </w:p>
    <w:p w14:paraId="4B2BB0EE" w14:textId="77777777" w:rsidR="00650B5B" w:rsidRDefault="00650B5B" w:rsidP="00650B5B">
      <w:pPr>
        <w:jc w:val="both"/>
        <w:rPr>
          <w:rFonts w:asciiTheme="minorHAnsi" w:hAnsiTheme="minorHAnsi" w:cstheme="minorHAnsi"/>
        </w:rPr>
      </w:pPr>
    </w:p>
    <w:p w14:paraId="47146E0E" w14:textId="77777777" w:rsidR="00650B5B" w:rsidRDefault="00650B5B" w:rsidP="00650B5B">
      <w:pPr>
        <w:jc w:val="both"/>
        <w:rPr>
          <w:rFonts w:asciiTheme="minorHAnsi" w:hAnsiTheme="minorHAnsi" w:cstheme="minorHAnsi"/>
        </w:rPr>
      </w:pPr>
    </w:p>
    <w:p w14:paraId="6B06816F" w14:textId="662F7E7D" w:rsidR="00555134" w:rsidRDefault="004B1F06" w:rsidP="00650B5B">
      <w:pPr>
        <w:jc w:val="both"/>
        <w:rPr>
          <w:rFonts w:asciiTheme="minorHAnsi" w:hAnsiTheme="minorHAnsi" w:cstheme="minorHAnsi"/>
          <w:b/>
          <w:bCs/>
          <w:sz w:val="32"/>
          <w:szCs w:val="28"/>
        </w:rPr>
      </w:pPr>
      <w:r w:rsidRPr="004B1F06">
        <w:rPr>
          <w:rFonts w:asciiTheme="minorHAnsi" w:hAnsiTheme="minorHAnsi" w:cstheme="minorHAnsi"/>
          <w:b/>
          <w:bCs/>
          <w:sz w:val="32"/>
          <w:szCs w:val="28"/>
        </w:rPr>
        <w:lastRenderedPageBreak/>
        <w:t>Objetivos</w:t>
      </w:r>
    </w:p>
    <w:p w14:paraId="7D122117" w14:textId="27FDB4F0" w:rsidR="006F605B" w:rsidRDefault="004B1F06" w:rsidP="00555134">
      <w:pPr>
        <w:jc w:val="both"/>
        <w:rPr>
          <w:rFonts w:asciiTheme="minorHAnsi" w:hAnsiTheme="minorHAnsi" w:cstheme="minorHAnsi"/>
        </w:rPr>
      </w:pPr>
      <w:r>
        <w:rPr>
          <w:rFonts w:asciiTheme="minorHAnsi" w:hAnsiTheme="minorHAnsi" w:cstheme="minorHAnsi"/>
        </w:rPr>
        <w:t xml:space="preserve">El objetivo de este trabajo pasa por desarrollar un sistema robusto, que conectará la cerradura con cualquier dispositivo móvil autorizado y a su vez con un dispositivo </w:t>
      </w:r>
      <w:proofErr w:type="spellStart"/>
      <w:r w:rsidR="006F605B">
        <w:rPr>
          <w:rFonts w:asciiTheme="minorHAnsi" w:hAnsiTheme="minorHAnsi" w:cstheme="minorHAnsi"/>
        </w:rPr>
        <w:t>portatil</w:t>
      </w:r>
      <w:proofErr w:type="spellEnd"/>
      <w:r>
        <w:rPr>
          <w:rFonts w:asciiTheme="minorHAnsi" w:hAnsiTheme="minorHAnsi" w:cstheme="minorHAnsi"/>
        </w:rPr>
        <w:t>. El sistema almacenará todos los movimientos de la puerta</w:t>
      </w:r>
      <w:r w:rsidR="00561B6D">
        <w:rPr>
          <w:rFonts w:asciiTheme="minorHAnsi" w:hAnsiTheme="minorHAnsi" w:cstheme="minorHAnsi"/>
        </w:rPr>
        <w:t xml:space="preserve"> (apertura y cierra), permitirá abrir y cerrar la puerta desde los dispositivos móviles autorizados y tanto el dispositivo hardware como el móvil, contarán con un modo de emergencia, que abrirá la </w:t>
      </w:r>
      <w:r w:rsidR="006F605B">
        <w:rPr>
          <w:rFonts w:asciiTheme="minorHAnsi" w:hAnsiTheme="minorHAnsi" w:cstheme="minorHAnsi"/>
        </w:rPr>
        <w:t>puerta, activará una alarma</w:t>
      </w:r>
      <w:r w:rsidR="00561B6D">
        <w:rPr>
          <w:rFonts w:asciiTheme="minorHAnsi" w:hAnsiTheme="minorHAnsi" w:cstheme="minorHAnsi"/>
        </w:rPr>
        <w:t xml:space="preserve"> y alertará vía </w:t>
      </w:r>
      <w:proofErr w:type="spellStart"/>
      <w:r w:rsidR="00561B6D">
        <w:rPr>
          <w:rFonts w:asciiTheme="minorHAnsi" w:hAnsiTheme="minorHAnsi" w:cstheme="minorHAnsi"/>
        </w:rPr>
        <w:t>telegram</w:t>
      </w:r>
      <w:proofErr w:type="spellEnd"/>
      <w:r w:rsidR="00561B6D">
        <w:rPr>
          <w:rFonts w:asciiTheme="minorHAnsi" w:hAnsiTheme="minorHAnsi" w:cstheme="minorHAnsi"/>
        </w:rPr>
        <w:t xml:space="preserve"> a todos los contactos preseleccionados</w:t>
      </w:r>
      <w:r w:rsidR="006F605B">
        <w:rPr>
          <w:rFonts w:asciiTheme="minorHAnsi" w:hAnsiTheme="minorHAnsi" w:cstheme="minorHAnsi"/>
        </w:rPr>
        <w:t>.</w:t>
      </w:r>
    </w:p>
    <w:p w14:paraId="4B132B49" w14:textId="77777777" w:rsidR="006F605B" w:rsidRDefault="006F605B">
      <w:pPr>
        <w:spacing w:after="160" w:line="259" w:lineRule="auto"/>
        <w:rPr>
          <w:rFonts w:asciiTheme="minorHAnsi" w:hAnsiTheme="minorHAnsi" w:cstheme="minorHAnsi"/>
        </w:rPr>
      </w:pPr>
      <w:r>
        <w:rPr>
          <w:rFonts w:asciiTheme="minorHAnsi" w:hAnsiTheme="minorHAnsi" w:cstheme="minorHAnsi"/>
        </w:rPr>
        <w:br w:type="page"/>
      </w:r>
    </w:p>
    <w:p w14:paraId="192E8053" w14:textId="57B33FF7" w:rsidR="004B1F06" w:rsidRDefault="00FE140A" w:rsidP="00555134">
      <w:pPr>
        <w:jc w:val="both"/>
      </w:pPr>
      <w:r>
        <w:lastRenderedPageBreak/>
        <w:t>Tecnologías y herramientas:</w:t>
      </w:r>
    </w:p>
    <w:p w14:paraId="357DE50B" w14:textId="47BC6E20" w:rsidR="00FE140A" w:rsidRDefault="00FE140A" w:rsidP="00555134">
      <w:pPr>
        <w:jc w:val="both"/>
      </w:pPr>
      <w:r>
        <w:t>Protocolo MQTT: MQTT(</w:t>
      </w:r>
      <w:proofErr w:type="spellStart"/>
      <w:r w:rsidRPr="00FE140A">
        <w:t>Message</w:t>
      </w:r>
      <w:proofErr w:type="spellEnd"/>
      <w:r w:rsidRPr="00FE140A">
        <w:t xml:space="preserve"> </w:t>
      </w:r>
      <w:proofErr w:type="spellStart"/>
      <w:r w:rsidRPr="00FE140A">
        <w:t>Queue</w:t>
      </w:r>
      <w:proofErr w:type="spellEnd"/>
      <w:r w:rsidRPr="00FE140A">
        <w:t xml:space="preserve"> </w:t>
      </w:r>
      <w:proofErr w:type="spellStart"/>
      <w:r w:rsidRPr="00FE140A">
        <w:t>Telemetry</w:t>
      </w:r>
      <w:proofErr w:type="spellEnd"/>
      <w:r w:rsidRPr="00FE140A">
        <w:t xml:space="preserve"> </w:t>
      </w:r>
      <w:proofErr w:type="spellStart"/>
      <w:r w:rsidRPr="00FE140A">
        <w:t>Transport</w:t>
      </w:r>
      <w:proofErr w:type="spellEnd"/>
      <w:r>
        <w:t>) es un protocolo de comunicació</w:t>
      </w:r>
      <w:r w:rsidR="00F11D7B">
        <w:t>n</w:t>
      </w:r>
      <w:r w:rsidR="00F81848">
        <w:t xml:space="preserve"> M2M (máquina a máquina),muy ligereo y estandarizado</w:t>
      </w:r>
      <w:r w:rsidR="00F11D7B">
        <w:t xml:space="preserve">, que normalmente se ejecuta sobre la capa TCP/IP. </w:t>
      </w:r>
      <w:r w:rsidR="00F81848">
        <w:t xml:space="preserve">Funciona como un servicio de mensajería publicación/subscripción en el que existe un servidor maestro o </w:t>
      </w:r>
      <w:proofErr w:type="spellStart"/>
      <w:r w:rsidR="00F81848">
        <w:t>broker</w:t>
      </w:r>
      <w:proofErr w:type="spellEnd"/>
      <w:r w:rsidR="00F81848">
        <w:t xml:space="preserve">, los mensajes se estructuran en </w:t>
      </w:r>
      <w:proofErr w:type="spellStart"/>
      <w:r w:rsidR="00F81848">
        <w:t>topics</w:t>
      </w:r>
      <w:proofErr w:type="spellEnd"/>
      <w:r w:rsidR="00F81848">
        <w:t xml:space="preserve">, así un cliente puede publicar mensajes por un </w:t>
      </w:r>
      <w:proofErr w:type="spellStart"/>
      <w:r w:rsidR="00F81848">
        <w:t>topic</w:t>
      </w:r>
      <w:proofErr w:type="spellEnd"/>
      <w:r w:rsidR="00F81848">
        <w:t>, y otro puede suscribirse a ellos, siendo el bróker el encargado de mandarlos.</w:t>
      </w:r>
    </w:p>
    <w:p w14:paraId="25736C91" w14:textId="342C16F3" w:rsidR="00F11D7B" w:rsidRDefault="00CA5B69" w:rsidP="00CA5B69">
      <w:pPr>
        <w:jc w:val="center"/>
      </w:pPr>
      <w:r>
        <w:rPr>
          <w:noProof/>
        </w:rPr>
        <w:drawing>
          <wp:inline distT="0" distB="0" distL="0" distR="0" wp14:anchorId="1344FA73" wp14:editId="0526C028">
            <wp:extent cx="5389880" cy="189034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31646" b="33282"/>
                    <a:stretch/>
                  </pic:blipFill>
                  <pic:spPr bwMode="auto">
                    <a:xfrm>
                      <a:off x="0" y="0"/>
                      <a:ext cx="5389880" cy="1890346"/>
                    </a:xfrm>
                    <a:prstGeom prst="rect">
                      <a:avLst/>
                    </a:prstGeom>
                    <a:noFill/>
                    <a:ln>
                      <a:noFill/>
                    </a:ln>
                    <a:extLst>
                      <a:ext uri="{53640926-AAD7-44D8-BBD7-CCE9431645EC}">
                        <a14:shadowObscured xmlns:a14="http://schemas.microsoft.com/office/drawing/2010/main"/>
                      </a:ext>
                    </a:extLst>
                  </pic:spPr>
                </pic:pic>
              </a:graphicData>
            </a:graphic>
          </wp:inline>
        </w:drawing>
      </w:r>
    </w:p>
    <w:p w14:paraId="47F08D0F" w14:textId="72606278" w:rsidR="00F11D7B" w:rsidRDefault="00F11D7B" w:rsidP="00555134">
      <w:pPr>
        <w:jc w:val="both"/>
      </w:pPr>
    </w:p>
    <w:p w14:paraId="76AE969E" w14:textId="22D52383" w:rsidR="00F11D7B" w:rsidRDefault="00F11D7B" w:rsidP="00555134">
      <w:pPr>
        <w:jc w:val="both"/>
      </w:pPr>
    </w:p>
    <w:p w14:paraId="65C012A8" w14:textId="1498AE78" w:rsidR="00F11D7B" w:rsidRDefault="00F11D7B" w:rsidP="00555134">
      <w:pPr>
        <w:jc w:val="both"/>
      </w:pPr>
    </w:p>
    <w:p w14:paraId="4069F99A" w14:textId="3C9951C7" w:rsidR="00F11D7B" w:rsidRDefault="00F11D7B" w:rsidP="00555134">
      <w:pPr>
        <w:jc w:val="both"/>
      </w:pPr>
    </w:p>
    <w:p w14:paraId="60E3080C" w14:textId="00B89C84" w:rsidR="00F11D7B" w:rsidRDefault="00F11D7B" w:rsidP="00555134">
      <w:pPr>
        <w:jc w:val="both"/>
      </w:pPr>
    </w:p>
    <w:p w14:paraId="4559137F" w14:textId="77777777" w:rsidR="00F11D7B" w:rsidRDefault="00F11D7B" w:rsidP="00555134">
      <w:pPr>
        <w:jc w:val="both"/>
      </w:pPr>
    </w:p>
    <w:p w14:paraId="440774CE" w14:textId="3479B751" w:rsidR="00FE140A" w:rsidRDefault="00FE140A" w:rsidP="00555134">
      <w:pPr>
        <w:jc w:val="both"/>
      </w:pPr>
      <w:proofErr w:type="spellStart"/>
      <w:r>
        <w:t>Node</w:t>
      </w:r>
      <w:proofErr w:type="spellEnd"/>
      <w:r>
        <w:t xml:space="preserve"> MCU: </w:t>
      </w:r>
      <w:proofErr w:type="spellStart"/>
      <w:r>
        <w:t>Poyectos</w:t>
      </w:r>
      <w:proofErr w:type="spellEnd"/>
      <w:r>
        <w:t xml:space="preserve"> IOT</w:t>
      </w:r>
    </w:p>
    <w:p w14:paraId="3C7A6C0D" w14:textId="147BDBEB" w:rsidR="00FE140A" w:rsidRDefault="00FE140A" w:rsidP="00555134">
      <w:pPr>
        <w:jc w:val="both"/>
      </w:pPr>
      <w:r>
        <w:t>IDE Arduino: Programar C++</w:t>
      </w:r>
    </w:p>
    <w:p w14:paraId="6EB08BD4" w14:textId="34D907C7" w:rsidR="00FE140A" w:rsidRDefault="00FE140A" w:rsidP="00555134">
      <w:pPr>
        <w:jc w:val="both"/>
      </w:pPr>
      <w:proofErr w:type="spellStart"/>
      <w:r>
        <w:t>Node</w:t>
      </w:r>
      <w:proofErr w:type="spellEnd"/>
      <w:r>
        <w:t xml:space="preserve"> Red: </w:t>
      </w:r>
      <w:proofErr w:type="spellStart"/>
      <w:r>
        <w:t>Mqtt</w:t>
      </w:r>
      <w:proofErr w:type="spellEnd"/>
    </w:p>
    <w:p w14:paraId="050C2CB9" w14:textId="77777777" w:rsidR="00FE140A" w:rsidRPr="00561B6D" w:rsidRDefault="00FE140A" w:rsidP="00555134">
      <w:pPr>
        <w:jc w:val="both"/>
      </w:pPr>
    </w:p>
    <w:sectPr w:rsidR="00FE140A" w:rsidRPr="00561B6D" w:rsidSect="00A54A21">
      <w:pgSz w:w="11906" w:h="16838"/>
      <w:pgMar w:top="1418" w:right="1418"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56B"/>
    <w:rsid w:val="00021F33"/>
    <w:rsid w:val="00073EEC"/>
    <w:rsid w:val="001E0F6A"/>
    <w:rsid w:val="002A5B25"/>
    <w:rsid w:val="00460503"/>
    <w:rsid w:val="004B1F06"/>
    <w:rsid w:val="00555134"/>
    <w:rsid w:val="00561B6D"/>
    <w:rsid w:val="00590B5B"/>
    <w:rsid w:val="00650B5B"/>
    <w:rsid w:val="006F605B"/>
    <w:rsid w:val="00704C90"/>
    <w:rsid w:val="00B44155"/>
    <w:rsid w:val="00BE09E4"/>
    <w:rsid w:val="00C3778E"/>
    <w:rsid w:val="00CA5B69"/>
    <w:rsid w:val="00DB1743"/>
    <w:rsid w:val="00DD256B"/>
    <w:rsid w:val="00E002D5"/>
    <w:rsid w:val="00F11445"/>
    <w:rsid w:val="00F11D7B"/>
    <w:rsid w:val="00F81848"/>
    <w:rsid w:val="00FE14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7549C"/>
  <w15:chartTrackingRefBased/>
  <w15:docId w15:val="{E6AFC7D3-B62F-4CAA-9332-B8CD2E4A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2D5"/>
    <w:pPr>
      <w:spacing w:after="200" w:line="276" w:lineRule="auto"/>
    </w:pPr>
    <w:rPr>
      <w:rFonts w:ascii="Arial" w:eastAsia="Calibri" w:hAnsi="Arial" w:cs="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D3783-BEE1-4D8F-A4C9-3EF1F6602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Pages>
  <Words>600</Words>
  <Characters>3301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perez cozar</dc:creator>
  <cp:keywords/>
  <dc:description/>
  <cp:lastModifiedBy>enrique perez cozar</cp:lastModifiedBy>
  <cp:revision>5</cp:revision>
  <dcterms:created xsi:type="dcterms:W3CDTF">2021-04-27T16:06:00Z</dcterms:created>
  <dcterms:modified xsi:type="dcterms:W3CDTF">2021-05-02T23:11:00Z</dcterms:modified>
</cp:coreProperties>
</file>