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EDDB" w14:textId="77777777" w:rsidR="00C17D8D" w:rsidRPr="00C17D8D" w:rsidRDefault="00C17D8D" w:rsidP="00C17D8D">
      <w:pPr>
        <w:rPr>
          <w:b/>
          <w:bCs/>
        </w:rPr>
      </w:pPr>
      <w:r w:rsidRPr="00C17D8D">
        <w:rPr>
          <w:b/>
          <w:bCs/>
        </w:rPr>
        <w:t>CAPÍTULO IV: DESARROLLO DEL TEMA</w:t>
      </w:r>
    </w:p>
    <w:p w14:paraId="269BD0D6" w14:textId="77777777" w:rsidR="00C17D8D" w:rsidRPr="00C17D8D" w:rsidRDefault="00C17D8D" w:rsidP="00C17D8D">
      <w:pPr>
        <w:rPr>
          <w:b/>
          <w:bCs/>
        </w:rPr>
      </w:pPr>
      <w:r w:rsidRPr="00C17D8D">
        <w:rPr>
          <w:b/>
          <w:bCs/>
        </w:rPr>
        <w:t>Título: Manejo y Optimización de Datos Semi-Estructurados (JSON) en SQL Server</w:t>
      </w:r>
    </w:p>
    <w:p w14:paraId="42A77955" w14:textId="77777777" w:rsidR="00C17D8D" w:rsidRPr="00C17D8D" w:rsidRDefault="00C17D8D" w:rsidP="00C17D8D">
      <w:pPr>
        <w:rPr>
          <w:b/>
          <w:bCs/>
        </w:rPr>
      </w:pPr>
      <w:r w:rsidRPr="00C17D8D">
        <w:rPr>
          <w:b/>
          <w:bCs/>
        </w:rPr>
        <w:t>1. ¿Qué es el Almacenamiento JSON en SQL Server?</w:t>
      </w:r>
    </w:p>
    <w:p w14:paraId="2DE698AF" w14:textId="77777777" w:rsidR="00C17D8D" w:rsidRPr="00C17D8D" w:rsidRDefault="00C17D8D" w:rsidP="00C17D8D">
      <w:r w:rsidRPr="00C17D8D">
        <w:t>En nuestro Sistema de Gestión Hospitalario (SGH), no toda la información es estructurada. Mientras que un Paciente siempre tiene un DNI y un nombre (datos estructurados), sus "alergias", "preferencias de contacto" o "historial de síntomas" pueden ser cero, uno o veinte (datos semi-estructurados).</w:t>
      </w:r>
    </w:p>
    <w:p w14:paraId="027C2D25" w14:textId="77777777" w:rsidR="00C17D8D" w:rsidRPr="00C17D8D" w:rsidRDefault="00C17D8D" w:rsidP="00C17D8D">
      <w:r w:rsidRPr="00C17D8D">
        <w:t>El almacenamiento JSON en SQL Server no es un tipo de dato propio, sino un conjunto de funcionalidades sobre el tipo NVARCHAR(MAX). Se utiliza para guardar estos datos "semi-estructurados" dentro de nuestro modelo relacional.</w:t>
      </w:r>
    </w:p>
    <w:p w14:paraId="70DCA76D" w14:textId="77777777" w:rsidR="00C17D8D" w:rsidRDefault="00C17D8D" w:rsidP="00C17D8D">
      <w:pPr>
        <w:numPr>
          <w:ilvl w:val="0"/>
          <w:numId w:val="10"/>
        </w:numPr>
      </w:pPr>
      <w:r w:rsidRPr="00C17D8D">
        <w:t>Implementación: Se añade una columna (ej. datos_adicionales) a una tabla existente (ej. Paciente).</w:t>
      </w:r>
    </w:p>
    <w:p w14:paraId="0DD31A56" w14:textId="1C4DBAF6" w:rsidR="000C1FB1" w:rsidRPr="00C17D8D" w:rsidRDefault="000C1FB1" w:rsidP="00C17D8D">
      <w:pPr>
        <w:numPr>
          <w:ilvl w:val="0"/>
          <w:numId w:val="10"/>
        </w:numPr>
      </w:pPr>
      <w:r w:rsidRPr="000C1FB1">
        <w:drawing>
          <wp:inline distT="0" distB="0" distL="0" distR="0" wp14:anchorId="6D0A3306" wp14:editId="2F1BD672">
            <wp:extent cx="5400040" cy="757555"/>
            <wp:effectExtent l="0" t="0" r="0" b="4445"/>
            <wp:docPr id="1778917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17851" name="Picture 1" descr="A screenshot of a computer&#10;&#10;AI-generated content may be incorrect."/>
                    <pic:cNvPicPr/>
                  </pic:nvPicPr>
                  <pic:blipFill>
                    <a:blip r:embed="rId5"/>
                    <a:stretch>
                      <a:fillRect/>
                    </a:stretch>
                  </pic:blipFill>
                  <pic:spPr>
                    <a:xfrm>
                      <a:off x="0" y="0"/>
                      <a:ext cx="5400040" cy="757555"/>
                    </a:xfrm>
                    <a:prstGeom prst="rect">
                      <a:avLst/>
                    </a:prstGeom>
                  </pic:spPr>
                </pic:pic>
              </a:graphicData>
            </a:graphic>
          </wp:inline>
        </w:drawing>
      </w:r>
    </w:p>
    <w:p w14:paraId="5C0FE946" w14:textId="77777777" w:rsidR="00C17D8D" w:rsidRDefault="00C17D8D" w:rsidP="00C17D8D">
      <w:pPr>
        <w:numPr>
          <w:ilvl w:val="0"/>
          <w:numId w:val="10"/>
        </w:numPr>
      </w:pPr>
      <w:r w:rsidRPr="00C17D8D">
        <w:t>Integridad: Para asegurar que solo se guarde texto con formato JSON válido, se utiliza la restricción CHECK (ISJSON(datos_adicionales) &gt; 0).</w:t>
      </w:r>
    </w:p>
    <w:p w14:paraId="16E54F58" w14:textId="11BB8DF4" w:rsidR="000C1FB1" w:rsidRPr="00C17D8D" w:rsidRDefault="000C1FB1" w:rsidP="000C1FB1">
      <w:pPr>
        <w:ind w:left="720"/>
      </w:pPr>
      <w:r w:rsidRPr="000C1FB1">
        <w:drawing>
          <wp:inline distT="0" distB="0" distL="0" distR="0" wp14:anchorId="63418CD9" wp14:editId="75EEB8FB">
            <wp:extent cx="5400040" cy="965835"/>
            <wp:effectExtent l="0" t="0" r="0" b="5715"/>
            <wp:docPr id="1219394215"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94215" name="Picture 1" descr="A close up of a computer screen&#10;&#10;AI-generated content may be incorrect."/>
                    <pic:cNvPicPr/>
                  </pic:nvPicPr>
                  <pic:blipFill>
                    <a:blip r:embed="rId6"/>
                    <a:stretch>
                      <a:fillRect/>
                    </a:stretch>
                  </pic:blipFill>
                  <pic:spPr>
                    <a:xfrm>
                      <a:off x="0" y="0"/>
                      <a:ext cx="5400040" cy="965835"/>
                    </a:xfrm>
                    <a:prstGeom prst="rect">
                      <a:avLst/>
                    </a:prstGeom>
                  </pic:spPr>
                </pic:pic>
              </a:graphicData>
            </a:graphic>
          </wp:inline>
        </w:drawing>
      </w:r>
    </w:p>
    <w:p w14:paraId="697509C1" w14:textId="77777777" w:rsidR="00C17D8D" w:rsidRPr="00C17D8D" w:rsidRDefault="00C17D8D" w:rsidP="00C17D8D">
      <w:pPr>
        <w:numPr>
          <w:ilvl w:val="0"/>
          <w:numId w:val="10"/>
        </w:numPr>
      </w:pPr>
      <w:r w:rsidRPr="00C17D8D">
        <w:t>Finalidad: Se usa para añadir flexibilidad al modelo sin tener que crear múltiples tablas (ej. Paciente_Alergias, Paciente_Contactos, Paciente_Preferencias).</w:t>
      </w:r>
    </w:p>
    <w:p w14:paraId="4A041D76" w14:textId="77777777" w:rsidR="00C17D8D" w:rsidRPr="00C17D8D" w:rsidRDefault="00C17D8D" w:rsidP="00C17D8D">
      <w:pPr>
        <w:rPr>
          <w:b/>
          <w:bCs/>
        </w:rPr>
      </w:pPr>
      <w:r w:rsidRPr="00C17D8D">
        <w:rPr>
          <w:b/>
          <w:bCs/>
        </w:rPr>
        <w:t>2. ¿Qué son las Funciones de Consulta JSON?</w:t>
      </w:r>
    </w:p>
    <w:p w14:paraId="1AEB045F" w14:textId="77777777" w:rsidR="00C17D8D" w:rsidRPr="00C17D8D" w:rsidRDefault="00C17D8D" w:rsidP="00C17D8D">
      <w:r w:rsidRPr="00C17D8D">
        <w:t xml:space="preserve">Son rutinas nativas de SQL Server que nos permiten leer, extraer y modificar datos guardados </w:t>
      </w:r>
      <w:r w:rsidRPr="00C17D8D">
        <w:rPr>
          <w:i/>
          <w:iCs/>
        </w:rPr>
        <w:t>dentro</w:t>
      </w:r>
      <w:r w:rsidRPr="00C17D8D">
        <w:t xml:space="preserve"> de un texto JSON. Las principales para la consulta son:</w:t>
      </w:r>
    </w:p>
    <w:p w14:paraId="45137572" w14:textId="77777777" w:rsidR="00C17D8D" w:rsidRPr="00C17D8D" w:rsidRDefault="00C17D8D" w:rsidP="00C17D8D">
      <w:pPr>
        <w:numPr>
          <w:ilvl w:val="0"/>
          <w:numId w:val="11"/>
        </w:numPr>
      </w:pPr>
      <w:r w:rsidRPr="00C17D8D">
        <w:t>Funciones Escalares (JSON_VALUE): Recibe un texto JSON y una "ruta" (path), y devuelve un solo valor (un string, un número, una fecha). Es ideal para extraer un dato puntual.</w:t>
      </w:r>
    </w:p>
    <w:p w14:paraId="2F1CD6AE" w14:textId="27696F2C" w:rsidR="00C17D8D" w:rsidRPr="00C17D8D" w:rsidRDefault="00C17D8D" w:rsidP="00C17D8D">
      <w:pPr>
        <w:numPr>
          <w:ilvl w:val="0"/>
          <w:numId w:val="11"/>
        </w:numPr>
      </w:pPr>
      <w:r w:rsidRPr="00C17D8D">
        <w:t xml:space="preserve">Funciones de Tabla (OPENJSON): Recibe un texto JSON y una "ruta", y devuelve un conjunto de filas (una tabla virtual). Es ideal para </w:t>
      </w:r>
      <w:r w:rsidRPr="00C17D8D">
        <w:lastRenderedPageBreak/>
        <w:t>"descomponer" un array o un objeto en filas que se pueden cruzar con otras tablas.</w:t>
      </w:r>
    </w:p>
    <w:p w14:paraId="754E17C8" w14:textId="77777777" w:rsidR="00C17D8D" w:rsidRPr="00C17D8D" w:rsidRDefault="00C17D8D" w:rsidP="00C17D8D"/>
    <w:p w14:paraId="4BB9380B" w14:textId="77777777" w:rsidR="00C17D8D" w:rsidRPr="00C17D8D" w:rsidRDefault="00C17D8D" w:rsidP="00C17D8D">
      <w:pPr>
        <w:rPr>
          <w:b/>
          <w:bCs/>
        </w:rPr>
      </w:pPr>
      <w:r w:rsidRPr="00C17D8D">
        <w:rPr>
          <w:b/>
          <w:bCs/>
        </w:rPr>
        <w:t>3. Diferencias Clave entre JSON_VALUE y OPENJSON</w:t>
      </w:r>
    </w:p>
    <w:tbl>
      <w:tblPr>
        <w:tblW w:w="8488" w:type="dxa"/>
        <w:tblCellMar>
          <w:left w:w="0" w:type="dxa"/>
          <w:right w:w="0" w:type="dxa"/>
        </w:tblCellMar>
        <w:tblLook w:val="04A0" w:firstRow="1" w:lastRow="0" w:firstColumn="1" w:lastColumn="0" w:noHBand="0" w:noVBand="1"/>
      </w:tblPr>
      <w:tblGrid>
        <w:gridCol w:w="1220"/>
        <w:gridCol w:w="3511"/>
        <w:gridCol w:w="3757"/>
      </w:tblGrid>
      <w:tr w:rsidR="001139B0" w:rsidRPr="001139B0" w14:paraId="2C6CB0E1" w14:textId="77777777" w:rsidTr="003C29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EA6FF" w14:textId="77777777" w:rsidR="001139B0" w:rsidRPr="001139B0" w:rsidRDefault="001139B0" w:rsidP="001139B0">
            <w:r w:rsidRPr="001139B0">
              <w:t>Aspecto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9612C" w14:textId="77777777" w:rsidR="001139B0" w:rsidRPr="001139B0" w:rsidRDefault="001139B0" w:rsidP="001139B0">
            <w:r w:rsidRPr="001139B0">
              <w:t>JSON_VALUE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1BB56" w14:textId="77777777" w:rsidR="001139B0" w:rsidRPr="001139B0" w:rsidRDefault="001139B0" w:rsidP="001139B0">
            <w:r w:rsidRPr="001139B0">
              <w:t>OPENJSON</w:t>
            </w:r>
          </w:p>
        </w:tc>
      </w:tr>
      <w:tr w:rsidR="001139B0" w:rsidRPr="001139B0" w14:paraId="4B9F1675" w14:textId="77777777" w:rsidTr="003C29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A6B06" w14:textId="77777777" w:rsidR="001139B0" w:rsidRPr="001139B0" w:rsidRDefault="001139B0" w:rsidP="001139B0">
            <w:r w:rsidRPr="001139B0">
              <w:t>Devuelve valor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8A35D" w14:textId="77777777" w:rsidR="001139B0" w:rsidRPr="001139B0" w:rsidRDefault="001139B0" w:rsidP="001139B0">
            <w:r w:rsidRPr="001139B0">
              <w:t>Obligatorio: Un solo valor escalar (INT, VARCHAR, etc.).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F200CFD" w14:textId="77777777" w:rsidR="001139B0" w:rsidRPr="001139B0" w:rsidRDefault="001139B0" w:rsidP="001139B0">
            <w:r w:rsidRPr="001139B0">
              <w:t>Obligatorio: Una tabla (conjunto de filas y columnas).</w:t>
            </w:r>
          </w:p>
        </w:tc>
      </w:tr>
      <w:tr w:rsidR="001139B0" w:rsidRPr="001139B0" w14:paraId="051B28B2" w14:textId="77777777" w:rsidTr="003C29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2D6A76" w14:textId="77777777" w:rsidR="001139B0" w:rsidRPr="001139B0" w:rsidRDefault="001139B0" w:rsidP="001139B0">
            <w:r w:rsidRPr="001139B0">
              <w:t>Uso en Consulta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9F02F" w14:textId="77777777" w:rsidR="001139B0" w:rsidRPr="001139B0" w:rsidRDefault="001139B0" w:rsidP="001139B0">
            <w:pPr>
              <w:rPr>
                <w:lang w:val="en-US"/>
              </w:rPr>
            </w:pPr>
            <w:r w:rsidRPr="001139B0">
              <w:t xml:space="preserve">Directamente en SELECT o WHERE (ej. </w:t>
            </w:r>
            <w:r w:rsidRPr="001139B0">
              <w:rPr>
                <w:lang w:val="en-US"/>
              </w:rPr>
              <w:t>WHERE JSON_VALUE(...) = 'O+').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3600135" w14:textId="77777777" w:rsidR="001139B0" w:rsidRPr="001139B0" w:rsidRDefault="001139B0" w:rsidP="001139B0">
            <w:pPr>
              <w:rPr>
                <w:lang w:val="en-US"/>
              </w:rPr>
            </w:pPr>
            <w:r w:rsidRPr="001139B0">
              <w:t xml:space="preserve">En la cláusula FROM, usualmente con CROSS APPLY (ej. </w:t>
            </w:r>
            <w:r w:rsidRPr="001139B0">
              <w:rPr>
                <w:lang w:val="en-US"/>
              </w:rPr>
              <w:t>FROM Paciente CROSS APPLY OPENJSON(...)).</w:t>
            </w:r>
          </w:p>
        </w:tc>
      </w:tr>
      <w:tr w:rsidR="001139B0" w:rsidRPr="001139B0" w14:paraId="3CAB4D1D" w14:textId="77777777" w:rsidTr="003C29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F4F15A" w14:textId="77777777" w:rsidR="001139B0" w:rsidRPr="001139B0" w:rsidRDefault="001139B0" w:rsidP="001139B0">
            <w:r w:rsidRPr="001139B0">
              <w:t>Enfoque Típico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C0ED8" w14:textId="77777777" w:rsidR="001139B0" w:rsidRPr="001139B0" w:rsidRDefault="001139B0" w:rsidP="001139B0">
            <w:r w:rsidRPr="001139B0">
              <w:t>Extraer un dato simple y conocido de un objeto (ej. "tipo de sangre", "email de contacto").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3245C3" w14:textId="77777777" w:rsidR="001139B0" w:rsidRPr="001139B0" w:rsidRDefault="001139B0" w:rsidP="001139B0">
            <w:r w:rsidRPr="001139B0">
              <w:t>"Destruir" (shred) un array o un objeto complejo en filas separadas para hacer JOINs.</w:t>
            </w:r>
          </w:p>
        </w:tc>
      </w:tr>
    </w:tbl>
    <w:p w14:paraId="2E64498D" w14:textId="77777777" w:rsidR="003C294F" w:rsidRDefault="003C294F" w:rsidP="00382ACE"/>
    <w:p w14:paraId="42766C53" w14:textId="0A21B3F7" w:rsidR="00382ACE" w:rsidRDefault="003C294F" w:rsidP="003C294F">
      <w:pPr>
        <w:pStyle w:val="ListParagraph"/>
        <w:numPr>
          <w:ilvl w:val="0"/>
          <w:numId w:val="2"/>
        </w:numPr>
      </w:pPr>
      <w:r w:rsidRPr="003C294F">
        <w:t>Funciones JSON en Operaciones CRUD</w:t>
      </w:r>
    </w:p>
    <w:p w14:paraId="6CFB9220" w14:textId="77777777" w:rsidR="003C294F" w:rsidRDefault="003C294F" w:rsidP="003C294F">
      <w:pPr>
        <w:pStyle w:val="ListParagraph"/>
      </w:pPr>
    </w:p>
    <w:p w14:paraId="0B18B4C6" w14:textId="3CCBB1F7" w:rsidR="003C294F" w:rsidRDefault="003C294F" w:rsidP="003C294F">
      <w:pPr>
        <w:pStyle w:val="ListParagraph"/>
      </w:pPr>
      <w:r w:rsidRPr="003C294F">
        <w:rPr>
          <w:b/>
          <w:bCs/>
        </w:rPr>
        <w:t>INSERT:</w:t>
      </w:r>
      <w:r w:rsidRPr="003C294F">
        <w:t xml:space="preserve"> Se realiza un INSERT normal, pasando el JSON como un string de texto</w:t>
      </w:r>
      <w:r>
        <w:t>:</w:t>
      </w:r>
    </w:p>
    <w:p w14:paraId="0FE27221" w14:textId="279BF403" w:rsidR="003C294F" w:rsidRDefault="000C1FB1" w:rsidP="003C294F">
      <w:pPr>
        <w:pStyle w:val="ListParagraph"/>
        <w:rPr>
          <w:sz w:val="20"/>
          <w:szCs w:val="20"/>
        </w:rPr>
      </w:pPr>
      <w:r w:rsidRPr="000C1FB1">
        <w:rPr>
          <w:sz w:val="20"/>
          <w:szCs w:val="20"/>
        </w:rPr>
        <w:drawing>
          <wp:inline distT="0" distB="0" distL="0" distR="0" wp14:anchorId="24ECE6BE" wp14:editId="47163E11">
            <wp:extent cx="5400040" cy="516890"/>
            <wp:effectExtent l="0" t="0" r="0" b="0"/>
            <wp:docPr id="200969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91926" name=""/>
                    <pic:cNvPicPr/>
                  </pic:nvPicPr>
                  <pic:blipFill>
                    <a:blip r:embed="rId7"/>
                    <a:stretch>
                      <a:fillRect/>
                    </a:stretch>
                  </pic:blipFill>
                  <pic:spPr>
                    <a:xfrm>
                      <a:off x="0" y="0"/>
                      <a:ext cx="5400040" cy="516890"/>
                    </a:xfrm>
                    <a:prstGeom prst="rect">
                      <a:avLst/>
                    </a:prstGeom>
                  </pic:spPr>
                </pic:pic>
              </a:graphicData>
            </a:graphic>
          </wp:inline>
        </w:drawing>
      </w:r>
    </w:p>
    <w:p w14:paraId="5AD82F9F" w14:textId="77777777" w:rsidR="003C294F" w:rsidRPr="003C294F" w:rsidRDefault="003C294F" w:rsidP="003C294F">
      <w:pPr>
        <w:pStyle w:val="ListParagraph"/>
        <w:rPr>
          <w:sz w:val="20"/>
          <w:szCs w:val="20"/>
        </w:rPr>
      </w:pPr>
    </w:p>
    <w:p w14:paraId="19635264" w14:textId="569FAC39" w:rsidR="003C294F" w:rsidRDefault="003C294F" w:rsidP="003C294F">
      <w:pPr>
        <w:pStyle w:val="ListParagraph"/>
      </w:pPr>
      <w:r w:rsidRPr="003C294F">
        <w:rPr>
          <w:b/>
          <w:bCs/>
        </w:rPr>
        <w:t>UPDATE (Modificar):</w:t>
      </w:r>
      <w:r w:rsidRPr="003C294F">
        <w:t xml:space="preserve"> La función clave es JSON_MODIFY(). Permite añadir, actualizar o eliminar claves.</w:t>
      </w:r>
    </w:p>
    <w:p w14:paraId="37A390CE" w14:textId="6566F487" w:rsidR="00BF52F8" w:rsidRDefault="00983087" w:rsidP="003C294F">
      <w:pPr>
        <w:pStyle w:val="ListParagraph"/>
      </w:pPr>
      <w:r w:rsidRPr="00983087">
        <w:drawing>
          <wp:inline distT="0" distB="0" distL="0" distR="0" wp14:anchorId="39BFD67B" wp14:editId="61055246">
            <wp:extent cx="5400040" cy="553720"/>
            <wp:effectExtent l="0" t="0" r="0" b="0"/>
            <wp:docPr id="148851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18452" name=""/>
                    <pic:cNvPicPr/>
                  </pic:nvPicPr>
                  <pic:blipFill>
                    <a:blip r:embed="rId8"/>
                    <a:stretch>
                      <a:fillRect/>
                    </a:stretch>
                  </pic:blipFill>
                  <pic:spPr>
                    <a:xfrm>
                      <a:off x="0" y="0"/>
                      <a:ext cx="5400040" cy="553720"/>
                    </a:xfrm>
                    <a:prstGeom prst="rect">
                      <a:avLst/>
                    </a:prstGeom>
                  </pic:spPr>
                </pic:pic>
              </a:graphicData>
            </a:graphic>
          </wp:inline>
        </w:drawing>
      </w:r>
    </w:p>
    <w:p w14:paraId="45121D22" w14:textId="77777777" w:rsidR="00BF52F8" w:rsidRDefault="00BF52F8" w:rsidP="003C294F">
      <w:pPr>
        <w:pStyle w:val="ListParagraph"/>
      </w:pPr>
    </w:p>
    <w:p w14:paraId="0FF3BF34" w14:textId="2DC0AFC7" w:rsidR="00BF52F8" w:rsidRDefault="00BF52F8" w:rsidP="003C294F">
      <w:pPr>
        <w:pStyle w:val="ListParagraph"/>
      </w:pPr>
      <w:r w:rsidRPr="00BF52F8">
        <w:rPr>
          <w:b/>
          <w:bCs/>
        </w:rPr>
        <w:t xml:space="preserve">DELETE (Borrar datos </w:t>
      </w:r>
      <w:r w:rsidRPr="00BF52F8">
        <w:rPr>
          <w:b/>
          <w:bCs/>
          <w:i/>
          <w:iCs/>
        </w:rPr>
        <w:t>dentro</w:t>
      </w:r>
      <w:r w:rsidRPr="00BF52F8">
        <w:rPr>
          <w:b/>
          <w:bCs/>
        </w:rPr>
        <w:t xml:space="preserve"> del JSON):</w:t>
      </w:r>
      <w:r w:rsidRPr="00BF52F8">
        <w:t xml:space="preserve"> También se usa JSON_MODIFY() poniendo el valor en NULL.</w:t>
      </w:r>
    </w:p>
    <w:p w14:paraId="3F854CB3" w14:textId="179B0B8C" w:rsidR="00983087" w:rsidRDefault="00983087" w:rsidP="003C294F">
      <w:pPr>
        <w:pStyle w:val="ListParagraph"/>
      </w:pPr>
      <w:r w:rsidRPr="00983087">
        <w:drawing>
          <wp:inline distT="0" distB="0" distL="0" distR="0" wp14:anchorId="3216B069" wp14:editId="227A4CCA">
            <wp:extent cx="5400040" cy="594995"/>
            <wp:effectExtent l="0" t="0" r="0" b="0"/>
            <wp:docPr id="130388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89655" name=""/>
                    <pic:cNvPicPr/>
                  </pic:nvPicPr>
                  <pic:blipFill>
                    <a:blip r:embed="rId9"/>
                    <a:stretch>
                      <a:fillRect/>
                    </a:stretch>
                  </pic:blipFill>
                  <pic:spPr>
                    <a:xfrm>
                      <a:off x="0" y="0"/>
                      <a:ext cx="5400040" cy="594995"/>
                    </a:xfrm>
                    <a:prstGeom prst="rect">
                      <a:avLst/>
                    </a:prstGeom>
                  </pic:spPr>
                </pic:pic>
              </a:graphicData>
            </a:graphic>
          </wp:inline>
        </w:drawing>
      </w:r>
    </w:p>
    <w:p w14:paraId="22E5723D" w14:textId="24323354" w:rsidR="00BF52F8" w:rsidRDefault="00BF52F8" w:rsidP="003C294F">
      <w:pPr>
        <w:pStyle w:val="ListParagraph"/>
      </w:pPr>
    </w:p>
    <w:p w14:paraId="3081EC2F" w14:textId="77777777" w:rsidR="00BF52F8" w:rsidRDefault="00BF52F8" w:rsidP="003C294F">
      <w:pPr>
        <w:pStyle w:val="ListParagraph"/>
      </w:pPr>
    </w:p>
    <w:p w14:paraId="798039B0" w14:textId="77777777" w:rsidR="00BF52F8" w:rsidRDefault="00BF52F8" w:rsidP="003C294F">
      <w:pPr>
        <w:pStyle w:val="ListParagraph"/>
      </w:pPr>
    </w:p>
    <w:p w14:paraId="66FBE374" w14:textId="77777777" w:rsidR="00BF52F8" w:rsidRDefault="00BF52F8" w:rsidP="003C294F">
      <w:pPr>
        <w:pStyle w:val="ListParagraph"/>
      </w:pPr>
    </w:p>
    <w:p w14:paraId="18A41902" w14:textId="77777777" w:rsidR="00BF52F8" w:rsidRDefault="00BF52F8" w:rsidP="003C294F">
      <w:pPr>
        <w:pStyle w:val="ListParagraph"/>
      </w:pPr>
    </w:p>
    <w:p w14:paraId="65097654" w14:textId="77777777" w:rsidR="00C17D8D" w:rsidRDefault="00C17D8D" w:rsidP="00C17D8D">
      <w:pPr>
        <w:pStyle w:val="ListParagraph"/>
        <w:numPr>
          <w:ilvl w:val="0"/>
          <w:numId w:val="12"/>
        </w:numPr>
        <w:rPr>
          <w:b/>
          <w:bCs/>
        </w:rPr>
      </w:pPr>
      <w:r w:rsidRPr="00C17D8D">
        <w:rPr>
          <w:b/>
          <w:bCs/>
        </w:rPr>
        <w:t>SELECT (Consultar): Se usan JSON_VALUE y OPENJSON como se vio en el punto 2.</w:t>
      </w:r>
    </w:p>
    <w:p w14:paraId="6BCCA14E" w14:textId="4CABFF51" w:rsidR="00983087" w:rsidRDefault="00983087" w:rsidP="00983087">
      <w:pPr>
        <w:pStyle w:val="ListParagraph"/>
        <w:rPr>
          <w:b/>
          <w:bCs/>
        </w:rPr>
      </w:pPr>
      <w:r w:rsidRPr="00983087">
        <w:rPr>
          <w:b/>
          <w:bCs/>
        </w:rPr>
        <w:drawing>
          <wp:inline distT="0" distB="0" distL="0" distR="0" wp14:anchorId="7D6EA1D6" wp14:editId="3D0D5D48">
            <wp:extent cx="5400040" cy="730250"/>
            <wp:effectExtent l="0" t="0" r="0" b="0"/>
            <wp:docPr id="552831254"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31254" name="Picture 1" descr="A close up of a computer screen&#10;&#10;AI-generated content may be incorrect."/>
                    <pic:cNvPicPr/>
                  </pic:nvPicPr>
                  <pic:blipFill>
                    <a:blip r:embed="rId10"/>
                    <a:stretch>
                      <a:fillRect/>
                    </a:stretch>
                  </pic:blipFill>
                  <pic:spPr>
                    <a:xfrm>
                      <a:off x="0" y="0"/>
                      <a:ext cx="5400040" cy="730250"/>
                    </a:xfrm>
                    <a:prstGeom prst="rect">
                      <a:avLst/>
                    </a:prstGeom>
                  </pic:spPr>
                </pic:pic>
              </a:graphicData>
            </a:graphic>
          </wp:inline>
        </w:drawing>
      </w:r>
    </w:p>
    <w:p w14:paraId="237037D7" w14:textId="0D0676BF" w:rsidR="00983087" w:rsidRPr="00C17D8D" w:rsidRDefault="00983087" w:rsidP="00983087">
      <w:pPr>
        <w:pStyle w:val="ListParagraph"/>
        <w:rPr>
          <w:b/>
          <w:bCs/>
        </w:rPr>
      </w:pPr>
      <w:r w:rsidRPr="00983087">
        <w:rPr>
          <w:b/>
          <w:bCs/>
        </w:rPr>
        <w:drawing>
          <wp:inline distT="0" distB="0" distL="0" distR="0" wp14:anchorId="4C062313" wp14:editId="280B2148">
            <wp:extent cx="5400040" cy="1097280"/>
            <wp:effectExtent l="0" t="0" r="0" b="7620"/>
            <wp:docPr id="4669942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94264" name="Picture 1" descr="A screen shot of a computer&#10;&#10;AI-generated content may be incorrect."/>
                    <pic:cNvPicPr/>
                  </pic:nvPicPr>
                  <pic:blipFill>
                    <a:blip r:embed="rId11"/>
                    <a:stretch>
                      <a:fillRect/>
                    </a:stretch>
                  </pic:blipFill>
                  <pic:spPr>
                    <a:xfrm>
                      <a:off x="0" y="0"/>
                      <a:ext cx="5400040" cy="1097280"/>
                    </a:xfrm>
                    <a:prstGeom prst="rect">
                      <a:avLst/>
                    </a:prstGeom>
                  </pic:spPr>
                </pic:pic>
              </a:graphicData>
            </a:graphic>
          </wp:inline>
        </w:drawing>
      </w:r>
    </w:p>
    <w:p w14:paraId="370D6941" w14:textId="77777777" w:rsidR="00C17D8D" w:rsidRPr="00C17D8D" w:rsidRDefault="00C17D8D" w:rsidP="00C17D8D">
      <w:pPr>
        <w:pStyle w:val="ListParagraph"/>
        <w:rPr>
          <w:b/>
          <w:bCs/>
        </w:rPr>
      </w:pPr>
      <w:r w:rsidRPr="00C17D8D">
        <w:rPr>
          <w:b/>
          <w:bCs/>
        </w:rPr>
        <w:t>5. Ventajas y Desventajas (Especialmente Rendimiento)</w:t>
      </w:r>
    </w:p>
    <w:p w14:paraId="188BBC4E" w14:textId="77777777" w:rsidR="00C17D8D" w:rsidRPr="00C17D8D" w:rsidRDefault="00C17D8D" w:rsidP="00C17D8D">
      <w:pPr>
        <w:pStyle w:val="ListParagraph"/>
        <w:numPr>
          <w:ilvl w:val="0"/>
          <w:numId w:val="13"/>
        </w:numPr>
        <w:rPr>
          <w:b/>
          <w:bCs/>
        </w:rPr>
      </w:pPr>
      <w:r w:rsidRPr="00C17D8D">
        <w:rPr>
          <w:b/>
          <w:bCs/>
        </w:rPr>
        <w:t>Ventajas:</w:t>
      </w:r>
    </w:p>
    <w:p w14:paraId="43C3C012" w14:textId="77777777" w:rsidR="00C17D8D" w:rsidRPr="00C17D8D" w:rsidRDefault="00C17D8D" w:rsidP="00C17D8D">
      <w:pPr>
        <w:pStyle w:val="ListParagraph"/>
        <w:numPr>
          <w:ilvl w:val="1"/>
          <w:numId w:val="13"/>
        </w:numPr>
      </w:pPr>
      <w:r w:rsidRPr="00C17D8D">
        <w:t>Flexibilidad de Esquema: Permite añadir nuevos datos (ej. "redes sociales" del paciente) sin un ALTER TABLE, facilitando el mantenimiento y la evolución del sistema.</w:t>
      </w:r>
    </w:p>
    <w:p w14:paraId="47AC542C" w14:textId="77777777" w:rsidR="00C17D8D" w:rsidRPr="00C17D8D" w:rsidRDefault="00C17D8D" w:rsidP="00C17D8D">
      <w:pPr>
        <w:pStyle w:val="ListParagraph"/>
        <w:numPr>
          <w:ilvl w:val="1"/>
          <w:numId w:val="13"/>
        </w:numPr>
      </w:pPr>
      <w:r w:rsidRPr="00C17D8D">
        <w:t>Consolidación: Evita la "explosión" de tablas satélite para datos simples (ej. Paciente_Telefonos, Paciente_Emails, Paciente_Alergias).</w:t>
      </w:r>
    </w:p>
    <w:p w14:paraId="3925E976" w14:textId="77777777" w:rsidR="00C17D8D" w:rsidRPr="00C17D8D" w:rsidRDefault="00C17D8D" w:rsidP="00C17D8D">
      <w:pPr>
        <w:pStyle w:val="ListParagraph"/>
        <w:numPr>
          <w:ilvl w:val="0"/>
          <w:numId w:val="13"/>
        </w:numPr>
        <w:rPr>
          <w:b/>
          <w:bCs/>
        </w:rPr>
      </w:pPr>
      <w:r w:rsidRPr="00C17D8D">
        <w:rPr>
          <w:b/>
          <w:bCs/>
        </w:rPr>
        <w:t>Desventajas / Cuidados (Rendimiento):</w:t>
      </w:r>
    </w:p>
    <w:p w14:paraId="7E7A26A9" w14:textId="77777777" w:rsidR="00C17D8D" w:rsidRPr="00C17D8D" w:rsidRDefault="00C17D8D" w:rsidP="00C17D8D">
      <w:pPr>
        <w:pStyle w:val="ListParagraph"/>
        <w:numPr>
          <w:ilvl w:val="1"/>
          <w:numId w:val="13"/>
        </w:numPr>
      </w:pPr>
      <w:r w:rsidRPr="00C17D8D">
        <w:t>El Problema de la "Caja Negra": De forma similar a cómo una función escalar definida por el usuario puede ser costosa, usar JSON_VALUE en una cláusula WHERE sobre millones de filas es extremadamente costoso.</w:t>
      </w:r>
    </w:p>
    <w:p w14:paraId="2F2A1695" w14:textId="77777777" w:rsidR="00C17D8D" w:rsidRPr="00C17D8D" w:rsidRDefault="00C17D8D" w:rsidP="00C17D8D">
      <w:pPr>
        <w:pStyle w:val="ListParagraph"/>
        <w:numPr>
          <w:ilvl w:val="1"/>
          <w:numId w:val="13"/>
        </w:numPr>
      </w:pPr>
      <w:r w:rsidRPr="00C17D8D">
        <w:t>El motor no puede "ver" dentro del texto JSON, por lo que no puede usar un índice estándar.</w:t>
      </w:r>
    </w:p>
    <w:p w14:paraId="7CB12F43" w14:textId="77777777" w:rsidR="00C17D8D" w:rsidRPr="00C17D8D" w:rsidRDefault="00C17D8D" w:rsidP="00C17D8D">
      <w:pPr>
        <w:pStyle w:val="ListParagraph"/>
        <w:numPr>
          <w:ilvl w:val="1"/>
          <w:numId w:val="13"/>
        </w:numPr>
      </w:pPr>
      <w:r w:rsidRPr="00C17D8D">
        <w:t xml:space="preserve">Esto obliga al motor a ejecutarse "fila por fila" (Row Mode), leer el JSON de </w:t>
      </w:r>
      <w:r w:rsidRPr="00C17D8D">
        <w:rPr>
          <w:i/>
          <w:iCs/>
        </w:rPr>
        <w:t>cada</w:t>
      </w:r>
      <w:r w:rsidRPr="00C17D8D">
        <w:t xml:space="preserve"> paciente, analizarlo (parsearlo) y luego ver si cumple la condición. Esto genera un alto costo de CPU y lecturas lógicas.</w:t>
      </w:r>
    </w:p>
    <w:p w14:paraId="2EB5F7AF" w14:textId="77777777" w:rsidR="00C17D8D" w:rsidRDefault="00C17D8D" w:rsidP="00C17D8D">
      <w:pPr>
        <w:pStyle w:val="ListParagraph"/>
        <w:rPr>
          <w:b/>
          <w:bCs/>
        </w:rPr>
      </w:pPr>
    </w:p>
    <w:p w14:paraId="346F1514" w14:textId="0E4CADD8" w:rsidR="00C17D8D" w:rsidRPr="00C17D8D" w:rsidRDefault="00C17D8D" w:rsidP="00C17D8D">
      <w:pPr>
        <w:pStyle w:val="ListParagraph"/>
        <w:rPr>
          <w:b/>
          <w:bCs/>
        </w:rPr>
      </w:pPr>
      <w:r w:rsidRPr="00C17D8D">
        <w:rPr>
          <w:b/>
          <w:bCs/>
        </w:rPr>
        <w:t>6. Comparación Eficiencia: "JSON Directo vs. JSON Indexado"</w:t>
      </w:r>
    </w:p>
    <w:p w14:paraId="24885DEF" w14:textId="77777777" w:rsidR="00C17D8D" w:rsidRPr="00C17D8D" w:rsidRDefault="00C17D8D" w:rsidP="00C17D8D">
      <w:pPr>
        <w:pStyle w:val="ListParagraph"/>
      </w:pPr>
      <w:r w:rsidRPr="00C17D8D">
        <w:t>Para cumplir con el objetivo de evaluar la eficiencia, se plantea una metodología de pruebas comparativas. Se creará una tabla con una carga masiva de datos (ej. 1 millón de registros) y se comparará el rendimiento de una consulta antes y después de una optimización.</w:t>
      </w:r>
    </w:p>
    <w:p w14:paraId="0CCF7874" w14:textId="77777777" w:rsidR="00C17D8D" w:rsidRDefault="00C17D8D" w:rsidP="00BF52F8">
      <w:pPr>
        <w:pStyle w:val="ListParagraph"/>
        <w:rPr>
          <w:b/>
          <w:bCs/>
        </w:rPr>
      </w:pPr>
    </w:p>
    <w:p w14:paraId="4136C963" w14:textId="3FA3DFDA" w:rsidR="00BF52F8" w:rsidRPr="00BF52F8" w:rsidRDefault="00BF52F8" w:rsidP="00BF52F8">
      <w:pPr>
        <w:pStyle w:val="ListParagraph"/>
        <w:rPr>
          <w:b/>
          <w:bCs/>
        </w:rPr>
      </w:pPr>
      <w:r w:rsidRPr="00BF52F8">
        <w:rPr>
          <w:b/>
          <w:bCs/>
        </w:rPr>
        <w:t>Consulta Directa (Sin Optimizar)</w:t>
      </w:r>
    </w:p>
    <w:p w14:paraId="6DD8A7D7" w14:textId="77777777" w:rsidR="00BF52F8" w:rsidRPr="00BF52F8" w:rsidRDefault="00BF52F8" w:rsidP="00BF52F8">
      <w:pPr>
        <w:pStyle w:val="ListParagraph"/>
      </w:pPr>
      <w:r w:rsidRPr="00BF52F8">
        <w:t>Este escenario representa la implementación "ingenua", donde solo se consulta el JSON directamente.</w:t>
      </w:r>
    </w:p>
    <w:p w14:paraId="2BABCAE2" w14:textId="77777777" w:rsidR="00BF52F8" w:rsidRPr="00CB4160" w:rsidRDefault="00BF52F8" w:rsidP="00BF52F8">
      <w:pPr>
        <w:pStyle w:val="ListParagraph"/>
        <w:numPr>
          <w:ilvl w:val="0"/>
          <w:numId w:val="6"/>
        </w:numPr>
      </w:pPr>
      <w:r w:rsidRPr="00BF52F8">
        <w:rPr>
          <w:b/>
          <w:bCs/>
        </w:rPr>
        <w:lastRenderedPageBreak/>
        <w:t>Consulta de Prueba:</w:t>
      </w:r>
    </w:p>
    <w:p w14:paraId="251CAC8A" w14:textId="2B24FE9E" w:rsidR="00CB4160" w:rsidRPr="00BF52F8" w:rsidRDefault="00983087" w:rsidP="00CB4160">
      <w:pPr>
        <w:pStyle w:val="ListParagraph"/>
      </w:pPr>
      <w:r w:rsidRPr="00983087">
        <w:drawing>
          <wp:inline distT="0" distB="0" distL="0" distR="0" wp14:anchorId="7FA1BB06" wp14:editId="20850BDE">
            <wp:extent cx="4677428" cy="666843"/>
            <wp:effectExtent l="0" t="0" r="8890" b="0"/>
            <wp:docPr id="129490478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04788" name="Picture 1" descr="A close up of a text&#10;&#10;AI-generated content may be incorrect."/>
                    <pic:cNvPicPr/>
                  </pic:nvPicPr>
                  <pic:blipFill>
                    <a:blip r:embed="rId12"/>
                    <a:stretch>
                      <a:fillRect/>
                    </a:stretch>
                  </pic:blipFill>
                  <pic:spPr>
                    <a:xfrm>
                      <a:off x="0" y="0"/>
                      <a:ext cx="4677428" cy="666843"/>
                    </a:xfrm>
                    <a:prstGeom prst="rect">
                      <a:avLst/>
                    </a:prstGeom>
                  </pic:spPr>
                </pic:pic>
              </a:graphicData>
            </a:graphic>
          </wp:inline>
        </w:drawing>
      </w:r>
    </w:p>
    <w:p w14:paraId="09B6B8CE" w14:textId="77777777" w:rsidR="00BF52F8" w:rsidRDefault="00BF52F8" w:rsidP="00BF52F8">
      <w:pPr>
        <w:pStyle w:val="ListParagraph"/>
      </w:pPr>
    </w:p>
    <w:p w14:paraId="690BF635" w14:textId="52589B19" w:rsidR="00287C98" w:rsidRPr="00287C98" w:rsidRDefault="00287C98" w:rsidP="00287C98">
      <w:pPr>
        <w:pStyle w:val="ListParagraph"/>
        <w:rPr>
          <w:b/>
          <w:bCs/>
        </w:rPr>
      </w:pPr>
      <w:r>
        <w:rPr>
          <w:b/>
          <w:bCs/>
        </w:rPr>
        <w:t>Resultados:</w:t>
      </w:r>
    </w:p>
    <w:p w14:paraId="5E3A5C25" w14:textId="77777777" w:rsidR="00983087" w:rsidRPr="00983087" w:rsidRDefault="00983087" w:rsidP="00983087">
      <w:pPr>
        <w:pStyle w:val="ListParagraph"/>
        <w:rPr>
          <w:lang w:val="en-US"/>
        </w:rPr>
      </w:pPr>
      <w:r w:rsidRPr="00983087">
        <w:rPr>
          <w:lang w:val="en-US"/>
        </w:rPr>
        <w:t>(1002 filas afectadas)</w:t>
      </w:r>
    </w:p>
    <w:p w14:paraId="7FEDD8D8" w14:textId="77777777" w:rsidR="00983087" w:rsidRPr="00983087" w:rsidRDefault="00983087" w:rsidP="00983087">
      <w:pPr>
        <w:pStyle w:val="ListParagraph"/>
        <w:rPr>
          <w:lang w:val="en-US"/>
        </w:rPr>
      </w:pPr>
      <w:r w:rsidRPr="00983087">
        <w:rPr>
          <w:lang w:val="en-US"/>
        </w:rPr>
        <w:t>Table 'paciente'. Scan count 1, logical reads 188, physical reads 0, page server reads 0, read-ahead reads 0, page server read-ahead reads 0, lob logical reads 0, lob physical reads 0, lob page server reads 0, lob read-ahead reads 0, lob page server read-ahead reads 0.</w:t>
      </w:r>
    </w:p>
    <w:p w14:paraId="62A4DBC4" w14:textId="77777777" w:rsidR="00983087" w:rsidRPr="00983087" w:rsidRDefault="00983087" w:rsidP="00983087">
      <w:pPr>
        <w:pStyle w:val="ListParagraph"/>
        <w:rPr>
          <w:lang w:val="en-US"/>
        </w:rPr>
      </w:pPr>
    </w:p>
    <w:p w14:paraId="698FCD6F" w14:textId="77777777" w:rsidR="00983087" w:rsidRPr="00983087" w:rsidRDefault="00983087" w:rsidP="00983087">
      <w:pPr>
        <w:pStyle w:val="ListParagraph"/>
        <w:rPr>
          <w:lang w:val="en-US"/>
        </w:rPr>
      </w:pPr>
      <w:r w:rsidRPr="00983087">
        <w:rPr>
          <w:lang w:val="en-US"/>
        </w:rPr>
        <w:t xml:space="preserve"> SQL Server Execution Times:</w:t>
      </w:r>
    </w:p>
    <w:p w14:paraId="4D64B579" w14:textId="4CC9165B" w:rsidR="001F2131" w:rsidRDefault="00983087" w:rsidP="00983087">
      <w:pPr>
        <w:pStyle w:val="ListParagraph"/>
        <w:rPr>
          <w:lang w:val="en-US"/>
        </w:rPr>
      </w:pPr>
      <w:r w:rsidRPr="00983087">
        <w:rPr>
          <w:lang w:val="en-US"/>
        </w:rPr>
        <w:t xml:space="preserve">   CPU time = 0 </w:t>
      </w:r>
      <w:proofErr w:type="gramStart"/>
      <w:r w:rsidRPr="00983087">
        <w:rPr>
          <w:lang w:val="en-US"/>
        </w:rPr>
        <w:t>ms,  elapsed</w:t>
      </w:r>
      <w:proofErr w:type="gramEnd"/>
      <w:r w:rsidRPr="00983087">
        <w:rPr>
          <w:lang w:val="en-US"/>
        </w:rPr>
        <w:t xml:space="preserve"> time = 35 </w:t>
      </w:r>
      <w:proofErr w:type="spellStart"/>
      <w:r w:rsidRPr="00983087">
        <w:rPr>
          <w:lang w:val="en-US"/>
        </w:rPr>
        <w:t>ms.</w:t>
      </w:r>
      <w:proofErr w:type="spellEnd"/>
    </w:p>
    <w:p w14:paraId="3ADA15A2" w14:textId="77777777" w:rsidR="00B3231D" w:rsidRPr="00BF52F8" w:rsidRDefault="00B3231D" w:rsidP="00983087">
      <w:pPr>
        <w:pStyle w:val="ListParagraph"/>
        <w:rPr>
          <w:lang w:val="en-US"/>
        </w:rPr>
      </w:pPr>
    </w:p>
    <w:p w14:paraId="2225FC18" w14:textId="77777777" w:rsidR="00CB4160" w:rsidRPr="00CB4160" w:rsidRDefault="00CB4160" w:rsidP="00CB4160">
      <w:pPr>
        <w:pStyle w:val="ListParagraph"/>
        <w:rPr>
          <w:b/>
          <w:bCs/>
        </w:rPr>
      </w:pPr>
      <w:r w:rsidRPr="00CB4160">
        <w:rPr>
          <w:b/>
          <w:bCs/>
        </w:rPr>
        <w:t>Consulta Optimizada (Con Índice en Columna Computada)</w:t>
      </w:r>
    </w:p>
    <w:p w14:paraId="3F3CED40" w14:textId="3E925F31" w:rsidR="00CB4160" w:rsidRPr="00CB4160" w:rsidRDefault="00CB4160" w:rsidP="00044B50">
      <w:pPr>
        <w:pStyle w:val="ListParagraph"/>
      </w:pPr>
      <w:r w:rsidRPr="00CB4160">
        <w:t>Este escenario implementa la optimización recomendada para JSON en SQL Server.</w:t>
      </w:r>
    </w:p>
    <w:p w14:paraId="07A9490F" w14:textId="63BC1E9C" w:rsidR="00BF52F8" w:rsidRDefault="00214CDD" w:rsidP="003C294F">
      <w:pPr>
        <w:pStyle w:val="ListParagraph"/>
      </w:pPr>
      <w:r w:rsidRPr="00214CDD">
        <w:drawing>
          <wp:inline distT="0" distB="0" distL="0" distR="0" wp14:anchorId="42EF2BC0" wp14:editId="691B8C7C">
            <wp:extent cx="5400040" cy="1172845"/>
            <wp:effectExtent l="0" t="0" r="0" b="8255"/>
            <wp:docPr id="1807603252" name="Picture 1" descr="A white background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03252" name="Picture 1" descr="A white background with red and black text&#10;&#10;AI-generated content may be incorrect."/>
                    <pic:cNvPicPr/>
                  </pic:nvPicPr>
                  <pic:blipFill>
                    <a:blip r:embed="rId13"/>
                    <a:stretch>
                      <a:fillRect/>
                    </a:stretch>
                  </pic:blipFill>
                  <pic:spPr>
                    <a:xfrm>
                      <a:off x="0" y="0"/>
                      <a:ext cx="5400040" cy="1172845"/>
                    </a:xfrm>
                    <a:prstGeom prst="rect">
                      <a:avLst/>
                    </a:prstGeom>
                  </pic:spPr>
                </pic:pic>
              </a:graphicData>
            </a:graphic>
          </wp:inline>
        </w:drawing>
      </w:r>
    </w:p>
    <w:p w14:paraId="71831148" w14:textId="7FB3F2BB" w:rsidR="00214CDD" w:rsidRDefault="00214CDD" w:rsidP="003C294F">
      <w:pPr>
        <w:pStyle w:val="ListParagraph"/>
      </w:pPr>
      <w:r w:rsidRPr="00214CDD">
        <w:drawing>
          <wp:inline distT="0" distB="0" distL="0" distR="0" wp14:anchorId="3573F24F" wp14:editId="2ECAB025">
            <wp:extent cx="5400040" cy="1398905"/>
            <wp:effectExtent l="0" t="0" r="0" b="0"/>
            <wp:docPr id="952879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79973" name="Picture 1" descr="A screenshot of a computer&#10;&#10;AI-generated content may be incorrect."/>
                    <pic:cNvPicPr/>
                  </pic:nvPicPr>
                  <pic:blipFill>
                    <a:blip r:embed="rId14"/>
                    <a:stretch>
                      <a:fillRect/>
                    </a:stretch>
                  </pic:blipFill>
                  <pic:spPr>
                    <a:xfrm>
                      <a:off x="0" y="0"/>
                      <a:ext cx="5400040" cy="1398905"/>
                    </a:xfrm>
                    <a:prstGeom prst="rect">
                      <a:avLst/>
                    </a:prstGeom>
                  </pic:spPr>
                </pic:pic>
              </a:graphicData>
            </a:graphic>
          </wp:inline>
        </w:drawing>
      </w:r>
    </w:p>
    <w:p w14:paraId="7CC775D9" w14:textId="77777777" w:rsidR="00CB4160" w:rsidRDefault="00CB4160" w:rsidP="003C294F">
      <w:pPr>
        <w:pStyle w:val="ListParagraph"/>
      </w:pPr>
    </w:p>
    <w:p w14:paraId="1A1B8CB9" w14:textId="39C4A1CC" w:rsidR="00287C98" w:rsidRPr="00287C98" w:rsidRDefault="00287C98" w:rsidP="003C294F">
      <w:pPr>
        <w:pStyle w:val="ListParagraph"/>
        <w:rPr>
          <w:b/>
          <w:bCs/>
        </w:rPr>
      </w:pPr>
      <w:r>
        <w:rPr>
          <w:b/>
          <w:bCs/>
        </w:rPr>
        <w:t>Resultados:</w:t>
      </w:r>
    </w:p>
    <w:p w14:paraId="23120AF7" w14:textId="77777777" w:rsidR="003E6CFE" w:rsidRPr="003E6CFE" w:rsidRDefault="003E6CFE" w:rsidP="003E6CFE">
      <w:pPr>
        <w:pStyle w:val="ListParagraph"/>
      </w:pPr>
      <w:r w:rsidRPr="003E6CFE">
        <w:t>(1002 filas afectadas)</w:t>
      </w:r>
    </w:p>
    <w:p w14:paraId="063B6B0B" w14:textId="77777777" w:rsidR="003E6CFE" w:rsidRPr="003E6CFE" w:rsidRDefault="003E6CFE" w:rsidP="003E6CFE">
      <w:pPr>
        <w:pStyle w:val="ListParagraph"/>
        <w:rPr>
          <w:lang w:val="en-US"/>
        </w:rPr>
      </w:pPr>
      <w:r w:rsidRPr="003E6CFE">
        <w:t xml:space="preserve">Table 'paciente'. </w:t>
      </w:r>
      <w:r w:rsidRPr="003E6CFE">
        <w:rPr>
          <w:lang w:val="en-US"/>
        </w:rPr>
        <w:t>Scan count 1, logical reads 10, physical reads 0, page server reads 0, read-ahead reads 0, page server read-ahead reads 0, lob logical reads 0, lob physical reads 0, lob page server reads 0, lob read-ahead reads 0, lob page server read-ahead reads 0.</w:t>
      </w:r>
    </w:p>
    <w:p w14:paraId="30863926" w14:textId="77777777" w:rsidR="003E6CFE" w:rsidRPr="003E6CFE" w:rsidRDefault="003E6CFE" w:rsidP="003E6CFE">
      <w:pPr>
        <w:pStyle w:val="ListParagraph"/>
        <w:rPr>
          <w:lang w:val="en-US"/>
        </w:rPr>
      </w:pPr>
    </w:p>
    <w:p w14:paraId="284B2A77" w14:textId="77777777" w:rsidR="003E6CFE" w:rsidRPr="003E6CFE" w:rsidRDefault="003E6CFE" w:rsidP="003E6CFE">
      <w:pPr>
        <w:pStyle w:val="ListParagraph"/>
        <w:rPr>
          <w:lang w:val="en-US"/>
        </w:rPr>
      </w:pPr>
      <w:r w:rsidRPr="003E6CFE">
        <w:rPr>
          <w:lang w:val="en-US"/>
        </w:rPr>
        <w:t xml:space="preserve"> SQL Server Execution Times:</w:t>
      </w:r>
    </w:p>
    <w:p w14:paraId="2D7D1E78" w14:textId="66A8F1E4" w:rsidR="001F2131" w:rsidRPr="003E6CFE" w:rsidRDefault="003E6CFE" w:rsidP="003E6CFE">
      <w:pPr>
        <w:pStyle w:val="ListParagraph"/>
        <w:rPr>
          <w:lang w:val="en-US"/>
        </w:rPr>
      </w:pPr>
      <w:r w:rsidRPr="003E6CFE">
        <w:rPr>
          <w:lang w:val="en-US"/>
        </w:rPr>
        <w:t xml:space="preserve">   CPU time = 0 </w:t>
      </w:r>
      <w:proofErr w:type="spellStart"/>
      <w:proofErr w:type="gramStart"/>
      <w:r w:rsidRPr="003E6CFE">
        <w:rPr>
          <w:lang w:val="en-US"/>
        </w:rPr>
        <w:t>ms</w:t>
      </w:r>
      <w:proofErr w:type="spellEnd"/>
      <w:r w:rsidRPr="003E6CFE">
        <w:rPr>
          <w:lang w:val="en-US"/>
        </w:rPr>
        <w:t>,  elapsed</w:t>
      </w:r>
      <w:proofErr w:type="gramEnd"/>
      <w:r w:rsidRPr="003E6CFE">
        <w:rPr>
          <w:lang w:val="en-US"/>
        </w:rPr>
        <w:t xml:space="preserve"> time = 16 </w:t>
      </w:r>
      <w:proofErr w:type="spellStart"/>
      <w:r w:rsidRPr="003E6CFE">
        <w:rPr>
          <w:lang w:val="en-US"/>
        </w:rPr>
        <w:t>ms.</w:t>
      </w:r>
      <w:proofErr w:type="spellEnd"/>
    </w:p>
    <w:p w14:paraId="6883FB3B" w14:textId="77777777" w:rsidR="003E6CFE" w:rsidRPr="003E6CFE" w:rsidRDefault="003E6CFE" w:rsidP="00CB4160">
      <w:pPr>
        <w:pStyle w:val="ListParagraph"/>
        <w:rPr>
          <w:b/>
          <w:bCs/>
          <w:lang w:val="en-US"/>
        </w:rPr>
      </w:pPr>
    </w:p>
    <w:p w14:paraId="38F58E5A" w14:textId="0E6AAD0A" w:rsidR="00CB4160" w:rsidRDefault="00CB4160" w:rsidP="00CB4160">
      <w:pPr>
        <w:pStyle w:val="ListParagraph"/>
        <w:rPr>
          <w:b/>
          <w:bCs/>
        </w:rPr>
      </w:pPr>
      <w:r w:rsidRPr="00CB4160">
        <w:rPr>
          <w:b/>
          <w:bCs/>
        </w:rPr>
        <w:t>Conclusiones</w:t>
      </w:r>
    </w:p>
    <w:p w14:paraId="6EF9A15C" w14:textId="77777777" w:rsidR="00CB4160" w:rsidRPr="00CB4160" w:rsidRDefault="00CB4160" w:rsidP="00CB4160">
      <w:pPr>
        <w:pStyle w:val="ListParagraph"/>
        <w:rPr>
          <w:b/>
          <w:bCs/>
        </w:rPr>
      </w:pPr>
    </w:p>
    <w:p w14:paraId="6D3FD8FD" w14:textId="77777777" w:rsidR="000F001F" w:rsidRPr="000F001F" w:rsidRDefault="000F001F" w:rsidP="000F001F">
      <w:pPr>
        <w:pStyle w:val="ListParagraph"/>
      </w:pPr>
      <w:r w:rsidRPr="000F001F">
        <w:t>Al evaluar la eficiencia del manejo de datos JSON en SQL Server, el objetivo era determinar la estrategia de optimización correcta para su uso en un Sistema de Gestión Hospitalario (SGH) de alto rendimiento.</w:t>
      </w:r>
    </w:p>
    <w:p w14:paraId="1A21A419" w14:textId="52DFA013" w:rsidR="000F001F" w:rsidRPr="000F001F" w:rsidRDefault="000F001F" w:rsidP="000F001F">
      <w:pPr>
        <w:pStyle w:val="ListParagraph"/>
        <w:rPr>
          <w:b/>
          <w:bCs/>
        </w:rPr>
      </w:pPr>
      <w:r w:rsidRPr="000F001F">
        <w:rPr>
          <w:b/>
          <w:bCs/>
        </w:rPr>
        <w:t>Escenario 1: Consulta Directa (Sin Optimización)</w:t>
      </w:r>
    </w:p>
    <w:p w14:paraId="17A11D6A" w14:textId="77777777" w:rsidR="000F001F" w:rsidRPr="000F001F" w:rsidRDefault="000F001F" w:rsidP="000F001F">
      <w:pPr>
        <w:pStyle w:val="ListParagraph"/>
        <w:numPr>
          <w:ilvl w:val="0"/>
          <w:numId w:val="16"/>
        </w:numPr>
      </w:pPr>
      <w:r w:rsidRPr="000F001F">
        <w:rPr>
          <w:b/>
          <w:bCs/>
        </w:rPr>
        <w:t>Resultado:</w:t>
      </w:r>
      <w:r w:rsidRPr="000F001F">
        <w:t xml:space="preserve"> Table </w:t>
      </w:r>
      <w:proofErr w:type="spellStart"/>
      <w:r w:rsidRPr="000F001F">
        <w:t>Scan</w:t>
      </w:r>
      <w:proofErr w:type="spellEnd"/>
      <w:r w:rsidRPr="000F001F">
        <w:t xml:space="preserve"> con </w:t>
      </w:r>
      <w:r w:rsidRPr="000F001F">
        <w:rPr>
          <w:b/>
          <w:bCs/>
        </w:rPr>
        <w:t>188 lecturas lógicas</w:t>
      </w:r>
      <w:r w:rsidRPr="000F001F">
        <w:t>.</w:t>
      </w:r>
    </w:p>
    <w:p w14:paraId="1AF2262E" w14:textId="77777777" w:rsidR="000F001F" w:rsidRPr="000F001F" w:rsidRDefault="000F001F" w:rsidP="000F001F">
      <w:pPr>
        <w:pStyle w:val="ListParagraph"/>
        <w:numPr>
          <w:ilvl w:val="0"/>
          <w:numId w:val="16"/>
        </w:numPr>
      </w:pPr>
      <w:r w:rsidRPr="000F001F">
        <w:rPr>
          <w:b/>
          <w:bCs/>
        </w:rPr>
        <w:t>Análisis:</w:t>
      </w:r>
      <w:r w:rsidRPr="000F001F">
        <w:t xml:space="preserve"> Tal como se esperaba, la función JSON_VALUE en el WHERE actúa como una "caja negra". El motor se ve forzado a escanear la tabla entera (ir "casa por casa" en la analogía de </w:t>
      </w:r>
      <w:r w:rsidRPr="000F001F">
        <w:rPr>
          <w:i/>
          <w:iCs/>
        </w:rPr>
        <w:t>Memento</w:t>
      </w:r>
      <w:r w:rsidRPr="000F001F">
        <w:t>) y aplicar la función 10.000 veces, resultando en un costo alto (188 lecturas) que no escala.</w:t>
      </w:r>
    </w:p>
    <w:p w14:paraId="56AF6ECD" w14:textId="77777777" w:rsidR="000F001F" w:rsidRPr="000F001F" w:rsidRDefault="000F001F" w:rsidP="000F001F">
      <w:pPr>
        <w:pStyle w:val="ListParagraph"/>
        <w:rPr>
          <w:b/>
          <w:bCs/>
        </w:rPr>
      </w:pPr>
      <w:r w:rsidRPr="000F001F">
        <w:rPr>
          <w:b/>
          <w:bCs/>
        </w:rPr>
        <w:t>2. Escenario 2: Optimización Real (Índice de Cobertura)</w:t>
      </w:r>
    </w:p>
    <w:p w14:paraId="233AA23D" w14:textId="77777777" w:rsidR="000F001F" w:rsidRPr="000F001F" w:rsidRDefault="000F001F" w:rsidP="000F001F">
      <w:pPr>
        <w:pStyle w:val="ListParagraph"/>
        <w:numPr>
          <w:ilvl w:val="0"/>
          <w:numId w:val="17"/>
        </w:numPr>
      </w:pPr>
      <w:r w:rsidRPr="000F001F">
        <w:rPr>
          <w:b/>
          <w:bCs/>
        </w:rPr>
        <w:t>Resultado:</w:t>
      </w:r>
      <w:r w:rsidRPr="000F001F">
        <w:t xml:space="preserve"> </w:t>
      </w:r>
      <w:proofErr w:type="spellStart"/>
      <w:r w:rsidRPr="000F001F">
        <w:t>Index</w:t>
      </w:r>
      <w:proofErr w:type="spellEnd"/>
      <w:r w:rsidRPr="000F001F">
        <w:t xml:space="preserve"> </w:t>
      </w:r>
      <w:proofErr w:type="spellStart"/>
      <w:r w:rsidRPr="000F001F">
        <w:t>Seek</w:t>
      </w:r>
      <w:proofErr w:type="spellEnd"/>
      <w:r w:rsidRPr="000F001F">
        <w:t xml:space="preserve"> (Puro) con </w:t>
      </w:r>
      <w:r w:rsidRPr="000F001F">
        <w:rPr>
          <w:b/>
          <w:bCs/>
        </w:rPr>
        <w:t>10 lecturas lógicas</w:t>
      </w:r>
      <w:r w:rsidRPr="000F001F">
        <w:t>.</w:t>
      </w:r>
    </w:p>
    <w:p w14:paraId="1B6EC9FD" w14:textId="77777777" w:rsidR="000F001F" w:rsidRPr="000F001F" w:rsidRDefault="000F001F" w:rsidP="000F001F">
      <w:pPr>
        <w:pStyle w:val="ListParagraph"/>
        <w:numPr>
          <w:ilvl w:val="0"/>
          <w:numId w:val="17"/>
        </w:numPr>
      </w:pPr>
      <w:r w:rsidRPr="000F001F">
        <w:rPr>
          <w:b/>
          <w:bCs/>
        </w:rPr>
        <w:t>Análisis:</w:t>
      </w:r>
      <w:r w:rsidRPr="000F001F">
        <w:t xml:space="preserve"> La solución fue crear un "Índice de Cobertura" (</w:t>
      </w:r>
      <w:proofErr w:type="spellStart"/>
      <w:r w:rsidRPr="000F001F">
        <w:t>Covering</w:t>
      </w:r>
      <w:proofErr w:type="spellEnd"/>
      <w:r w:rsidRPr="000F001F">
        <w:t xml:space="preserve"> </w:t>
      </w:r>
      <w:proofErr w:type="spellStart"/>
      <w:r w:rsidRPr="000F001F">
        <w:t>Index</w:t>
      </w:r>
      <w:proofErr w:type="spellEnd"/>
      <w:r w:rsidRPr="000F001F">
        <w:t>). Esto se logró creando una columna computada (</w:t>
      </w:r>
      <w:proofErr w:type="spellStart"/>
      <w:r w:rsidRPr="000F001F">
        <w:t>alergia_computada</w:t>
      </w:r>
      <w:proofErr w:type="spellEnd"/>
      <w:r w:rsidRPr="000F001F">
        <w:t xml:space="preserve">) y luego creando un índice sobre ella que, crucialmente, </w:t>
      </w:r>
      <w:r w:rsidRPr="000F001F">
        <w:rPr>
          <w:b/>
          <w:bCs/>
        </w:rPr>
        <w:t>INCLUYE</w:t>
      </w:r>
      <w:r w:rsidRPr="000F001F">
        <w:t xml:space="preserve"> las otras columnas pedidas en el SELECT (nombre, apellido, </w:t>
      </w:r>
      <w:proofErr w:type="spellStart"/>
      <w:r w:rsidRPr="000F001F">
        <w:t>dni</w:t>
      </w:r>
      <w:proofErr w:type="spellEnd"/>
      <w:r w:rsidRPr="000F001F">
        <w:t>).</w:t>
      </w:r>
    </w:p>
    <w:p w14:paraId="0447C1DC" w14:textId="77777777" w:rsidR="000F001F" w:rsidRPr="000F001F" w:rsidRDefault="000F001F" w:rsidP="000F001F">
      <w:pPr>
        <w:pStyle w:val="ListParagraph"/>
        <w:numPr>
          <w:ilvl w:val="0"/>
          <w:numId w:val="17"/>
        </w:numPr>
      </w:pPr>
      <w:r w:rsidRPr="000F001F">
        <w:rPr>
          <w:b/>
          <w:bCs/>
        </w:rPr>
        <w:t>La Solución:</w:t>
      </w:r>
      <w:r w:rsidRPr="000F001F">
        <w:t xml:space="preserve"> Al incluir las columnas del SELECT en el propio índice, la "guía telefónica" ya tenía toda la información. El motor pudo encontrar los datos y devolverlos leyendo </w:t>
      </w:r>
      <w:r w:rsidRPr="000F001F">
        <w:rPr>
          <w:i/>
          <w:iCs/>
        </w:rPr>
        <w:t>únicamente</w:t>
      </w:r>
      <w:r w:rsidRPr="000F001F">
        <w:t xml:space="preserve"> el índice (</w:t>
      </w:r>
      <w:proofErr w:type="spellStart"/>
      <w:r w:rsidRPr="000F001F">
        <w:t>Index</w:t>
      </w:r>
      <w:proofErr w:type="spellEnd"/>
      <w:r w:rsidRPr="000F001F">
        <w:t xml:space="preserve"> </w:t>
      </w:r>
      <w:proofErr w:type="spellStart"/>
      <w:r w:rsidRPr="000F001F">
        <w:t>Seek</w:t>
      </w:r>
      <w:proofErr w:type="spellEnd"/>
      <w:r w:rsidRPr="000F001F">
        <w:t xml:space="preserve">), sin tocar la tabla principal. El costo se desplomó a solo </w:t>
      </w:r>
      <w:r w:rsidRPr="000F001F">
        <w:rPr>
          <w:b/>
          <w:bCs/>
        </w:rPr>
        <w:t>10 lecturas lógicas</w:t>
      </w:r>
      <w:r w:rsidRPr="000F001F">
        <w:t>.</w:t>
      </w:r>
    </w:p>
    <w:p w14:paraId="4FE4CB52" w14:textId="77777777" w:rsidR="000F001F" w:rsidRPr="000F001F" w:rsidRDefault="000F001F" w:rsidP="000F001F">
      <w:pPr>
        <w:pStyle w:val="ListParagraph"/>
        <w:rPr>
          <w:b/>
          <w:bCs/>
        </w:rPr>
      </w:pPr>
      <w:proofErr w:type="gramStart"/>
      <w:r w:rsidRPr="000F001F">
        <w:rPr>
          <w:b/>
          <w:bCs/>
        </w:rPr>
        <w:t>Conclusión Final</w:t>
      </w:r>
      <w:proofErr w:type="gramEnd"/>
    </w:p>
    <w:p w14:paraId="1758DDB0" w14:textId="77777777" w:rsidR="000F001F" w:rsidRPr="000F001F" w:rsidRDefault="000F001F" w:rsidP="000F001F">
      <w:pPr>
        <w:pStyle w:val="ListParagraph"/>
      </w:pPr>
      <w:r w:rsidRPr="000F001F">
        <w:t>El uso de JSON en SQL Server es una herramienta poderosa para dar flexibilidad a nuestro SGH. Sin embargo, su implementación "ingenua" (sin optimización) es ineficiente y no es viable para grandes volúmenes de datos.</w:t>
      </w:r>
    </w:p>
    <w:p w14:paraId="473D54B2" w14:textId="77777777" w:rsidR="000F001F" w:rsidRPr="000F001F" w:rsidRDefault="000F001F" w:rsidP="000F001F">
      <w:pPr>
        <w:pStyle w:val="ListParagraph"/>
      </w:pPr>
      <w:r w:rsidRPr="000F001F">
        <w:t xml:space="preserve">La comparativa de </w:t>
      </w:r>
      <w:r w:rsidRPr="000F001F">
        <w:rPr>
          <w:b/>
          <w:bCs/>
        </w:rPr>
        <w:t>188 lecturas lógicas</w:t>
      </w:r>
      <w:r w:rsidRPr="000F001F">
        <w:t xml:space="preserve"> (Table </w:t>
      </w:r>
      <w:proofErr w:type="spellStart"/>
      <w:r w:rsidRPr="000F001F">
        <w:t>Scan</w:t>
      </w:r>
      <w:proofErr w:type="spellEnd"/>
      <w:r w:rsidRPr="000F001F">
        <w:t xml:space="preserve">) contra </w:t>
      </w:r>
      <w:r w:rsidRPr="000F001F">
        <w:rPr>
          <w:b/>
          <w:bCs/>
        </w:rPr>
        <w:t>10 lecturas lógicas</w:t>
      </w:r>
      <w:r w:rsidRPr="000F001F">
        <w:t xml:space="preserve"> (</w:t>
      </w:r>
      <w:proofErr w:type="spellStart"/>
      <w:r w:rsidRPr="000F001F">
        <w:t>Index</w:t>
      </w:r>
      <w:proofErr w:type="spellEnd"/>
      <w:r w:rsidRPr="000F001F">
        <w:t xml:space="preserve"> </w:t>
      </w:r>
      <w:proofErr w:type="spellStart"/>
      <w:r w:rsidRPr="000F001F">
        <w:t>Seek</w:t>
      </w:r>
      <w:proofErr w:type="spellEnd"/>
      <w:r w:rsidRPr="000F001F">
        <w:t xml:space="preserve">) demuestra que la estrategia correcta es un </w:t>
      </w:r>
      <w:r w:rsidRPr="000F001F">
        <w:rPr>
          <w:b/>
          <w:bCs/>
        </w:rPr>
        <w:t>diseño híbrido</w:t>
      </w:r>
      <w:r w:rsidRPr="000F001F">
        <w:t>:</w:t>
      </w:r>
    </w:p>
    <w:p w14:paraId="16E70D81" w14:textId="094CBE1D" w:rsidR="000F001F" w:rsidRPr="000F001F" w:rsidRDefault="000F001F" w:rsidP="000F001F">
      <w:pPr>
        <w:pStyle w:val="ListParagraph"/>
        <w:numPr>
          <w:ilvl w:val="0"/>
          <w:numId w:val="18"/>
        </w:numPr>
      </w:pPr>
      <w:r w:rsidRPr="000F001F">
        <w:t xml:space="preserve">Mantener el </w:t>
      </w:r>
      <w:r w:rsidRPr="000F001F">
        <w:rPr>
          <w:b/>
          <w:bCs/>
        </w:rPr>
        <w:t>Modelo Relacional</w:t>
      </w:r>
      <w:r w:rsidRPr="000F001F">
        <w:t xml:space="preserve"> (</w:t>
      </w:r>
      <w:proofErr w:type="spellStart"/>
      <w:r w:rsidRPr="000F001F">
        <w:t>Creacion</w:t>
      </w:r>
      <w:proofErr w:type="spellEnd"/>
      <w:r w:rsidRPr="000F001F">
        <w:t xml:space="preserve"> de la base de </w:t>
      </w:r>
      <w:proofErr w:type="spellStart"/>
      <w:r w:rsidRPr="000F001F">
        <w:t>datos.sql</w:t>
      </w:r>
      <w:proofErr w:type="spellEnd"/>
      <w:r w:rsidRPr="000F001F">
        <w:t xml:space="preserve"> para datos fijos y conocidos.</w:t>
      </w:r>
    </w:p>
    <w:p w14:paraId="38FDC35D" w14:textId="77777777" w:rsidR="000F001F" w:rsidRPr="000F001F" w:rsidRDefault="000F001F" w:rsidP="000F001F">
      <w:pPr>
        <w:pStyle w:val="ListParagraph"/>
        <w:numPr>
          <w:ilvl w:val="0"/>
          <w:numId w:val="18"/>
        </w:numPr>
      </w:pPr>
      <w:r w:rsidRPr="000F001F">
        <w:t xml:space="preserve">Diseñar </w:t>
      </w:r>
      <w:r w:rsidRPr="000F001F">
        <w:rPr>
          <w:b/>
          <w:bCs/>
        </w:rPr>
        <w:t>Columnas JSON</w:t>
      </w:r>
      <w:r w:rsidRPr="000F001F">
        <w:t xml:space="preserve"> (ej. </w:t>
      </w:r>
      <w:proofErr w:type="spellStart"/>
      <w:r w:rsidRPr="000F001F">
        <w:t>datos_adicionales</w:t>
      </w:r>
      <w:proofErr w:type="spellEnd"/>
      <w:r w:rsidRPr="000F001F">
        <w:t>) para datos variables (alergias, historial, contactos).</w:t>
      </w:r>
    </w:p>
    <w:p w14:paraId="3DED40EC" w14:textId="1663A216" w:rsidR="00C17D8D" w:rsidRPr="00CB4160" w:rsidRDefault="000F001F" w:rsidP="009337E2">
      <w:pPr>
        <w:pStyle w:val="ListParagraph"/>
        <w:numPr>
          <w:ilvl w:val="0"/>
          <w:numId w:val="18"/>
        </w:numPr>
        <w:rPr>
          <w:b/>
          <w:bCs/>
        </w:rPr>
      </w:pPr>
      <w:r w:rsidRPr="000F001F">
        <w:t xml:space="preserve">Implementar </w:t>
      </w:r>
      <w:r w:rsidRPr="000F001F">
        <w:rPr>
          <w:b/>
          <w:bCs/>
        </w:rPr>
        <w:t>Índices de Cobertura No Agrupados</w:t>
      </w:r>
      <w:r w:rsidRPr="000F001F">
        <w:t xml:space="preserve"> (con INCLUDE) sobre </w:t>
      </w:r>
      <w:r w:rsidRPr="000F001F">
        <w:rPr>
          <w:b/>
          <w:bCs/>
        </w:rPr>
        <w:t>Columnas Computadas</w:t>
      </w:r>
      <w:r w:rsidRPr="000F001F">
        <w:t xml:space="preserve">. Estos índices deben ser diseñados </w:t>
      </w:r>
      <w:r w:rsidRPr="000F001F">
        <w:rPr>
          <w:i/>
          <w:iCs/>
        </w:rPr>
        <w:t>específicamente</w:t>
      </w:r>
      <w:r w:rsidRPr="000F001F">
        <w:t xml:space="preserve"> para "cubrir" las consultas analíticas y filtros más frecuentes.</w:t>
      </w:r>
    </w:p>
    <w:sectPr w:rsidR="00C17D8D" w:rsidRPr="00CB41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C20"/>
    <w:multiLevelType w:val="multilevel"/>
    <w:tmpl w:val="577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1F7C"/>
    <w:multiLevelType w:val="multilevel"/>
    <w:tmpl w:val="06AE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901A9"/>
    <w:multiLevelType w:val="multilevel"/>
    <w:tmpl w:val="B1E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553F"/>
    <w:multiLevelType w:val="multilevel"/>
    <w:tmpl w:val="539AD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07738"/>
    <w:multiLevelType w:val="multilevel"/>
    <w:tmpl w:val="0758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332F8"/>
    <w:multiLevelType w:val="multilevel"/>
    <w:tmpl w:val="02C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820A9"/>
    <w:multiLevelType w:val="multilevel"/>
    <w:tmpl w:val="67AE1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D1FC0"/>
    <w:multiLevelType w:val="multilevel"/>
    <w:tmpl w:val="78A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91663"/>
    <w:multiLevelType w:val="multilevel"/>
    <w:tmpl w:val="0B34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37C35"/>
    <w:multiLevelType w:val="multilevel"/>
    <w:tmpl w:val="AC1C5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C01DDD"/>
    <w:multiLevelType w:val="multilevel"/>
    <w:tmpl w:val="CEFE5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806B18"/>
    <w:multiLevelType w:val="multilevel"/>
    <w:tmpl w:val="808E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B396D"/>
    <w:multiLevelType w:val="multilevel"/>
    <w:tmpl w:val="744C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77E38"/>
    <w:multiLevelType w:val="multilevel"/>
    <w:tmpl w:val="F43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82F8B"/>
    <w:multiLevelType w:val="multilevel"/>
    <w:tmpl w:val="63E6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758D1"/>
    <w:multiLevelType w:val="multilevel"/>
    <w:tmpl w:val="0F2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37A34"/>
    <w:multiLevelType w:val="multilevel"/>
    <w:tmpl w:val="D44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34368"/>
    <w:multiLevelType w:val="multilevel"/>
    <w:tmpl w:val="649E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428405">
    <w:abstractNumId w:val="12"/>
  </w:num>
  <w:num w:numId="2" w16cid:durableId="1101729512">
    <w:abstractNumId w:val="10"/>
  </w:num>
  <w:num w:numId="3" w16cid:durableId="657727290">
    <w:abstractNumId w:val="0"/>
  </w:num>
  <w:num w:numId="4" w16cid:durableId="1270627195">
    <w:abstractNumId w:val="3"/>
  </w:num>
  <w:num w:numId="5" w16cid:durableId="1314336321">
    <w:abstractNumId w:val="7"/>
  </w:num>
  <w:num w:numId="6" w16cid:durableId="2109544143">
    <w:abstractNumId w:val="16"/>
  </w:num>
  <w:num w:numId="7" w16cid:durableId="1108818921">
    <w:abstractNumId w:val="2"/>
  </w:num>
  <w:num w:numId="8" w16cid:durableId="340743305">
    <w:abstractNumId w:val="9"/>
  </w:num>
  <w:num w:numId="9" w16cid:durableId="1317103435">
    <w:abstractNumId w:val="14"/>
  </w:num>
  <w:num w:numId="10" w16cid:durableId="778138944">
    <w:abstractNumId w:val="5"/>
  </w:num>
  <w:num w:numId="11" w16cid:durableId="1866139126">
    <w:abstractNumId w:val="13"/>
  </w:num>
  <w:num w:numId="12" w16cid:durableId="1619948042">
    <w:abstractNumId w:val="1"/>
  </w:num>
  <w:num w:numId="13" w16cid:durableId="1314481734">
    <w:abstractNumId w:val="6"/>
  </w:num>
  <w:num w:numId="14" w16cid:durableId="983973203">
    <w:abstractNumId w:val="17"/>
  </w:num>
  <w:num w:numId="15" w16cid:durableId="648049834">
    <w:abstractNumId w:val="15"/>
  </w:num>
  <w:num w:numId="16" w16cid:durableId="1086461734">
    <w:abstractNumId w:val="11"/>
  </w:num>
  <w:num w:numId="17" w16cid:durableId="183592894">
    <w:abstractNumId w:val="8"/>
  </w:num>
  <w:num w:numId="18" w16cid:durableId="1850824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ACE"/>
    <w:rsid w:val="00044B50"/>
    <w:rsid w:val="000C1FB1"/>
    <w:rsid w:val="000F001F"/>
    <w:rsid w:val="001139B0"/>
    <w:rsid w:val="00134C97"/>
    <w:rsid w:val="001F2131"/>
    <w:rsid w:val="00214CDD"/>
    <w:rsid w:val="00272B65"/>
    <w:rsid w:val="00287C98"/>
    <w:rsid w:val="00382ACE"/>
    <w:rsid w:val="003C294F"/>
    <w:rsid w:val="003D7813"/>
    <w:rsid w:val="003E6CFE"/>
    <w:rsid w:val="00682947"/>
    <w:rsid w:val="006D1EF1"/>
    <w:rsid w:val="009337E2"/>
    <w:rsid w:val="00983087"/>
    <w:rsid w:val="00B3231D"/>
    <w:rsid w:val="00BE457B"/>
    <w:rsid w:val="00BF52F8"/>
    <w:rsid w:val="00C17D8D"/>
    <w:rsid w:val="00CB4160"/>
    <w:rsid w:val="00F40655"/>
    <w:rsid w:val="00F76B8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77BC"/>
  <w15:chartTrackingRefBased/>
  <w15:docId w15:val="{5BDE2490-A00D-4756-AF87-EA0828E7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ACE"/>
    <w:rPr>
      <w:rFonts w:eastAsiaTheme="majorEastAsia" w:cstheme="majorBidi"/>
      <w:color w:val="272727" w:themeColor="text1" w:themeTint="D8"/>
    </w:rPr>
  </w:style>
  <w:style w:type="paragraph" w:styleId="Title">
    <w:name w:val="Title"/>
    <w:basedOn w:val="Normal"/>
    <w:next w:val="Normal"/>
    <w:link w:val="TitleChar"/>
    <w:uiPriority w:val="10"/>
    <w:qFormat/>
    <w:rsid w:val="00382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ACE"/>
    <w:pPr>
      <w:spacing w:before="160"/>
      <w:jc w:val="center"/>
    </w:pPr>
    <w:rPr>
      <w:i/>
      <w:iCs/>
      <w:color w:val="404040" w:themeColor="text1" w:themeTint="BF"/>
    </w:rPr>
  </w:style>
  <w:style w:type="character" w:customStyle="1" w:styleId="QuoteChar">
    <w:name w:val="Quote Char"/>
    <w:basedOn w:val="DefaultParagraphFont"/>
    <w:link w:val="Quote"/>
    <w:uiPriority w:val="29"/>
    <w:rsid w:val="00382ACE"/>
    <w:rPr>
      <w:i/>
      <w:iCs/>
      <w:color w:val="404040" w:themeColor="text1" w:themeTint="BF"/>
    </w:rPr>
  </w:style>
  <w:style w:type="paragraph" w:styleId="ListParagraph">
    <w:name w:val="List Paragraph"/>
    <w:basedOn w:val="Normal"/>
    <w:uiPriority w:val="34"/>
    <w:qFormat/>
    <w:rsid w:val="00382ACE"/>
    <w:pPr>
      <w:ind w:left="720"/>
      <w:contextualSpacing/>
    </w:pPr>
  </w:style>
  <w:style w:type="character" w:styleId="IntenseEmphasis">
    <w:name w:val="Intense Emphasis"/>
    <w:basedOn w:val="DefaultParagraphFont"/>
    <w:uiPriority w:val="21"/>
    <w:qFormat/>
    <w:rsid w:val="00382ACE"/>
    <w:rPr>
      <w:i/>
      <w:iCs/>
      <w:color w:val="0F4761" w:themeColor="accent1" w:themeShade="BF"/>
    </w:rPr>
  </w:style>
  <w:style w:type="paragraph" w:styleId="IntenseQuote">
    <w:name w:val="Intense Quote"/>
    <w:basedOn w:val="Normal"/>
    <w:next w:val="Normal"/>
    <w:link w:val="IntenseQuoteChar"/>
    <w:uiPriority w:val="30"/>
    <w:qFormat/>
    <w:rsid w:val="00382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ACE"/>
    <w:rPr>
      <w:i/>
      <w:iCs/>
      <w:color w:val="0F4761" w:themeColor="accent1" w:themeShade="BF"/>
    </w:rPr>
  </w:style>
  <w:style w:type="character" w:styleId="IntenseReference">
    <w:name w:val="Intense Reference"/>
    <w:basedOn w:val="DefaultParagraphFont"/>
    <w:uiPriority w:val="32"/>
    <w:qFormat/>
    <w:rsid w:val="00382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1078</Words>
  <Characters>5929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fenando arce</dc:creator>
  <cp:keywords/>
  <dc:description/>
  <cp:lastModifiedBy>fenando arce</cp:lastModifiedBy>
  <cp:revision>2</cp:revision>
  <cp:lastPrinted>2025-11-18T03:52:00Z</cp:lastPrinted>
  <dcterms:created xsi:type="dcterms:W3CDTF">2025-11-18T03:54:00Z</dcterms:created>
  <dcterms:modified xsi:type="dcterms:W3CDTF">2025-11-18T03:54:00Z</dcterms:modified>
</cp:coreProperties>
</file>