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6C420" w14:textId="0CAEBA58" w:rsidR="004E4F52" w:rsidRDefault="00AE71CE" w:rsidP="00AE71CE">
      <w:pPr>
        <w:pStyle w:val="Title"/>
        <w:jc w:val="center"/>
      </w:pPr>
      <w:r>
        <w:t>Header Documentation</w:t>
      </w:r>
    </w:p>
    <w:p w14:paraId="262F7599" w14:textId="05BF27D5" w:rsidR="00AE71CE" w:rsidRDefault="00AE71CE" w:rsidP="00AE71CE"/>
    <w:p w14:paraId="1167C12B" w14:textId="4F66E504" w:rsidR="00AE71CE" w:rsidRDefault="00AE71CE" w:rsidP="00AE71CE">
      <w:pPr>
        <w:pStyle w:val="Heading1"/>
      </w:pPr>
      <w:r>
        <w:t>Header HTML:</w:t>
      </w:r>
    </w:p>
    <w:p w14:paraId="7CAB9A68" w14:textId="5FB3F9AD" w:rsidR="00AE71CE" w:rsidRDefault="00AE71CE" w:rsidP="00AE71CE">
      <w:pPr>
        <w:pStyle w:val="ListParagraph"/>
        <w:numPr>
          <w:ilvl w:val="0"/>
          <w:numId w:val="1"/>
        </w:numPr>
      </w:pPr>
      <w:r>
        <w:t xml:space="preserve">The header is comprised of many classes (EX: </w:t>
      </w:r>
      <w:r w:rsidR="00217EB3">
        <w:t>class</w:t>
      </w:r>
      <w:proofErr w:type="gramStart"/>
      <w:r w:rsidR="00217EB3">
        <w:t>=</w:t>
      </w:r>
      <w:r>
        <w:t>“</w:t>
      </w:r>
      <w:proofErr w:type="gramEnd"/>
      <w:r>
        <w:t>header-pages”)</w:t>
      </w:r>
    </w:p>
    <w:p w14:paraId="4A450420" w14:textId="3429DCB5" w:rsidR="00AE71CE" w:rsidRDefault="00AE71CE" w:rsidP="00AE71CE">
      <w:pPr>
        <w:pStyle w:val="ListParagraph"/>
        <w:numPr>
          <w:ilvl w:val="0"/>
          <w:numId w:val="1"/>
        </w:numPr>
      </w:pPr>
      <w:r>
        <w:t>Inserted on all HTML pages with the line “&lt;%- include(‘partials/</w:t>
      </w:r>
      <w:r w:rsidR="00A00406">
        <w:t>_</w:t>
      </w:r>
      <w:r>
        <w:t xml:space="preserve">header) </w:t>
      </w:r>
      <w:r w:rsidR="00E32111">
        <w:t>-</w:t>
      </w:r>
      <w:r>
        <w:t>%&gt;”</w:t>
      </w:r>
      <w:r w:rsidR="00E12A7F">
        <w:t>. Note that the files that do this have to be a .</w:t>
      </w:r>
      <w:proofErr w:type="spellStart"/>
      <w:r w:rsidR="00E12A7F">
        <w:t>ejs</w:t>
      </w:r>
      <w:proofErr w:type="spellEnd"/>
      <w:r w:rsidR="00E12A7F">
        <w:t xml:space="preserve"> file.</w:t>
      </w:r>
    </w:p>
    <w:p w14:paraId="4504D209" w14:textId="79752947" w:rsidR="00E04408" w:rsidRPr="00217EB3" w:rsidRDefault="00E04408" w:rsidP="00AE71CE">
      <w:pPr>
        <w:pStyle w:val="ListParagraph"/>
        <w:numPr>
          <w:ilvl w:val="0"/>
          <w:numId w:val="1"/>
        </w:numPr>
        <w:rPr>
          <w:rStyle w:val="tagcolor"/>
        </w:rPr>
      </w:pPr>
      <w:r>
        <w:t xml:space="preserve">The page has a responsive viewport feature that lets it have responsive abilities depending on the screen’s size. This is done via the </w:t>
      </w:r>
      <w:r w:rsidR="00990E85">
        <w:rPr>
          <w:rFonts w:cstheme="minorHAnsi"/>
        </w:rPr>
        <w:t>‘</w:t>
      </w:r>
      <w:r w:rsidRPr="00990E85">
        <w:rPr>
          <w:rStyle w:val="tagcolor"/>
          <w:rFonts w:cstheme="minorHAnsi"/>
          <w:sz w:val="23"/>
          <w:szCs w:val="23"/>
          <w:shd w:val="clear" w:color="auto" w:fill="FFFFFF"/>
        </w:rPr>
        <w:t>&lt;</w:t>
      </w:r>
      <w:r w:rsidRPr="00990E85">
        <w:rPr>
          <w:rFonts w:cstheme="minorHAnsi"/>
          <w:sz w:val="23"/>
          <w:szCs w:val="23"/>
          <w:shd w:val="clear" w:color="auto" w:fill="FFFFFF"/>
        </w:rPr>
        <w:t>meta</w:t>
      </w:r>
      <w:r w:rsidRPr="00990E85">
        <w:rPr>
          <w:rStyle w:val="attributecolor"/>
          <w:rFonts w:cstheme="minorHAnsi"/>
          <w:sz w:val="23"/>
          <w:szCs w:val="23"/>
          <w:shd w:val="clear" w:color="auto" w:fill="FFFFFF"/>
        </w:rPr>
        <w:t> </w:t>
      </w:r>
      <w:r w:rsidRPr="00990E85">
        <w:rPr>
          <w:rStyle w:val="attributecolor"/>
          <w:rFonts w:cstheme="minorHAnsi"/>
          <w:shd w:val="clear" w:color="auto" w:fill="FFFFFF"/>
        </w:rPr>
        <w:t>name</w:t>
      </w:r>
      <w:r w:rsidRPr="00990E85">
        <w:rPr>
          <w:rStyle w:val="attributevaluecolor"/>
          <w:rFonts w:cstheme="minorHAnsi"/>
          <w:sz w:val="23"/>
          <w:szCs w:val="23"/>
          <w:shd w:val="clear" w:color="auto" w:fill="FFFFFF"/>
        </w:rPr>
        <w:t>="viewport"</w:t>
      </w:r>
      <w:r w:rsidRPr="00990E85">
        <w:rPr>
          <w:rStyle w:val="attributecolor"/>
          <w:rFonts w:cstheme="minorHAnsi"/>
          <w:sz w:val="23"/>
          <w:szCs w:val="23"/>
          <w:shd w:val="clear" w:color="auto" w:fill="FFFFFF"/>
        </w:rPr>
        <w:t> content</w:t>
      </w:r>
      <w:r w:rsidRPr="00990E85">
        <w:rPr>
          <w:rStyle w:val="attributevaluecolor"/>
          <w:rFonts w:cstheme="minorHAnsi"/>
          <w:sz w:val="23"/>
          <w:szCs w:val="23"/>
          <w:shd w:val="clear" w:color="auto" w:fill="FFFFFF"/>
        </w:rPr>
        <w:t>="width=device-width, initial-scale=1.0"</w:t>
      </w:r>
      <w:r w:rsidRPr="00990E85">
        <w:rPr>
          <w:rStyle w:val="tagcolor"/>
          <w:rFonts w:cstheme="minorHAnsi"/>
          <w:sz w:val="23"/>
          <w:szCs w:val="23"/>
          <w:shd w:val="clear" w:color="auto" w:fill="FFFFFF"/>
        </w:rPr>
        <w:t>&gt;</w:t>
      </w:r>
      <w:r w:rsidR="00990E85">
        <w:rPr>
          <w:rStyle w:val="tagcolor"/>
          <w:rFonts w:cstheme="minorHAnsi"/>
          <w:sz w:val="23"/>
          <w:szCs w:val="23"/>
          <w:shd w:val="clear" w:color="auto" w:fill="FFFFFF"/>
        </w:rPr>
        <w:t>’</w:t>
      </w:r>
      <w:r w:rsidR="00C17251">
        <w:rPr>
          <w:rStyle w:val="tagcolor"/>
          <w:rFonts w:cstheme="minorHAnsi"/>
          <w:sz w:val="23"/>
          <w:szCs w:val="23"/>
          <w:shd w:val="clear" w:color="auto" w:fill="FFFFFF"/>
        </w:rPr>
        <w:t xml:space="preserve">. </w:t>
      </w:r>
    </w:p>
    <w:p w14:paraId="1EBD8EB1" w14:textId="4981FCFB" w:rsidR="00217EB3" w:rsidRDefault="00217EB3" w:rsidP="00AE71CE">
      <w:pPr>
        <w:pStyle w:val="ListParagraph"/>
        <w:numPr>
          <w:ilvl w:val="0"/>
          <w:numId w:val="1"/>
        </w:numPr>
      </w:pPr>
      <w:r>
        <w:t xml:space="preserve">Finally, the header is linked to the CSS with the ‘link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=”styles.css” ’ line of code.</w:t>
      </w:r>
    </w:p>
    <w:p w14:paraId="545141A6" w14:textId="2539C573" w:rsidR="00217EB3" w:rsidRDefault="00217EB3" w:rsidP="00217EB3">
      <w:pPr>
        <w:pStyle w:val="Heading1"/>
      </w:pPr>
      <w:r>
        <w:t>Header CSS:</w:t>
      </w:r>
    </w:p>
    <w:p w14:paraId="54780BF4" w14:textId="5C141551" w:rsidR="00217EB3" w:rsidRDefault="00217EB3" w:rsidP="00217EB3">
      <w:pPr>
        <w:pStyle w:val="ListParagraph"/>
        <w:numPr>
          <w:ilvl w:val="0"/>
          <w:numId w:val="1"/>
        </w:numPr>
      </w:pPr>
      <w:r>
        <w:t xml:space="preserve">The classes mentioned in the HTML aspect of this document are used primarily to give each piece of these a different piece of CSS in the </w:t>
      </w:r>
      <w:r w:rsidR="00094F25">
        <w:t>styles.css file.</w:t>
      </w:r>
    </w:p>
    <w:p w14:paraId="3B6D9BE8" w14:textId="490C5215" w:rsidR="00316001" w:rsidRDefault="0090550E" w:rsidP="00316001">
      <w:pPr>
        <w:pStyle w:val="ListParagraph"/>
        <w:numPr>
          <w:ilvl w:val="0"/>
          <w:numId w:val="1"/>
        </w:numPr>
      </w:pPr>
      <w:r>
        <w:t>The header uses responsive resolution CSS (@media) to change certain aspects when the pixel size gets below 650px, which is done by “</w:t>
      </w:r>
      <w:r w:rsidR="00E61682">
        <w:t>@media (max-width</w:t>
      </w:r>
      <w:r w:rsidR="00E96B20">
        <w:t xml:space="preserve">: </w:t>
      </w:r>
      <w:r w:rsidR="00E61682">
        <w:t>650</w:t>
      </w:r>
      <w:r w:rsidR="00AA6393">
        <w:t>px</w:t>
      </w:r>
      <w:r w:rsidR="00E61682">
        <w:t>)</w:t>
      </w:r>
      <w:r w:rsidR="00AA6393">
        <w:t xml:space="preserve"> {</w:t>
      </w:r>
      <w:r w:rsidR="00E2337F">
        <w:t>insert CSS here</w:t>
      </w:r>
      <w:r w:rsidR="00AA6393">
        <w:t>}</w:t>
      </w:r>
      <w:r w:rsidR="001D4531">
        <w:t>”</w:t>
      </w:r>
    </w:p>
    <w:p w14:paraId="78B5C51E" w14:textId="7E0AA7C4" w:rsidR="00316001" w:rsidRDefault="00316001" w:rsidP="00316001">
      <w:pPr>
        <w:pStyle w:val="ListParagraph"/>
        <w:numPr>
          <w:ilvl w:val="0"/>
          <w:numId w:val="1"/>
        </w:numPr>
      </w:pPr>
      <w:r>
        <w:t>The classes in the @media section are made for a mobile device and parts use a VW, which is Viewpoint Width. This scales to screen width. There is VH, which is Viewpoint height, but we measure in width, not height. (EX: “width: 15vw”)</w:t>
      </w:r>
    </w:p>
    <w:p w14:paraId="48490A52" w14:textId="60510DE4" w:rsidR="00316001" w:rsidRDefault="00316001" w:rsidP="00316001">
      <w:pPr>
        <w:pStyle w:val="ListParagraph"/>
        <w:numPr>
          <w:ilvl w:val="0"/>
          <w:numId w:val="1"/>
        </w:numPr>
      </w:pPr>
      <w:r>
        <w:t xml:space="preserve">The header-page(s) class utilizes something called Flex. </w:t>
      </w:r>
      <w:r w:rsidR="001D1D15">
        <w:t xml:space="preserve">Flex is something that dynamically will change dependent on the number of things inside of its flex box. </w:t>
      </w:r>
      <w:r w:rsidR="00F81CAB">
        <w:t xml:space="preserve">For example, header has a line with a gray background that has 4 links. The box divides it equally between those four. So, if we add a fifth, it’ll divide it equally between 5. I did this by having in header-pages: “display: flex”, and having “flex-direction: row” and “flex: 1 1 0” in the header-page. However, once it gets below 650px, it changes the flex-direction to a column. </w:t>
      </w:r>
    </w:p>
    <w:p w14:paraId="208EDFC3" w14:textId="243A3398" w:rsidR="00F81CAB" w:rsidRPr="00217EB3" w:rsidRDefault="00F81CAB" w:rsidP="00316001">
      <w:pPr>
        <w:pStyle w:val="ListParagraph"/>
        <w:numPr>
          <w:ilvl w:val="0"/>
          <w:numId w:val="1"/>
        </w:numPr>
      </w:pPr>
      <w:r>
        <w:t>Header-page uses borders to separate the links. When above 650px, it is a border-left with 1px, solid, and a #</w:t>
      </w:r>
      <w:proofErr w:type="spellStart"/>
      <w:r>
        <w:t>fff</w:t>
      </w:r>
      <w:proofErr w:type="spellEnd"/>
      <w:r>
        <w:t xml:space="preserve"> hex</w:t>
      </w:r>
      <w:r w:rsidR="008E1283">
        <w:t xml:space="preserve"> color</w:t>
      </w:r>
      <w:r>
        <w:t xml:space="preserve"> code. When below 650px, it becomes a vertical stack and has a border-bottom with 1px, solid, and</w:t>
      </w:r>
      <w:r w:rsidR="00B95972">
        <w:t xml:space="preserve"> a #</w:t>
      </w:r>
      <w:proofErr w:type="spellStart"/>
      <w:r w:rsidR="00B95972">
        <w:t>fff</w:t>
      </w:r>
      <w:proofErr w:type="spellEnd"/>
      <w:r w:rsidR="00B95972">
        <w:t xml:space="preserve"> hex color code.</w:t>
      </w:r>
      <w:bookmarkStart w:id="0" w:name="_GoBack"/>
      <w:bookmarkEnd w:id="0"/>
    </w:p>
    <w:sectPr w:rsidR="00F81CAB" w:rsidRPr="0021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22179"/>
    <w:multiLevelType w:val="hybridMultilevel"/>
    <w:tmpl w:val="24C86CF4"/>
    <w:lvl w:ilvl="0" w:tplc="E7485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52"/>
    <w:rsid w:val="00094F25"/>
    <w:rsid w:val="001D1D15"/>
    <w:rsid w:val="001D4531"/>
    <w:rsid w:val="00217EB3"/>
    <w:rsid w:val="00316001"/>
    <w:rsid w:val="004E4F52"/>
    <w:rsid w:val="008E1283"/>
    <w:rsid w:val="0090550E"/>
    <w:rsid w:val="00990E85"/>
    <w:rsid w:val="00A00406"/>
    <w:rsid w:val="00AA6393"/>
    <w:rsid w:val="00AE71CE"/>
    <w:rsid w:val="00B95972"/>
    <w:rsid w:val="00C17251"/>
    <w:rsid w:val="00E04408"/>
    <w:rsid w:val="00E12A7F"/>
    <w:rsid w:val="00E2337F"/>
    <w:rsid w:val="00E32111"/>
    <w:rsid w:val="00E61682"/>
    <w:rsid w:val="00E96B20"/>
    <w:rsid w:val="00F8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C269"/>
  <w15:chartTrackingRefBased/>
  <w15:docId w15:val="{C7BDF57A-00EF-4EA0-9C3E-68868DC8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1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7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71CE"/>
    <w:pPr>
      <w:ind w:left="720"/>
      <w:contextualSpacing/>
    </w:pPr>
  </w:style>
  <w:style w:type="character" w:customStyle="1" w:styleId="tagcolor">
    <w:name w:val="tagcolor"/>
    <w:basedOn w:val="DefaultParagraphFont"/>
    <w:rsid w:val="00E04408"/>
  </w:style>
  <w:style w:type="character" w:customStyle="1" w:styleId="attributecolor">
    <w:name w:val="attributecolor"/>
    <w:basedOn w:val="DefaultParagraphFont"/>
    <w:rsid w:val="00E04408"/>
  </w:style>
  <w:style w:type="character" w:customStyle="1" w:styleId="attributevaluecolor">
    <w:name w:val="attributevaluecolor"/>
    <w:basedOn w:val="DefaultParagraphFont"/>
    <w:rsid w:val="00E04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Siegmund, Tyler</dc:creator>
  <cp:keywords/>
  <dc:description/>
  <cp:lastModifiedBy>Siegmund, Tyler</cp:lastModifiedBy>
  <cp:revision>18</cp:revision>
  <dcterms:created xsi:type="dcterms:W3CDTF">2023-02-22T14:38:00Z</dcterms:created>
  <dcterms:modified xsi:type="dcterms:W3CDTF">2023-02-22T15:18:00Z</dcterms:modified>
</cp:coreProperties>
</file>