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BA55E2A" w:rsidR="00AC4D77" w:rsidRDefault="001F727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Duoc UC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143DDEC" w:rsidR="00AC4D77" w:rsidRDefault="001F727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Ingenieria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FC072DC" w:rsidR="00AC4D77" w:rsidRDefault="001F727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2"/>
        <w:gridCol w:w="937"/>
        <w:gridCol w:w="887"/>
        <w:gridCol w:w="1009"/>
        <w:gridCol w:w="1134"/>
        <w:gridCol w:w="855"/>
        <w:gridCol w:w="2579"/>
      </w:tblGrid>
      <w:tr w:rsidR="00E43678" w:rsidRPr="00045D87" w14:paraId="02E8FF2F" w14:textId="77777777" w:rsidTr="001F7270">
        <w:trPr>
          <w:trHeight w:val="288"/>
          <w:jc w:val="center"/>
        </w:trPr>
        <w:tc>
          <w:tcPr>
            <w:tcW w:w="283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25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840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1F7270">
        <w:trPr>
          <w:trHeight w:val="870"/>
          <w:jc w:val="center"/>
        </w:trPr>
        <w:tc>
          <w:tcPr>
            <w:tcW w:w="283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89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19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46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253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840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1F7270">
        <w:trPr>
          <w:trHeight w:val="591"/>
          <w:jc w:val="center"/>
        </w:trPr>
        <w:tc>
          <w:tcPr>
            <w:tcW w:w="2832" w:type="dxa"/>
          </w:tcPr>
          <w:p w14:paraId="120A6246" w14:textId="77777777" w:rsidR="001F7270" w:rsidRDefault="001F7270" w:rsidP="001F7270">
            <w:pPr>
              <w:rPr>
                <w:b/>
                <w:bCs/>
                <w:sz w:val="18"/>
                <w:szCs w:val="18"/>
              </w:rPr>
            </w:pPr>
          </w:p>
          <w:p w14:paraId="21178C98" w14:textId="1F797857" w:rsidR="00E43678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  <w:p w14:paraId="53E45F52" w14:textId="77B56386" w:rsidR="001F7270" w:rsidRPr="001F7270" w:rsidRDefault="001F727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0C2913F1" w14:textId="77777777" w:rsidR="001F7270" w:rsidRDefault="001F7270" w:rsidP="001F7270">
            <w:pPr>
              <w:rPr>
                <w:b/>
                <w:bCs/>
                <w:sz w:val="18"/>
                <w:szCs w:val="18"/>
                <w:highlight w:val="yellow"/>
              </w:rPr>
            </w:pPr>
          </w:p>
          <w:p w14:paraId="490DBF95" w14:textId="77777777" w:rsidR="001F7270" w:rsidRDefault="001F7270" w:rsidP="001F7270">
            <w:pPr>
              <w:rPr>
                <w:b/>
                <w:bCs/>
                <w:sz w:val="18"/>
                <w:szCs w:val="18"/>
                <w:highlight w:val="yellow"/>
              </w:rPr>
            </w:pPr>
          </w:p>
          <w:p w14:paraId="0AE11E06" w14:textId="1EEEC524" w:rsidR="00E43678" w:rsidRPr="001F7270" w:rsidRDefault="001F7270" w:rsidP="001F7270">
            <w:pPr>
              <w:jc w:val="center"/>
              <w:rPr>
                <w:b/>
                <w:bCs/>
                <w:sz w:val="18"/>
                <w:szCs w:val="18"/>
                <w:highlight w:val="yellow"/>
              </w:rPr>
            </w:pPr>
            <w:r>
              <w:rPr>
                <w:b/>
                <w:bCs/>
                <w:sz w:val="18"/>
                <w:szCs w:val="18"/>
                <w:highlight w:val="yellow"/>
              </w:rPr>
              <w:t>X</w:t>
            </w:r>
          </w:p>
        </w:tc>
        <w:tc>
          <w:tcPr>
            <w:tcW w:w="89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F20C944" w14:textId="568F2DC5" w:rsidR="00E43678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Domino el modelado relacional en SQL Server y MySQL, estructurando tablas normalizadas, relaciones e integridad referencial acordes a los requerimientos del negocio y proyectadas para ser escalables en el tiempo.</w:t>
            </w:r>
          </w:p>
        </w:tc>
      </w:tr>
      <w:tr w:rsidR="00E43678" w:rsidRPr="00045D87" w14:paraId="1FD76F12" w14:textId="77777777" w:rsidTr="001F7270">
        <w:trPr>
          <w:trHeight w:val="576"/>
          <w:jc w:val="center"/>
        </w:trPr>
        <w:tc>
          <w:tcPr>
            <w:tcW w:w="2832" w:type="dxa"/>
          </w:tcPr>
          <w:p w14:paraId="54D5A81E" w14:textId="77777777" w:rsidR="001F7270" w:rsidRDefault="001F727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6B348C9" w14:textId="77777777" w:rsidR="001F7270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de acuerdo a los </w:t>
            </w:r>
          </w:p>
          <w:p w14:paraId="5D7EFB0C" w14:textId="77777777" w:rsidR="00E43678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requerimientos de la organización.</w:t>
            </w:r>
          </w:p>
          <w:p w14:paraId="28A60675" w14:textId="16FC24FC" w:rsidR="001F7270" w:rsidRPr="001F7270" w:rsidRDefault="001F7270" w:rsidP="001F727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338C1F39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2B341D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219696FD" w:rsidR="00E43678" w:rsidRPr="00045D87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2D566DA" w14:textId="2534D7D3" w:rsidR="00E43678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Escribo consultas, procedimientos y sentencias en SQL nativo para insertar, modificar, filtrar y extraer información eficientemente, asegurando la consistencia de los datos según las necesidades de la organización.</w:t>
            </w:r>
          </w:p>
        </w:tc>
      </w:tr>
      <w:tr w:rsidR="00E43678" w:rsidRPr="00045D87" w14:paraId="48B14194" w14:textId="77777777" w:rsidTr="001F7270">
        <w:trPr>
          <w:trHeight w:val="591"/>
          <w:jc w:val="center"/>
        </w:trPr>
        <w:tc>
          <w:tcPr>
            <w:tcW w:w="2832" w:type="dxa"/>
          </w:tcPr>
          <w:p w14:paraId="0C685089" w14:textId="77777777" w:rsidR="001F7270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5523CA18" w14:textId="77777777" w:rsidR="00E43678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1A55186D" w14:textId="6B71EB9A" w:rsidR="001F7270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05C2FF2B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37BF44E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24C3B824" w:rsidR="00E43678" w:rsidRPr="00045D87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6B213E0" w14:textId="1B4777BF" w:rsidR="00E43678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 xml:space="preserve">Desarrollo soluciones modulares y mantenibles utilizando Node.js, PHP, Django, Python y </w:t>
            </w:r>
            <w:proofErr w:type="spellStart"/>
            <w:r w:rsidRPr="001F7270">
              <w:rPr>
                <w:b/>
                <w:bCs/>
                <w:sz w:val="18"/>
                <w:szCs w:val="18"/>
              </w:rPr>
              <w:t>TypeScript</w:t>
            </w:r>
            <w:proofErr w:type="spellEnd"/>
            <w:r w:rsidRPr="001F7270">
              <w:rPr>
                <w:b/>
                <w:bCs/>
                <w:sz w:val="18"/>
                <w:szCs w:val="18"/>
              </w:rPr>
              <w:t xml:space="preserve">, aplicando buenas prácticas de codificación, integración de </w:t>
            </w:r>
            <w:proofErr w:type="spellStart"/>
            <w:r w:rsidRPr="001F7270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1F7270">
              <w:rPr>
                <w:b/>
                <w:bCs/>
                <w:sz w:val="18"/>
                <w:szCs w:val="18"/>
              </w:rPr>
              <w:t xml:space="preserve"> y empaquetamiento en contenedores con Docker.</w:t>
            </w:r>
          </w:p>
        </w:tc>
      </w:tr>
      <w:tr w:rsidR="00E43678" w:rsidRPr="00045D87" w14:paraId="24D5593D" w14:textId="77777777" w:rsidTr="001F7270">
        <w:trPr>
          <w:trHeight w:val="591"/>
          <w:jc w:val="center"/>
        </w:trPr>
        <w:tc>
          <w:tcPr>
            <w:tcW w:w="2832" w:type="dxa"/>
          </w:tcPr>
          <w:p w14:paraId="5CB63E72" w14:textId="77777777" w:rsidR="001F7270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</w:p>
          <w:p w14:paraId="0346A282" w14:textId="77777777" w:rsidR="00E43678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  <w:p w14:paraId="1BB9E155" w14:textId="590CD78E" w:rsidR="001F7270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6FF0E6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A76E514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4D798883" w:rsidR="00E43678" w:rsidRPr="00045D87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3BCC39E2" w14:textId="5D538361" w:rsidR="00E43678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>Traduzco necesidades funcionales en soluciones viables y estructuradas, evaluando alternativas técnicas, riesgos, requerimientos de infraestructura y costos para facilitar la toma de decisiones informada.</w:t>
            </w:r>
          </w:p>
        </w:tc>
      </w:tr>
      <w:tr w:rsidR="00E43678" w:rsidRPr="00045D87" w14:paraId="458E2370" w14:textId="77777777" w:rsidTr="001F7270">
        <w:trPr>
          <w:trHeight w:val="591"/>
          <w:jc w:val="center"/>
        </w:trPr>
        <w:tc>
          <w:tcPr>
            <w:tcW w:w="2832" w:type="dxa"/>
          </w:tcPr>
          <w:p w14:paraId="528235A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1AF190C" w14:textId="77777777" w:rsidR="001F7270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de </w:t>
            </w:r>
            <w:r w:rsidRPr="001F7270">
              <w:rPr>
                <w:b/>
                <w:bCs/>
                <w:sz w:val="18"/>
                <w:szCs w:val="18"/>
              </w:rPr>
              <w:lastRenderedPageBreak/>
              <w:t>acuerdo a las necesidades de la organización.</w:t>
            </w:r>
          </w:p>
          <w:p w14:paraId="054D39DB" w14:textId="4C99BE83" w:rsidR="001F7270" w:rsidRPr="00045D87" w:rsidRDefault="001F727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346DD5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777BF9F" w14:textId="77777777" w:rsidR="001F7270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C9F467" w14:textId="10668136" w:rsidR="00E43678" w:rsidRPr="00045D87" w:rsidRDefault="001F7270" w:rsidP="001F727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89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9BDD86" w14:textId="6AE7ADF5" w:rsidR="00E43678" w:rsidRPr="00045D87" w:rsidRDefault="001F7270" w:rsidP="001F7270">
            <w:pPr>
              <w:jc w:val="both"/>
              <w:rPr>
                <w:b/>
                <w:bCs/>
                <w:sz w:val="18"/>
                <w:szCs w:val="18"/>
              </w:rPr>
            </w:pPr>
            <w:r w:rsidRPr="001F7270">
              <w:rPr>
                <w:b/>
                <w:bCs/>
                <w:sz w:val="18"/>
                <w:szCs w:val="18"/>
              </w:rPr>
              <w:t xml:space="preserve">Diseño e implemento sistemas completos de extremo a extremo que integran software, </w:t>
            </w:r>
            <w:proofErr w:type="spellStart"/>
            <w:r w:rsidRPr="001F7270">
              <w:rPr>
                <w:b/>
                <w:bCs/>
                <w:sz w:val="18"/>
                <w:szCs w:val="18"/>
              </w:rPr>
              <w:t>APIs</w:t>
            </w:r>
            <w:proofErr w:type="spellEnd"/>
            <w:r w:rsidRPr="001F7270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1F7270">
              <w:rPr>
                <w:b/>
                <w:bCs/>
                <w:sz w:val="18"/>
                <w:szCs w:val="18"/>
              </w:rPr>
              <w:t>cloud</w:t>
            </w:r>
            <w:proofErr w:type="spellEnd"/>
            <w:r w:rsidRPr="001F7270">
              <w:rPr>
                <w:b/>
                <w:bCs/>
                <w:sz w:val="18"/>
                <w:szCs w:val="18"/>
              </w:rPr>
              <w:t xml:space="preserve"> e infraestructura operativa, reduciendo fricción </w:t>
            </w:r>
            <w:r w:rsidRPr="001F7270">
              <w:rPr>
                <w:b/>
                <w:bCs/>
                <w:sz w:val="18"/>
                <w:szCs w:val="18"/>
              </w:rPr>
              <w:lastRenderedPageBreak/>
              <w:t>operativa y optimizando procesos reales de negocio.</w:t>
            </w:r>
          </w:p>
        </w:tc>
      </w:tr>
      <w:tr w:rsidR="00E43678" w:rsidRPr="00045D87" w14:paraId="2FAC7AC0" w14:textId="77777777" w:rsidTr="001F7270">
        <w:trPr>
          <w:trHeight w:val="576"/>
          <w:jc w:val="center"/>
        </w:trPr>
        <w:tc>
          <w:tcPr>
            <w:tcW w:w="2832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001F7270">
        <w:trPr>
          <w:trHeight w:val="591"/>
          <w:jc w:val="center"/>
        </w:trPr>
        <w:tc>
          <w:tcPr>
            <w:tcW w:w="2832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001F7270">
        <w:trPr>
          <w:trHeight w:val="576"/>
          <w:jc w:val="center"/>
        </w:trPr>
        <w:tc>
          <w:tcPr>
            <w:tcW w:w="2832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9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9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46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3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840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0775F" w14:textId="77777777" w:rsidR="00610994" w:rsidRDefault="00610994" w:rsidP="00DF38AE">
      <w:pPr>
        <w:spacing w:after="0" w:line="240" w:lineRule="auto"/>
      </w:pPr>
      <w:r>
        <w:separator/>
      </w:r>
    </w:p>
  </w:endnote>
  <w:endnote w:type="continuationSeparator" w:id="0">
    <w:p w14:paraId="77301474" w14:textId="77777777" w:rsidR="00610994" w:rsidRDefault="0061099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12456" w14:textId="77777777" w:rsidR="00610994" w:rsidRDefault="00610994" w:rsidP="00DF38AE">
      <w:pPr>
        <w:spacing w:after="0" w:line="240" w:lineRule="auto"/>
      </w:pPr>
      <w:r>
        <w:separator/>
      </w:r>
    </w:p>
  </w:footnote>
  <w:footnote w:type="continuationSeparator" w:id="0">
    <w:p w14:paraId="4136CF8D" w14:textId="77777777" w:rsidR="00610994" w:rsidRDefault="0061099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0716111">
    <w:abstractNumId w:val="3"/>
  </w:num>
  <w:num w:numId="2" w16cid:durableId="1392146330">
    <w:abstractNumId w:val="9"/>
  </w:num>
  <w:num w:numId="3" w16cid:durableId="1541698161">
    <w:abstractNumId w:val="13"/>
  </w:num>
  <w:num w:numId="4" w16cid:durableId="157497845">
    <w:abstractNumId w:val="29"/>
  </w:num>
  <w:num w:numId="5" w16cid:durableId="587495906">
    <w:abstractNumId w:val="31"/>
  </w:num>
  <w:num w:numId="6" w16cid:durableId="1218476041">
    <w:abstractNumId w:val="4"/>
  </w:num>
  <w:num w:numId="7" w16cid:durableId="197739140">
    <w:abstractNumId w:val="12"/>
  </w:num>
  <w:num w:numId="8" w16cid:durableId="550264525">
    <w:abstractNumId w:val="20"/>
  </w:num>
  <w:num w:numId="9" w16cid:durableId="844319451">
    <w:abstractNumId w:val="16"/>
  </w:num>
  <w:num w:numId="10" w16cid:durableId="1801486270">
    <w:abstractNumId w:val="10"/>
  </w:num>
  <w:num w:numId="11" w16cid:durableId="584998365">
    <w:abstractNumId w:val="25"/>
  </w:num>
  <w:num w:numId="12" w16cid:durableId="235095985">
    <w:abstractNumId w:val="36"/>
  </w:num>
  <w:num w:numId="13" w16cid:durableId="1385638149">
    <w:abstractNumId w:val="30"/>
  </w:num>
  <w:num w:numId="14" w16cid:durableId="1018773540">
    <w:abstractNumId w:val="1"/>
  </w:num>
  <w:num w:numId="15" w16cid:durableId="1827432872">
    <w:abstractNumId w:val="37"/>
  </w:num>
  <w:num w:numId="16" w16cid:durableId="1728991948">
    <w:abstractNumId w:val="22"/>
  </w:num>
  <w:num w:numId="17" w16cid:durableId="1112474093">
    <w:abstractNumId w:val="18"/>
  </w:num>
  <w:num w:numId="18" w16cid:durableId="899168429">
    <w:abstractNumId w:val="32"/>
  </w:num>
  <w:num w:numId="19" w16cid:durableId="2103868046">
    <w:abstractNumId w:val="11"/>
  </w:num>
  <w:num w:numId="20" w16cid:durableId="706685025">
    <w:abstractNumId w:val="40"/>
  </w:num>
  <w:num w:numId="21" w16cid:durableId="721826810">
    <w:abstractNumId w:val="35"/>
  </w:num>
  <w:num w:numId="22" w16cid:durableId="1543053593">
    <w:abstractNumId w:val="14"/>
  </w:num>
  <w:num w:numId="23" w16cid:durableId="1231308152">
    <w:abstractNumId w:val="15"/>
  </w:num>
  <w:num w:numId="24" w16cid:durableId="661205418">
    <w:abstractNumId w:val="5"/>
  </w:num>
  <w:num w:numId="25" w16cid:durableId="1705863148">
    <w:abstractNumId w:val="17"/>
  </w:num>
  <w:num w:numId="26" w16cid:durableId="1226915975">
    <w:abstractNumId w:val="21"/>
  </w:num>
  <w:num w:numId="27" w16cid:durableId="334037609">
    <w:abstractNumId w:val="24"/>
  </w:num>
  <w:num w:numId="28" w16cid:durableId="2102412557">
    <w:abstractNumId w:val="0"/>
  </w:num>
  <w:num w:numId="29" w16cid:durableId="883832189">
    <w:abstractNumId w:val="19"/>
  </w:num>
  <w:num w:numId="30" w16cid:durableId="1361398931">
    <w:abstractNumId w:val="23"/>
  </w:num>
  <w:num w:numId="31" w16cid:durableId="1907765737">
    <w:abstractNumId w:val="2"/>
  </w:num>
  <w:num w:numId="32" w16cid:durableId="1988120874">
    <w:abstractNumId w:val="7"/>
  </w:num>
  <w:num w:numId="33" w16cid:durableId="2042168944">
    <w:abstractNumId w:val="33"/>
  </w:num>
  <w:num w:numId="34" w16cid:durableId="2135055295">
    <w:abstractNumId w:val="39"/>
  </w:num>
  <w:num w:numId="35" w16cid:durableId="977031046">
    <w:abstractNumId w:val="6"/>
  </w:num>
  <w:num w:numId="36" w16cid:durableId="272171404">
    <w:abstractNumId w:val="26"/>
  </w:num>
  <w:num w:numId="37" w16cid:durableId="13652983">
    <w:abstractNumId w:val="38"/>
  </w:num>
  <w:num w:numId="38" w16cid:durableId="1733960493">
    <w:abstractNumId w:val="28"/>
  </w:num>
  <w:num w:numId="39" w16cid:durableId="1297760197">
    <w:abstractNumId w:val="27"/>
  </w:num>
  <w:num w:numId="40" w16cid:durableId="1580679147">
    <w:abstractNumId w:val="34"/>
  </w:num>
  <w:num w:numId="41" w16cid:durableId="190409621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0D15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270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778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0994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578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 Alberto Mendoza Chavarria</cp:lastModifiedBy>
  <cp:revision>24</cp:revision>
  <cp:lastPrinted>2019-12-16T20:10:00Z</cp:lastPrinted>
  <dcterms:created xsi:type="dcterms:W3CDTF">2022-02-07T13:42:00Z</dcterms:created>
  <dcterms:modified xsi:type="dcterms:W3CDTF">2026-09-07T23:39:00Z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