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C22C" w14:textId="77777777" w:rsidR="00F909AF" w:rsidRDefault="00000000">
      <w:pPr>
        <w:spacing w:after="189" w:line="259" w:lineRule="auto"/>
        <w:ind w:left="0" w:right="3909" w:firstLine="0"/>
        <w:jc w:val="center"/>
      </w:pPr>
      <w:r>
        <w:rPr>
          <w:noProof/>
        </w:rPr>
        <w:drawing>
          <wp:inline distT="0" distB="0" distL="0" distR="0" wp14:anchorId="27CCBA02" wp14:editId="74089858">
            <wp:extent cx="3569208" cy="896112"/>
            <wp:effectExtent l="0" t="0" r="0" b="0"/>
            <wp:docPr id="6657" name="Picture 6657"/>
            <wp:cNvGraphicFramePr/>
            <a:graphic xmlns:a="http://schemas.openxmlformats.org/drawingml/2006/main">
              <a:graphicData uri="http://schemas.openxmlformats.org/drawingml/2006/picture">
                <pic:pic xmlns:pic="http://schemas.openxmlformats.org/drawingml/2006/picture">
                  <pic:nvPicPr>
                    <pic:cNvPr id="6657" name="Picture 6657"/>
                    <pic:cNvPicPr/>
                  </pic:nvPicPr>
                  <pic:blipFill>
                    <a:blip r:embed="rId7"/>
                    <a:stretch>
                      <a:fillRect/>
                    </a:stretch>
                  </pic:blipFill>
                  <pic:spPr>
                    <a:xfrm>
                      <a:off x="0" y="0"/>
                      <a:ext cx="3569208" cy="896112"/>
                    </a:xfrm>
                    <a:prstGeom prst="rect">
                      <a:avLst/>
                    </a:prstGeom>
                  </pic:spPr>
                </pic:pic>
              </a:graphicData>
            </a:graphic>
          </wp:inline>
        </w:drawing>
      </w:r>
      <w:r>
        <w:rPr>
          <w:rFonts w:ascii="Arial" w:eastAsia="Arial" w:hAnsi="Arial" w:cs="Arial"/>
        </w:rPr>
        <w:t xml:space="preserve"> </w:t>
      </w:r>
    </w:p>
    <w:p w14:paraId="572BED05" w14:textId="77777777" w:rsidR="00F909AF" w:rsidRDefault="00000000">
      <w:pPr>
        <w:ind w:left="-5"/>
      </w:pPr>
      <w:r>
        <w:t xml:space="preserve">The Grove Academy - Oatley </w:t>
      </w:r>
    </w:p>
    <w:p w14:paraId="4B30CD41" w14:textId="77777777" w:rsidR="00F909AF" w:rsidRDefault="00000000">
      <w:pPr>
        <w:ind w:left="-5"/>
      </w:pPr>
      <w:r>
        <w:t xml:space="preserve">200 Hurstville Road </w:t>
      </w:r>
    </w:p>
    <w:p w14:paraId="2A3F1ACB" w14:textId="77777777" w:rsidR="00F909AF" w:rsidRDefault="00000000">
      <w:pPr>
        <w:ind w:left="-5"/>
      </w:pPr>
      <w:r>
        <w:t xml:space="preserve">OATLEY NSW 2223 </w:t>
      </w:r>
    </w:p>
    <w:p w14:paraId="51F3B1F7" w14:textId="77777777" w:rsidR="00F909AF" w:rsidRDefault="00000000">
      <w:pPr>
        <w:spacing w:after="19" w:line="259" w:lineRule="auto"/>
        <w:ind w:left="0" w:firstLine="0"/>
      </w:pPr>
      <w:r>
        <w:t xml:space="preserve"> </w:t>
      </w:r>
    </w:p>
    <w:p w14:paraId="0CFF30DE" w14:textId="77777777" w:rsidR="00F909AF" w:rsidRDefault="00000000">
      <w:pPr>
        <w:spacing w:after="11"/>
        <w:ind w:left="-5"/>
      </w:pPr>
      <w:r>
        <w:rPr>
          <w:b/>
        </w:rPr>
        <w:t>Date of Approval: 04/08/2025</w:t>
      </w:r>
      <w:r>
        <w:t xml:space="preserve">  </w:t>
      </w:r>
    </w:p>
    <w:p w14:paraId="350269D9" w14:textId="77777777" w:rsidR="00F909AF" w:rsidRDefault="00000000">
      <w:pPr>
        <w:spacing w:after="139" w:line="259" w:lineRule="auto"/>
        <w:ind w:left="0" w:firstLine="0"/>
      </w:pPr>
      <w:r>
        <w:rPr>
          <w:b/>
        </w:rPr>
        <w:t xml:space="preserve"> </w:t>
      </w:r>
    </w:p>
    <w:p w14:paraId="38A38253" w14:textId="77777777" w:rsidR="00F909AF" w:rsidRDefault="00000000">
      <w:pPr>
        <w:pStyle w:val="Heading1"/>
        <w:ind w:left="-5"/>
      </w:pPr>
      <w:r>
        <w:t xml:space="preserve">Approval of funding application for the Inclusion Development Fund Subsidy for an Additional Educator </w:t>
      </w:r>
    </w:p>
    <w:p w14:paraId="73CB717B" w14:textId="77777777" w:rsidR="00F909AF" w:rsidRDefault="00000000">
      <w:pPr>
        <w:ind w:left="-5"/>
      </w:pPr>
      <w:r>
        <w:t xml:space="preserve">I am pleased to advise that a delegate of the Commonwealth Department of Education has made the decision to approve The Grove Academy - Oatley (“You”) for funding from the Australian </w:t>
      </w:r>
    </w:p>
    <w:p w14:paraId="5ECD78E3" w14:textId="77777777" w:rsidR="00F909AF" w:rsidRDefault="00000000">
      <w:pPr>
        <w:spacing w:after="95"/>
        <w:ind w:left="-5"/>
      </w:pPr>
      <w:r>
        <w:t xml:space="preserve">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0BA38A63" w14:textId="77777777" w:rsidR="00F909AF" w:rsidRDefault="00000000">
      <w:pPr>
        <w:spacing w:after="175"/>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1C00BD5A" w14:textId="77777777" w:rsidR="00F909AF" w:rsidRDefault="00000000">
      <w:pPr>
        <w:spacing w:after="131"/>
        <w:ind w:left="-5"/>
      </w:pPr>
      <w:r>
        <w:rPr>
          <w:b/>
        </w:rPr>
        <w:t xml:space="preserve">Summary of Approval: </w:t>
      </w:r>
    </w:p>
    <w:p w14:paraId="636CE0D0" w14:textId="77777777" w:rsidR="00F909AF" w:rsidRDefault="00000000">
      <w:pPr>
        <w:ind w:left="-5"/>
      </w:pPr>
      <w:r>
        <w:t xml:space="preserve">Assessment Outcome:  </w:t>
      </w:r>
    </w:p>
    <w:p w14:paraId="62F97177" w14:textId="77777777" w:rsidR="00F909AF" w:rsidRDefault="00000000">
      <w:pPr>
        <w:spacing w:after="33" w:line="259" w:lineRule="auto"/>
        <w:ind w:left="0" w:firstLine="0"/>
      </w:pPr>
      <w:r>
        <w:rPr>
          <w:b/>
        </w:rPr>
        <w:t xml:space="preserve"> </w:t>
      </w:r>
    </w:p>
    <w:p w14:paraId="1682BD45" w14:textId="77777777" w:rsidR="00F909AF" w:rsidRDefault="00000000">
      <w:pPr>
        <w:numPr>
          <w:ilvl w:val="0"/>
          <w:numId w:val="1"/>
        </w:numPr>
        <w:spacing w:after="128"/>
      </w:pPr>
      <w:r>
        <w:t xml:space="preserve">This application has been approved for the remaining weeks of the approval period. If funding is required for a further period in the care environment, please submit a Renewal application after the renewal date and four weeks prior to the end date of the approval period. </w:t>
      </w:r>
    </w:p>
    <w:p w14:paraId="30A3CE25" w14:textId="77777777" w:rsidR="00F909AF" w:rsidRDefault="00000000">
      <w:pPr>
        <w:spacing w:after="142"/>
        <w:ind w:left="-5"/>
      </w:pPr>
      <w:r>
        <w:t xml:space="preserve">For information on Renewal applications please see Renewal Applications – Fact Sheet https://idfm.org.au/resources/renewal-applications-fact-sheet </w:t>
      </w:r>
    </w:p>
    <w:p w14:paraId="17281F43" w14:textId="77777777" w:rsidR="00F909AF" w:rsidRDefault="00000000">
      <w:pPr>
        <w:numPr>
          <w:ilvl w:val="0"/>
          <w:numId w:val="1"/>
        </w:numPr>
        <w:spacing w:after="142"/>
      </w:pPr>
      <w:r>
        <w:t xml:space="preserve">The documentary evidence provided for NOLAN HE, SIENA SENER-LICHI and NIYOR DEOJA has been assessed and meets the criteria of permanent disability for IDF purposes at this service. Further documentary evidence in relation to these children is not required when submitting future applications for IDF for this service. Please do not remove the documentary evidence for these children from the IS Portal. </w:t>
      </w:r>
    </w:p>
    <w:p w14:paraId="7943FB31" w14:textId="77777777" w:rsidR="00F909AF" w:rsidRDefault="00000000">
      <w:pPr>
        <w:numPr>
          <w:ilvl w:val="0"/>
          <w:numId w:val="1"/>
        </w:numPr>
        <w:spacing w:after="128"/>
      </w:pPr>
      <w:r>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p w14:paraId="40088D4C" w14:textId="77777777" w:rsidR="00F909AF" w:rsidRDefault="00000000">
      <w:pPr>
        <w:spacing w:after="0" w:line="259" w:lineRule="auto"/>
        <w:ind w:left="0" w:firstLine="0"/>
      </w:pPr>
      <w:r>
        <w:t xml:space="preserve">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F909AF" w14:paraId="14F4618C"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23217840" w14:textId="77777777" w:rsidR="00F909AF"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560EE858" w14:textId="77777777" w:rsidR="00F909AF" w:rsidRDefault="00000000">
            <w:pPr>
              <w:spacing w:after="0" w:line="259" w:lineRule="auto"/>
              <w:ind w:left="0" w:firstLine="0"/>
            </w:pPr>
            <w:r>
              <w:t xml:space="preserve">The Grove Academy - Oatley </w:t>
            </w:r>
          </w:p>
        </w:tc>
      </w:tr>
      <w:tr w:rsidR="00F909AF" w14:paraId="7513574C"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7E4EE8B6" w14:textId="77777777" w:rsidR="00F909AF"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34427871" w14:textId="77777777" w:rsidR="00F909AF" w:rsidRDefault="00000000">
            <w:pPr>
              <w:spacing w:after="0" w:line="259" w:lineRule="auto"/>
              <w:ind w:left="0" w:firstLine="0"/>
            </w:pPr>
            <w:r>
              <w:t xml:space="preserve">190047101C </w:t>
            </w:r>
          </w:p>
        </w:tc>
      </w:tr>
      <w:tr w:rsidR="00F909AF" w14:paraId="2909E5D8"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208ED0F" w14:textId="77777777" w:rsidR="00F909AF"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2B7B0209" w14:textId="77777777" w:rsidR="00F909AF" w:rsidRDefault="00000000">
            <w:pPr>
              <w:spacing w:after="0" w:line="259" w:lineRule="auto"/>
              <w:ind w:left="0" w:firstLine="0"/>
            </w:pPr>
            <w:r>
              <w:t xml:space="preserve">CBDC </w:t>
            </w:r>
          </w:p>
        </w:tc>
      </w:tr>
      <w:tr w:rsidR="00F909AF" w14:paraId="213755FD"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7BC36063" w14:textId="77777777" w:rsidR="00F909AF" w:rsidRDefault="00000000">
            <w:pPr>
              <w:spacing w:after="0" w:line="259" w:lineRule="auto"/>
              <w:ind w:left="0" w:firstLine="0"/>
            </w:pPr>
            <w:r>
              <w:lastRenderedPageBreak/>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1155BCC4" w14:textId="77777777" w:rsidR="00F909AF" w:rsidRDefault="00000000">
            <w:pPr>
              <w:spacing w:after="0" w:line="259" w:lineRule="auto"/>
              <w:ind w:left="0" w:firstLine="0"/>
            </w:pPr>
            <w:r>
              <w:t xml:space="preserve">4-H6NZOJR </w:t>
            </w:r>
          </w:p>
        </w:tc>
      </w:tr>
      <w:tr w:rsidR="00F909AF" w14:paraId="710FAD7A"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2EA99E2" w14:textId="77777777" w:rsidR="00F909AF"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5D1E5E2C" w14:textId="77777777" w:rsidR="00F909AF" w:rsidRDefault="00000000">
            <w:pPr>
              <w:spacing w:after="0" w:line="259" w:lineRule="auto"/>
              <w:ind w:left="0" w:firstLine="0"/>
            </w:pPr>
            <w:r>
              <w:t xml:space="preserve">Achievers </w:t>
            </w:r>
          </w:p>
        </w:tc>
      </w:tr>
      <w:tr w:rsidR="00F909AF" w14:paraId="7A2A7530"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17F05F4" w14:textId="77777777" w:rsidR="00F909AF"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1141306" w14:textId="77777777" w:rsidR="00F909AF" w:rsidRDefault="00000000">
            <w:pPr>
              <w:spacing w:after="0" w:line="259" w:lineRule="auto"/>
              <w:ind w:left="0" w:firstLine="0"/>
            </w:pPr>
            <w:r>
              <w:t xml:space="preserve">4-KXEMN2R </w:t>
            </w:r>
          </w:p>
        </w:tc>
      </w:tr>
      <w:tr w:rsidR="00F909AF" w14:paraId="7B2885B6"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49DEBDFD" w14:textId="77777777" w:rsidR="00F909AF"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12B74B2" w14:textId="77777777" w:rsidR="00F909AF" w:rsidRDefault="00000000">
            <w:pPr>
              <w:spacing w:after="0" w:line="259" w:lineRule="auto"/>
              <w:ind w:left="0" w:firstLine="0"/>
            </w:pPr>
            <w:r>
              <w:t xml:space="preserve">04/08/2025 – 28/09/2025 </w:t>
            </w:r>
          </w:p>
        </w:tc>
      </w:tr>
    </w:tbl>
    <w:p w14:paraId="5C9E8809" w14:textId="77777777" w:rsidR="00F909AF" w:rsidRDefault="00000000">
      <w:pPr>
        <w:spacing w:after="19" w:line="259" w:lineRule="auto"/>
        <w:ind w:left="0" w:firstLine="0"/>
      </w:pPr>
      <w:r>
        <w:rPr>
          <w:i/>
        </w:rPr>
        <w:t xml:space="preserve"> </w:t>
      </w:r>
    </w:p>
    <w:p w14:paraId="48D59C75" w14:textId="77777777" w:rsidR="00F909AF" w:rsidRDefault="00000000">
      <w:pPr>
        <w:spacing w:after="19" w:line="259" w:lineRule="auto"/>
        <w:ind w:left="0" w:firstLine="0"/>
      </w:pPr>
      <w:r>
        <w:t xml:space="preserve"> </w:t>
      </w:r>
    </w:p>
    <w:p w14:paraId="45E01084" w14:textId="77777777" w:rsidR="00F909AF" w:rsidRDefault="00000000">
      <w:pPr>
        <w:spacing w:after="0"/>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F909AF" w14:paraId="10EF5934"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3FE673E4" w14:textId="77777777" w:rsidR="00F909AF" w:rsidRDefault="00000000">
            <w:pPr>
              <w:spacing w:after="0" w:line="259" w:lineRule="auto"/>
              <w:ind w:left="0" w:firstLine="0"/>
            </w:pPr>
            <w:r>
              <w:t xml:space="preserve">Approved number of Non Face-to-Face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06F8C6CD" w14:textId="77777777" w:rsidR="00F909AF" w:rsidRDefault="00000000">
            <w:pPr>
              <w:spacing w:after="0" w:line="259" w:lineRule="auto"/>
              <w:ind w:left="0" w:firstLine="0"/>
            </w:pPr>
            <w:r>
              <w:t xml:space="preserve">0000012:48 </w:t>
            </w:r>
          </w:p>
        </w:tc>
      </w:tr>
      <w:tr w:rsidR="00F909AF" w14:paraId="0F6DB352"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493DD23E" w14:textId="77777777" w:rsidR="00F909AF"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63B770C2" w14:textId="77777777" w:rsidR="00F909AF" w:rsidRDefault="00000000">
            <w:pPr>
              <w:spacing w:after="0" w:line="259" w:lineRule="auto"/>
              <w:ind w:left="0" w:firstLine="0"/>
            </w:pPr>
            <w:r>
              <w:t xml:space="preserve">8 </w:t>
            </w:r>
          </w:p>
        </w:tc>
      </w:tr>
    </w:tbl>
    <w:p w14:paraId="7E851964" w14:textId="77777777" w:rsidR="00F909AF" w:rsidRDefault="00000000">
      <w:pPr>
        <w:numPr>
          <w:ilvl w:val="0"/>
          <w:numId w:val="2"/>
        </w:numPr>
        <w:spacing w:after="0" w:line="259" w:lineRule="auto"/>
        <w:ind w:hanging="116"/>
      </w:pPr>
      <w:r>
        <w:rPr>
          <w:sz w:val="20"/>
        </w:rPr>
        <w:t xml:space="preserve">See New ISP Guidelines Version 2.4 September 2022 </w:t>
      </w:r>
    </w:p>
    <w:p w14:paraId="532C11E7" w14:textId="77777777" w:rsidR="00F909AF" w:rsidRDefault="00000000">
      <w:pPr>
        <w:numPr>
          <w:ilvl w:val="0"/>
          <w:numId w:val="2"/>
        </w:numPr>
        <w:spacing w:after="0" w:line="259" w:lineRule="auto"/>
        <w:ind w:hanging="116"/>
      </w:pPr>
      <w:r>
        <w:rPr>
          <w:sz w:val="20"/>
        </w:rPr>
        <w:t xml:space="preserve">Operational Weeks have been used to calculate the funding entitlement over the Approval period of the IS Case. </w:t>
      </w:r>
    </w:p>
    <w:p w14:paraId="5CB7BF6E" w14:textId="77777777" w:rsidR="00F909AF" w:rsidRDefault="00000000">
      <w:pPr>
        <w:spacing w:after="0" w:line="259" w:lineRule="auto"/>
        <w:ind w:left="0" w:firstLine="0"/>
      </w:pPr>
      <w:r>
        <w:rPr>
          <w:sz w:val="20"/>
        </w:rPr>
        <w:t xml:space="preserve"> </w:t>
      </w:r>
    </w:p>
    <w:p w14:paraId="1037CA1D" w14:textId="77777777" w:rsidR="00F909AF" w:rsidRDefault="00000000">
      <w:pPr>
        <w:pStyle w:val="Heading1"/>
        <w:ind w:left="-5"/>
      </w:pPr>
      <w:r>
        <w:t xml:space="preserve">Weekly Approved Hours </w:t>
      </w:r>
    </w:p>
    <w:p w14:paraId="47516445" w14:textId="77777777" w:rsidR="00F909AF"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F909AF" w14:paraId="7C6EFF4C"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18808B94" w14:textId="77777777" w:rsidR="00F909AF"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16775E72" w14:textId="77777777" w:rsidR="00F909AF" w:rsidRDefault="00000000">
            <w:pPr>
              <w:spacing w:after="0" w:line="259" w:lineRule="auto"/>
              <w:ind w:left="0" w:firstLine="0"/>
            </w:pPr>
            <w:r>
              <w:t xml:space="preserve">0000040:00 </w:t>
            </w:r>
          </w:p>
        </w:tc>
      </w:tr>
    </w:tbl>
    <w:p w14:paraId="4944F62D" w14:textId="77777777" w:rsidR="00F909AF" w:rsidRDefault="00000000">
      <w:pPr>
        <w:spacing w:after="220" w:line="259" w:lineRule="auto"/>
        <w:ind w:left="0" w:firstLine="0"/>
      </w:pPr>
      <w:r>
        <w:rPr>
          <w:sz w:val="20"/>
        </w:rPr>
        <w:t xml:space="preserve"> </w:t>
      </w:r>
    </w:p>
    <w:p w14:paraId="75A50804" w14:textId="77777777" w:rsidR="00F909AF" w:rsidRDefault="00000000">
      <w:pPr>
        <w:spacing w:after="0" w:line="259" w:lineRule="auto"/>
        <w:ind w:left="0" w:firstLine="0"/>
      </w:pPr>
      <w:r>
        <w:rPr>
          <w:sz w:val="20"/>
        </w:rPr>
        <w:t xml:space="preserve"> </w:t>
      </w:r>
    </w:p>
    <w:p w14:paraId="57318254" w14:textId="77777777" w:rsidR="00F909AF" w:rsidRDefault="00000000">
      <w:pPr>
        <w:pStyle w:val="Heading1"/>
        <w:ind w:left="-5"/>
      </w:pPr>
      <w:r>
        <w:t xml:space="preserve">Approved Case Hours </w:t>
      </w:r>
    </w:p>
    <w:p w14:paraId="2161BA8B" w14:textId="77777777" w:rsidR="00F909AF"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F909AF" w14:paraId="3F91532D"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3D3E1ACC" w14:textId="77777777" w:rsidR="00F909AF"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14:paraId="1296D5B6" w14:textId="77777777" w:rsidR="00F909AF" w:rsidRDefault="00000000">
            <w:pPr>
              <w:spacing w:after="0" w:line="259" w:lineRule="auto"/>
              <w:ind w:left="0" w:firstLine="0"/>
            </w:pPr>
            <w:r>
              <w:t xml:space="preserve">0000320:00 </w:t>
            </w:r>
          </w:p>
        </w:tc>
      </w:tr>
    </w:tbl>
    <w:p w14:paraId="4530B7B2" w14:textId="77777777" w:rsidR="00F909AF" w:rsidRDefault="00000000">
      <w:pPr>
        <w:spacing w:after="0" w:line="259" w:lineRule="auto"/>
        <w:ind w:left="0" w:firstLine="0"/>
      </w:pPr>
      <w:r>
        <w:rPr>
          <w:sz w:val="20"/>
        </w:rPr>
        <w:t xml:space="preserve"> </w:t>
      </w:r>
    </w:p>
    <w:p w14:paraId="7903F30A" w14:textId="77777777" w:rsidR="00F909AF" w:rsidRDefault="00000000">
      <w:pPr>
        <w:spacing w:after="0" w:line="259" w:lineRule="auto"/>
        <w:ind w:left="0" w:firstLine="0"/>
      </w:pPr>
      <w:r>
        <w:rPr>
          <w:sz w:val="20"/>
        </w:rPr>
        <w:t xml:space="preserve"> </w:t>
      </w:r>
    </w:p>
    <w:p w14:paraId="278FBC7F" w14:textId="77777777" w:rsidR="00F909AF" w:rsidRDefault="00000000">
      <w:pPr>
        <w:pStyle w:val="Heading1"/>
        <w:ind w:left="-5"/>
      </w:pPr>
      <w:r>
        <w:t xml:space="preserve">Approved child/ren </w:t>
      </w:r>
    </w:p>
    <w:p w14:paraId="503F2356" w14:textId="77777777" w:rsidR="00F909AF" w:rsidRDefault="00000000">
      <w:pPr>
        <w:spacing w:after="211"/>
        <w:ind w:left="-5"/>
      </w:pPr>
      <w:r>
        <w:t xml:space="preserve">The following child/ren have been approved for this IS Case: </w:t>
      </w:r>
    </w:p>
    <w:p w14:paraId="213B73DC" w14:textId="77777777" w:rsidR="00F909AF" w:rsidRDefault="00000000">
      <w:pPr>
        <w:ind w:left="-5"/>
      </w:pPr>
      <w:r>
        <w:t xml:space="preserve">Siena Sener-Lichi </w:t>
      </w:r>
    </w:p>
    <w:p w14:paraId="00D87BB1" w14:textId="77777777" w:rsidR="00F909AF" w:rsidRDefault="00000000">
      <w:pPr>
        <w:ind w:left="-5"/>
      </w:pPr>
      <w:r>
        <w:t xml:space="preserve">Niyor Deoja </w:t>
      </w:r>
    </w:p>
    <w:p w14:paraId="0C0DF4B2" w14:textId="77777777" w:rsidR="00F909AF" w:rsidRDefault="00000000">
      <w:pPr>
        <w:ind w:left="-5"/>
      </w:pPr>
      <w:r>
        <w:t xml:space="preserve">Nolan He </w:t>
      </w:r>
    </w:p>
    <w:p w14:paraId="0E70F768" w14:textId="77777777" w:rsidR="00F909AF" w:rsidRDefault="00000000">
      <w:pPr>
        <w:spacing w:after="0" w:line="259" w:lineRule="auto"/>
        <w:ind w:left="0" w:firstLine="0"/>
      </w:pPr>
      <w:r>
        <w:t xml:space="preserve"> </w:t>
      </w:r>
    </w:p>
    <w:p w14:paraId="1ED00C3D" w14:textId="77777777" w:rsidR="00F909AF" w:rsidRDefault="00000000">
      <w:pPr>
        <w:pStyle w:val="Heading1"/>
        <w:ind w:left="-5"/>
      </w:pPr>
      <w:r>
        <w:t xml:space="preserve">Acceptance of this approval </w:t>
      </w:r>
    </w:p>
    <w:p w14:paraId="2E724BE0" w14:textId="77777777" w:rsidR="00F909AF"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71D5AC0C" w14:textId="77777777" w:rsidR="00F909AF" w:rsidRDefault="00000000">
      <w:pPr>
        <w:spacing w:after="0" w:line="259" w:lineRule="auto"/>
        <w:ind w:left="0" w:firstLine="0"/>
      </w:pPr>
      <w:r>
        <w:t xml:space="preserve"> </w:t>
      </w:r>
    </w:p>
    <w:p w14:paraId="2D363E7C" w14:textId="77777777" w:rsidR="00F909AF" w:rsidRDefault="00000000">
      <w:pPr>
        <w:ind w:left="-5"/>
      </w:pPr>
      <w:r>
        <w:lastRenderedPageBreak/>
        <w:t xml:space="preserve">If You choose not to accept the Conditions of Funding for this approval please contact the IDF Manager within 10 business days of the start date of the Approval Period. </w:t>
      </w:r>
    </w:p>
    <w:p w14:paraId="1507EF7E" w14:textId="77777777" w:rsidR="00F909AF" w:rsidRDefault="00000000">
      <w:pPr>
        <w:spacing w:after="0" w:line="259" w:lineRule="auto"/>
        <w:ind w:left="0" w:firstLine="0"/>
      </w:pPr>
      <w:r>
        <w:t xml:space="preserve"> </w:t>
      </w:r>
    </w:p>
    <w:p w14:paraId="6C7B8372" w14:textId="77777777" w:rsidR="00F909AF" w:rsidRDefault="00000000">
      <w:pPr>
        <w:ind w:left="-5"/>
      </w:pPr>
      <w:r>
        <w:t xml:space="preserve">Acceptance of this approval is limited to 60 days from the start date of the Approval Period, meaning services must submit a claim for payment within this time. If claims are not submitted within 60 days the case will automatically be withdrawn and no claims can be submitted.  </w:t>
      </w:r>
    </w:p>
    <w:p w14:paraId="596EA1FA" w14:textId="77777777" w:rsidR="00F909AF" w:rsidRDefault="00000000">
      <w:pPr>
        <w:spacing w:after="0" w:line="259" w:lineRule="auto"/>
        <w:ind w:left="0" w:firstLine="0"/>
      </w:pPr>
      <w:r>
        <w:t xml:space="preserve"> </w:t>
      </w:r>
    </w:p>
    <w:p w14:paraId="0448CD83" w14:textId="77777777" w:rsidR="00F909AF"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7800DE52" w14:textId="77777777" w:rsidR="00F909AF" w:rsidRDefault="00000000">
      <w:pPr>
        <w:spacing w:after="0" w:line="259" w:lineRule="auto"/>
        <w:ind w:left="0" w:firstLine="0"/>
      </w:pPr>
      <w:r>
        <w:t xml:space="preserve"> </w:t>
      </w:r>
    </w:p>
    <w:p w14:paraId="545DF7C8" w14:textId="77777777" w:rsidR="00F909AF" w:rsidRDefault="00000000">
      <w:pPr>
        <w:pStyle w:val="Heading1"/>
        <w:ind w:left="-5"/>
      </w:pPr>
      <w:r>
        <w:t xml:space="preserve">Claiming the IDF Subsidy for an Additional Educator </w:t>
      </w:r>
    </w:p>
    <w:p w14:paraId="33F7A792" w14:textId="77777777" w:rsidR="00F909AF" w:rsidRDefault="00000000">
      <w:pPr>
        <w:spacing w:after="209"/>
        <w:ind w:left="-5"/>
      </w:pPr>
      <w:r>
        <w:t xml:space="preserve">Services receive payment for the IDF Subsidy for an Additional Educator by submitting claims retrospectively through the Child Care Management System. </w:t>
      </w:r>
      <w:r>
        <w:rPr>
          <w:b/>
        </w:rPr>
        <w:t>As a</w:t>
      </w:r>
      <w:r>
        <w:t xml:space="preserve"> </w:t>
      </w:r>
      <w:r>
        <w:rPr>
          <w:b/>
        </w:rPr>
        <w:t>Condition of Funding, You must submit claims within 60 days of the fortnight the eligible child/ren listed on the approved case attended the service (60 day rule).</w:t>
      </w:r>
      <w:r>
        <w:t xml:space="preserve">  </w:t>
      </w:r>
    </w:p>
    <w:p w14:paraId="3EE465CE" w14:textId="77777777" w:rsidR="00F909AF" w:rsidRDefault="00000000">
      <w:pPr>
        <w:spacing w:after="238"/>
        <w:ind w:left="-5"/>
      </w:pPr>
      <w:r>
        <w:t xml:space="preserve">When submitting claims, services are required to: </w:t>
      </w:r>
    </w:p>
    <w:p w14:paraId="5B225A8A" w14:textId="77777777" w:rsidR="00F909AF" w:rsidRDefault="00000000">
      <w:pPr>
        <w:numPr>
          <w:ilvl w:val="0"/>
          <w:numId w:val="3"/>
        </w:numPr>
        <w:spacing w:after="72"/>
        <w:ind w:hanging="357"/>
      </w:pPr>
      <w:r>
        <w:t xml:space="preserve">identify the Additional Educator </w:t>
      </w:r>
    </w:p>
    <w:p w14:paraId="4FF83DA5" w14:textId="77777777" w:rsidR="00F909AF" w:rsidRDefault="00000000">
      <w:pPr>
        <w:numPr>
          <w:ilvl w:val="0"/>
          <w:numId w:val="3"/>
        </w:numPr>
        <w:spacing w:after="94"/>
        <w:ind w:hanging="357"/>
      </w:pPr>
      <w:r>
        <w:t xml:space="preserve">provide details of when the Additional Educator attended the care environment, up to the maximum weekly approved hours on the approved IS Case, and </w:t>
      </w:r>
    </w:p>
    <w:p w14:paraId="0161B0CC" w14:textId="77777777" w:rsidR="00F909AF" w:rsidRDefault="00000000">
      <w:pPr>
        <w:numPr>
          <w:ilvl w:val="0"/>
          <w:numId w:val="3"/>
        </w:numPr>
        <w:spacing w:after="68"/>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Non Face-to-Face hours are claimed. </w:t>
      </w:r>
    </w:p>
    <w:p w14:paraId="1BC82B06" w14:textId="77777777" w:rsidR="00F909AF" w:rsidRDefault="00000000">
      <w:pPr>
        <w:spacing w:after="208"/>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60 day rule. If a service requires their case to be reactivated, they should contact the IDF Manager. </w:t>
      </w:r>
    </w:p>
    <w:p w14:paraId="69273F66" w14:textId="77777777" w:rsidR="00F909AF" w:rsidRDefault="00000000">
      <w:pPr>
        <w:spacing w:after="208"/>
        <w:ind w:left="-5"/>
      </w:pPr>
      <w:r>
        <w:t xml:space="preserve">Further information on the 60 day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21B81691" w14:textId="77777777" w:rsidR="00F909AF" w:rsidRDefault="00000000">
      <w:pPr>
        <w:pStyle w:val="Heading1"/>
        <w:ind w:left="-5"/>
      </w:pPr>
      <w:r>
        <w:t xml:space="preserve">Documentary evidence </w:t>
      </w:r>
    </w:p>
    <w:p w14:paraId="2E46870D" w14:textId="77777777" w:rsidR="00F909AF" w:rsidRDefault="00000000">
      <w:pPr>
        <w:spacing w:after="234"/>
        <w:ind w:left="-5"/>
      </w:pPr>
      <w:r>
        <w:t xml:space="preserve">As outlined in the Conditions of Funding, You must retain evidence of the eligible child/children on the IS Case and the Additional Educator. This includes: </w:t>
      </w:r>
    </w:p>
    <w:p w14:paraId="62B7D769" w14:textId="77777777" w:rsidR="00F909AF" w:rsidRDefault="00000000">
      <w:pPr>
        <w:numPr>
          <w:ilvl w:val="0"/>
          <w:numId w:val="4"/>
        </w:numPr>
        <w:spacing w:after="94"/>
        <w:ind w:hanging="357"/>
      </w:pPr>
      <w:r>
        <w:t xml:space="preserve">evidence of the child/children’s attendance, such as sign in and sign out sheet with parent signature, and </w:t>
      </w:r>
    </w:p>
    <w:p w14:paraId="41CFC13E" w14:textId="77777777" w:rsidR="00F909AF" w:rsidRDefault="00000000">
      <w:pPr>
        <w:numPr>
          <w:ilvl w:val="0"/>
          <w:numId w:val="4"/>
        </w:numPr>
        <w:spacing w:after="45"/>
        <w:ind w:hanging="357"/>
      </w:pPr>
      <w:r>
        <w:t xml:space="preserve">additional educator attendance, such as time sheets signed by the Additional Educator. </w:t>
      </w:r>
    </w:p>
    <w:p w14:paraId="5A354927" w14:textId="77777777" w:rsidR="00F909AF" w:rsidRDefault="00000000">
      <w:pPr>
        <w:spacing w:after="79" w:line="259" w:lineRule="auto"/>
        <w:ind w:left="714" w:firstLine="0"/>
      </w:pPr>
      <w:r>
        <w:t xml:space="preserve"> </w:t>
      </w:r>
    </w:p>
    <w:p w14:paraId="49445102" w14:textId="77777777" w:rsidR="00F909AF" w:rsidRDefault="00000000">
      <w:pPr>
        <w:pStyle w:val="Heading1"/>
        <w:ind w:left="-5"/>
      </w:pPr>
      <w:r>
        <w:t xml:space="preserve">Payment of the IDF Subsidy </w:t>
      </w:r>
    </w:p>
    <w:p w14:paraId="5CE48C85" w14:textId="77777777" w:rsidR="00F909AF" w:rsidRDefault="00000000">
      <w:pPr>
        <w:spacing w:after="208"/>
        <w:ind w:left="-5"/>
      </w:pPr>
      <w:r>
        <w:t xml:space="preserve">The IDF Subsidy for an Additional Educator is paid directly to You, from the department, to the same bank account You nominated in your application. </w:t>
      </w:r>
    </w:p>
    <w:p w14:paraId="46EFBF81" w14:textId="77777777" w:rsidR="00F909AF" w:rsidRDefault="00000000">
      <w:pPr>
        <w:spacing w:after="208"/>
        <w:ind w:left="-5"/>
      </w:pPr>
      <w:r>
        <w:lastRenderedPageBreak/>
        <w:t xml:space="preserve">Following an approved claim, You will typically receive payment within 4-6 business days, depending your bank. </w:t>
      </w:r>
      <w:r>
        <w:rPr>
          <w:b/>
        </w:rPr>
        <w:t xml:space="preserve"> </w:t>
      </w:r>
    </w:p>
    <w:p w14:paraId="769294FF" w14:textId="77777777" w:rsidR="00F909AF" w:rsidRDefault="00000000">
      <w:pPr>
        <w:spacing w:after="208"/>
        <w:ind w:left="-5"/>
      </w:pPr>
      <w:r>
        <w:t xml:space="preserve">Payment of claims will occur where at least one of the children approved on the IS Case attended the service. Payment of Non Face-to-Face claims will occur without the attendance of the child/ren. </w:t>
      </w:r>
      <w:r>
        <w:rPr>
          <w:b/>
        </w:rPr>
        <w:t xml:space="preserve"> </w:t>
      </w:r>
    </w:p>
    <w:p w14:paraId="706AF25F" w14:textId="77777777" w:rsidR="00F909AF" w:rsidRDefault="00000000">
      <w:pPr>
        <w:pStyle w:val="Heading1"/>
        <w:ind w:left="-5"/>
      </w:pPr>
      <w:r>
        <w:t xml:space="preserve">Change of Circumstances </w:t>
      </w:r>
    </w:p>
    <w:p w14:paraId="51E10A8A" w14:textId="77777777" w:rsidR="00F909AF" w:rsidRDefault="00000000">
      <w:pPr>
        <w:spacing w:after="234"/>
        <w:ind w:left="-5"/>
      </w:pPr>
      <w:r>
        <w:t xml:space="preserve">If there is a change of circumstances in the care environment where funding is approved, You, in collaboration with Your Inclusion Agency (IA), must review: </w:t>
      </w:r>
    </w:p>
    <w:p w14:paraId="415E3CDB" w14:textId="77777777" w:rsidR="00F909AF" w:rsidRDefault="00000000">
      <w:pPr>
        <w:numPr>
          <w:ilvl w:val="0"/>
          <w:numId w:val="5"/>
        </w:numPr>
        <w:ind w:hanging="357"/>
      </w:pPr>
      <w:r>
        <w:t xml:space="preserve">the Strategic Inclusion Plan for Your service and the relevant care environment, and </w:t>
      </w:r>
    </w:p>
    <w:p w14:paraId="5751668A" w14:textId="77777777" w:rsidR="00F909AF" w:rsidRDefault="00000000">
      <w:pPr>
        <w:numPr>
          <w:ilvl w:val="0"/>
          <w:numId w:val="5"/>
        </w:numPr>
        <w:ind w:hanging="357"/>
      </w:pPr>
      <w:r>
        <w:t xml:space="preserve">whether additional support of an Additional Educator is required. </w:t>
      </w:r>
    </w:p>
    <w:p w14:paraId="68D792D3" w14:textId="77777777" w:rsidR="00F909AF" w:rsidRDefault="00000000">
      <w:pPr>
        <w:ind w:left="-5"/>
      </w:pPr>
      <w:r>
        <w:t xml:space="preserve">The table below provides examples and actions required to resolve any change of circumstances within Your service. Where You are unsure whether there has been a change of circumstance for which You need to take action, You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F909AF" w14:paraId="0D4388F3"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31288890" w14:textId="77777777" w:rsidR="00F909AF"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7B0BC2F7" w14:textId="77777777" w:rsidR="00F909AF" w:rsidRDefault="00000000">
            <w:pPr>
              <w:spacing w:after="0" w:line="259" w:lineRule="auto"/>
              <w:ind w:left="1" w:firstLine="0"/>
            </w:pPr>
            <w:r>
              <w:rPr>
                <w:b/>
              </w:rPr>
              <w:t xml:space="preserve">Service action required </w:t>
            </w:r>
          </w:p>
        </w:tc>
      </w:tr>
      <w:tr w:rsidR="00F909AF" w14:paraId="143D4B02"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72E998A2" w14:textId="77777777" w:rsidR="00F909AF"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06916E33" w14:textId="77777777" w:rsidR="00F909AF" w:rsidRDefault="00000000">
            <w:pPr>
              <w:spacing w:after="0" w:line="259" w:lineRule="auto"/>
              <w:ind w:left="1" w:firstLine="0"/>
            </w:pPr>
            <w:r>
              <w:t xml:space="preserve">In collaboration with your IA, submit a change of circumstance application. </w:t>
            </w:r>
          </w:p>
        </w:tc>
      </w:tr>
      <w:tr w:rsidR="00F909AF" w14:paraId="73370182"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0E735336" w14:textId="77777777" w:rsidR="00F909AF"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794BFD07" w14:textId="77777777" w:rsidR="00F909AF" w:rsidRDefault="00000000">
            <w:pPr>
              <w:spacing w:after="0" w:line="259" w:lineRule="auto"/>
              <w:ind w:left="1" w:firstLine="0"/>
            </w:pPr>
            <w:r>
              <w:t xml:space="preserve">In collaboration with your IA, submit a change of circumstance application. </w:t>
            </w:r>
          </w:p>
        </w:tc>
      </w:tr>
      <w:tr w:rsidR="00F909AF" w14:paraId="0C7A500A"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2041BDC2" w14:textId="77777777" w:rsidR="00F909AF"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151973C0" w14:textId="77777777" w:rsidR="00F909AF"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4B5D4774" w14:textId="77777777" w:rsidR="00F909AF" w:rsidRDefault="00000000">
      <w:pPr>
        <w:spacing w:after="0" w:line="259" w:lineRule="auto"/>
        <w:ind w:left="0" w:firstLine="0"/>
      </w:pPr>
      <w:r>
        <w:rPr>
          <w:b/>
        </w:rPr>
        <w:t xml:space="preserve"> </w:t>
      </w:r>
    </w:p>
    <w:p w14:paraId="548B1358" w14:textId="77777777" w:rsidR="00F909AF" w:rsidRDefault="00000000">
      <w:pPr>
        <w:spacing w:after="208"/>
        <w:ind w:left="-5"/>
      </w:pPr>
      <w:r>
        <w:rPr>
          <w:b/>
        </w:rPr>
        <w:t>Please Note</w:t>
      </w:r>
      <w:r>
        <w:t>: Requests for changes to an existing IS Case, or applications for a new care environment must be submitted on the IS Portal a minimum of 4 weeks prior to date the change is required. The IDF Manager will assess the applications and, if approved, You will receive a further Approval Letter outlining the details of your new approval.</w:t>
      </w:r>
      <w:r>
        <w:rPr>
          <w:b/>
        </w:rPr>
        <w:t xml:space="preserve"> </w:t>
      </w:r>
    </w:p>
    <w:p w14:paraId="7671E783" w14:textId="77777777" w:rsidR="00F909AF" w:rsidRDefault="00000000">
      <w:pPr>
        <w:pStyle w:val="Heading1"/>
        <w:ind w:left="-5"/>
      </w:pPr>
      <w:r>
        <w:t xml:space="preserve">Terminating this Approval </w:t>
      </w:r>
    </w:p>
    <w:p w14:paraId="0ACB96E9" w14:textId="77777777" w:rsidR="00F909AF" w:rsidRDefault="00000000">
      <w:pPr>
        <w:pStyle w:val="Heading2"/>
        <w:ind w:left="-5"/>
      </w:pPr>
      <w:r>
        <w:t xml:space="preserve">By the Service </w:t>
      </w:r>
    </w:p>
    <w:p w14:paraId="3F69281C" w14:textId="77777777" w:rsidR="00F909AF" w:rsidRDefault="00000000">
      <w:pPr>
        <w:spacing w:after="208"/>
        <w:ind w:left="-5"/>
      </w:pPr>
      <w:r>
        <w:t xml:space="preserve">If You no longer require the Approved IS Case for an Additional Educator, You must notify the IDF Manager within 10 business days of becoming aware of this. You will be required to provide the date that funding should cease (i.e. the new end date of the Approval Period) and a reason funding is no longer required.  </w:t>
      </w:r>
    </w:p>
    <w:p w14:paraId="40348E3E" w14:textId="77777777" w:rsidR="00F909AF" w:rsidRDefault="00000000">
      <w:pPr>
        <w:spacing w:after="208"/>
        <w:ind w:left="-5"/>
      </w:pPr>
      <w:r>
        <w:t xml:space="preserve">This will allow funding allocations in the IDF to be managed more effectively and enable funds to be redirected to maximise the support provided to ECEC services through ISP.  </w:t>
      </w:r>
    </w:p>
    <w:p w14:paraId="3B41B2B8" w14:textId="77777777" w:rsidR="00F909AF" w:rsidRDefault="00000000">
      <w:pPr>
        <w:pStyle w:val="Heading2"/>
        <w:ind w:left="-5"/>
      </w:pPr>
      <w:r>
        <w:t xml:space="preserve">By the Commonwealth </w:t>
      </w:r>
    </w:p>
    <w:p w14:paraId="627220A5" w14:textId="77777777" w:rsidR="00F909AF" w:rsidRDefault="00000000">
      <w:pPr>
        <w:spacing w:after="208"/>
        <w:ind w:left="-5"/>
      </w:pPr>
      <w:r>
        <w:t xml:space="preserve">If You are found to be in breach of any terms contained in this Approval Letter or the Conditions of Funding, Your approved IS Case may be terminated, future claims may not be able to be submitted and payments may be withheld. You may also be required to repay any amounts You have received whilst in breach. You </w:t>
      </w:r>
      <w:r>
        <w:lastRenderedPageBreak/>
        <w:t xml:space="preserve">will receive written notice of any termination. On receipt of a notice of termination, You must take all reasonable steps to minimise loss resulting from that cancellation and You will not be entitled to compensation for loss after the end date specified in the notice of termination. </w:t>
      </w:r>
    </w:p>
    <w:p w14:paraId="4F5B580C" w14:textId="77777777" w:rsidR="00F909AF" w:rsidRDefault="00000000">
      <w:pPr>
        <w:spacing w:after="208"/>
        <w:ind w:left="-5"/>
      </w:pPr>
      <w:r>
        <w:t xml:space="preserve">This includes where it is found that You have provided false or misleading statements in the application. You are reminded that providing false or misleading information is a criminal offence.  </w:t>
      </w:r>
    </w:p>
    <w:p w14:paraId="7E4D92BB" w14:textId="77777777" w:rsidR="00F909AF" w:rsidRDefault="00000000">
      <w:pPr>
        <w:pStyle w:val="Heading1"/>
        <w:ind w:left="-5"/>
      </w:pPr>
      <w:r>
        <w:t xml:space="preserve">Contacts </w:t>
      </w:r>
    </w:p>
    <w:p w14:paraId="01030FFD" w14:textId="77777777" w:rsidR="00F909AF" w:rsidRDefault="00000000">
      <w:pPr>
        <w:ind w:left="-5"/>
      </w:pPr>
      <w:r>
        <w:t xml:space="preserve">If You have any queries about Your approval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F909AF" w14:paraId="34059E20"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6D8920B8" w14:textId="77777777" w:rsidR="00F909AF"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40B91B72" w14:textId="77777777" w:rsidR="00F909AF"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185EB950" w14:textId="77777777" w:rsidR="00F909AF"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04F7DDD3" w14:textId="77777777" w:rsidR="00F909AF" w:rsidRDefault="00000000">
            <w:pPr>
              <w:spacing w:after="0" w:line="259" w:lineRule="auto"/>
              <w:ind w:left="7" w:firstLine="0"/>
              <w:jc w:val="center"/>
            </w:pPr>
            <w:r>
              <w:rPr>
                <w:rFonts w:ascii="Arial" w:eastAsia="Arial" w:hAnsi="Arial" w:cs="Arial"/>
                <w:b/>
              </w:rPr>
              <w:t xml:space="preserve">Contact Email </w:t>
            </w:r>
          </w:p>
        </w:tc>
      </w:tr>
      <w:tr w:rsidR="00F909AF" w14:paraId="45E142D0"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56900D7C" w14:textId="77777777" w:rsidR="00F909AF"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6F624268" w14:textId="77777777" w:rsidR="00F909AF"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279A935B" w14:textId="77777777" w:rsidR="00F909AF"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7013E265" w14:textId="77777777" w:rsidR="00F909AF" w:rsidRDefault="00000000">
            <w:pPr>
              <w:spacing w:after="0" w:line="259" w:lineRule="auto"/>
              <w:ind w:left="0" w:firstLine="0"/>
            </w:pPr>
            <w:r>
              <w:t xml:space="preserve">idfm@ku.com.au </w:t>
            </w:r>
          </w:p>
        </w:tc>
      </w:tr>
      <w:tr w:rsidR="00F909AF" w14:paraId="419F8915"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6DCD04CB" w14:textId="77777777" w:rsidR="00F909AF"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6D3DDAC7" w14:textId="77777777" w:rsidR="00F909AF" w:rsidRDefault="00000000">
            <w:pPr>
              <w:spacing w:after="0" w:line="259" w:lineRule="auto"/>
              <w:ind w:left="0" w:firstLine="0"/>
            </w:pPr>
            <w:r>
              <w:t xml:space="preserve">Karen Ollerenshaw </w:t>
            </w:r>
          </w:p>
        </w:tc>
        <w:tc>
          <w:tcPr>
            <w:tcW w:w="1914" w:type="dxa"/>
            <w:tcBorders>
              <w:top w:val="single" w:sz="4" w:space="0" w:color="000000"/>
              <w:left w:val="single" w:sz="4" w:space="0" w:color="000000"/>
              <w:bottom w:val="single" w:sz="4" w:space="0" w:color="000000"/>
              <w:right w:val="single" w:sz="4" w:space="0" w:color="000000"/>
            </w:tcBorders>
          </w:tcPr>
          <w:p w14:paraId="78FEE805" w14:textId="77777777" w:rsidR="00F909AF"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6617FF06" w14:textId="77777777" w:rsidR="00F909AF" w:rsidRDefault="00000000">
            <w:pPr>
              <w:spacing w:after="0" w:line="259" w:lineRule="auto"/>
              <w:ind w:left="0" w:firstLine="0"/>
            </w:pPr>
            <w:r>
              <w:t xml:space="preserve">inclusionagency@include me.com.au </w:t>
            </w:r>
          </w:p>
        </w:tc>
      </w:tr>
    </w:tbl>
    <w:p w14:paraId="205AC6CB" w14:textId="77777777" w:rsidR="00F909AF" w:rsidRDefault="00000000">
      <w:pPr>
        <w:spacing w:after="208"/>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55891D41" w14:textId="77777777" w:rsidR="00F909AF" w:rsidRDefault="00000000">
      <w:pPr>
        <w:ind w:left="-5"/>
      </w:pPr>
      <w:r>
        <w:t xml:space="preserve">Inclusion Development Fund Manager </w:t>
      </w:r>
    </w:p>
    <w:p w14:paraId="083439B5" w14:textId="77777777" w:rsidR="00F909AF" w:rsidRDefault="00000000">
      <w:pPr>
        <w:tabs>
          <w:tab w:val="center" w:pos="5309"/>
        </w:tabs>
        <w:ind w:left="-15" w:firstLine="0"/>
      </w:pPr>
      <w:r>
        <w:t xml:space="preserve">Inclusion Support Program </w:t>
      </w:r>
      <w:r>
        <w:rPr>
          <w:i/>
        </w:rPr>
        <w:t xml:space="preserve"> </w:t>
      </w:r>
      <w:r>
        <w:rPr>
          <w:i/>
        </w:rPr>
        <w:tab/>
      </w:r>
      <w:r>
        <w:t xml:space="preserve"> </w:t>
      </w:r>
      <w:r>
        <w:br w:type="page"/>
      </w:r>
    </w:p>
    <w:p w14:paraId="5696883B" w14:textId="77777777" w:rsidR="00F909AF" w:rsidRDefault="00000000">
      <w:pPr>
        <w:spacing w:after="219" w:line="259" w:lineRule="auto"/>
        <w:ind w:left="0" w:firstLine="0"/>
      </w:pPr>
      <w:r>
        <w:lastRenderedPageBreak/>
        <w:t xml:space="preserve"> </w:t>
      </w:r>
    </w:p>
    <w:p w14:paraId="67F5111A" w14:textId="77777777" w:rsidR="00F909AF"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3F9E1233" w14:textId="77777777" w:rsidR="00F909AF" w:rsidRDefault="00000000">
      <w:pPr>
        <w:ind w:left="-5"/>
      </w:pPr>
      <w:r>
        <w:t xml:space="preserve">The Grove Academy - Oatley agreed to the following Conditions of Funding upon submission of Your application for IDF Subsidy for an Additional Educator. Your application was submitted by Isabella Perrin on 25/06/2025. </w:t>
      </w:r>
    </w:p>
    <w:p w14:paraId="2E2CFCC1" w14:textId="77777777" w:rsidR="00F909AF" w:rsidRDefault="00000000">
      <w:pPr>
        <w:spacing w:after="0" w:line="259" w:lineRule="auto"/>
        <w:ind w:left="0" w:firstLine="0"/>
      </w:pPr>
      <w:r>
        <w:t xml:space="preserve"> </w:t>
      </w:r>
    </w:p>
    <w:p w14:paraId="0EE943DE" w14:textId="77777777" w:rsidR="00F909AF" w:rsidRDefault="00000000">
      <w:pPr>
        <w:ind w:left="-5"/>
      </w:pPr>
      <w:r>
        <w:t xml:space="preserve">You must comply with the New ISP Guideline Version 2.4 September 2022. This includes (but is not limited to): </w:t>
      </w:r>
    </w:p>
    <w:p w14:paraId="25DD67A1" w14:textId="77777777" w:rsidR="00F909AF" w:rsidRDefault="00000000">
      <w:pPr>
        <w:spacing w:after="5" w:line="259" w:lineRule="auto"/>
        <w:ind w:left="0" w:firstLine="0"/>
      </w:pPr>
      <w:r>
        <w:t xml:space="preserve"> </w:t>
      </w:r>
    </w:p>
    <w:p w14:paraId="39DD4602" w14:textId="77777777" w:rsidR="00F909AF" w:rsidRDefault="00000000">
      <w:pPr>
        <w:numPr>
          <w:ilvl w:val="0"/>
          <w:numId w:val="6"/>
        </w:numPr>
        <w:ind w:hanging="360"/>
      </w:pPr>
      <w:r>
        <w:t xml:space="preserve">Use of the funding for the purposes as stated in the Approval Letter sent by the Inclusion Development Fund Manager (IDF Manager) </w:t>
      </w:r>
    </w:p>
    <w:p w14:paraId="78D38F3E" w14:textId="77777777" w:rsidR="00F909AF" w:rsidRDefault="00000000">
      <w:pPr>
        <w:numPr>
          <w:ilvl w:val="0"/>
          <w:numId w:val="6"/>
        </w:numPr>
        <w:ind w:hanging="360"/>
      </w:pPr>
      <w:r>
        <w:t xml:space="preserve">Submitting online claims for IDF payments within 60 days of the fortnight that the child/ren on the approved IS Case attended the service   </w:t>
      </w:r>
    </w:p>
    <w:p w14:paraId="672B3987" w14:textId="77777777" w:rsidR="00F909AF"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004AE190" w14:textId="77777777" w:rsidR="00F909AF" w:rsidRDefault="00000000">
      <w:pPr>
        <w:numPr>
          <w:ilvl w:val="0"/>
          <w:numId w:val="6"/>
        </w:numPr>
        <w:ind w:hanging="360"/>
      </w:pPr>
      <w:r>
        <w:t xml:space="preserve">Complying with the </w:t>
      </w:r>
      <w:r>
        <w:rPr>
          <w:i/>
        </w:rPr>
        <w:t>Privacy Act 1988</w:t>
      </w:r>
      <w:r>
        <w:t xml:space="preserve"> and the Australian Privacy Principles when handling personal information for the purposes of the Inclusion Support Program </w:t>
      </w:r>
    </w:p>
    <w:p w14:paraId="53BC0BE8" w14:textId="77777777" w:rsidR="00F909AF" w:rsidRDefault="00000000">
      <w:pPr>
        <w:numPr>
          <w:ilvl w:val="0"/>
          <w:numId w:val="6"/>
        </w:numPr>
        <w:ind w:hanging="360"/>
      </w:pPr>
      <w:r>
        <w:t xml:space="preserve">Advising the IDF Manager via the IS Portal within 15 business days if the child/ren on the approved IS Case no longer attends the service.  </w:t>
      </w:r>
    </w:p>
    <w:p w14:paraId="70219EC4" w14:textId="77777777" w:rsidR="00F909AF" w:rsidRDefault="00000000">
      <w:pPr>
        <w:numPr>
          <w:ilvl w:val="0"/>
          <w:numId w:val="6"/>
        </w:numPr>
        <w:ind w:hanging="360"/>
      </w:pPr>
      <w:r>
        <w:t xml:space="preserve">Advising the IDF Manager in writing within 30 days of any intention of the service to change owner and/or operator. </w:t>
      </w:r>
    </w:p>
    <w:p w14:paraId="54D4CB79" w14:textId="77777777" w:rsidR="00F909AF" w:rsidRDefault="00000000">
      <w:pPr>
        <w:numPr>
          <w:ilvl w:val="0"/>
          <w:numId w:val="6"/>
        </w:numPr>
        <w:ind w:hanging="360"/>
      </w:pPr>
      <w:r>
        <w:t xml:space="preserve">Meeting all reasonable requests from the IDF Manager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028ECDFB" w14:textId="77777777" w:rsidR="00F909AF" w:rsidRDefault="00000000">
      <w:pPr>
        <w:numPr>
          <w:ilvl w:val="0"/>
          <w:numId w:val="6"/>
        </w:numPr>
        <w:ind w:hanging="360"/>
      </w:pPr>
      <w:r>
        <w:t xml:space="preserve">Meeting all reasonable requests from the IDF Manager or Department to participate in reporting and evaluation activities for the Inclusion Support Program </w:t>
      </w:r>
    </w:p>
    <w:p w14:paraId="3B80D4AD" w14:textId="77777777" w:rsidR="00F909AF"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586BB70F" w14:textId="77777777" w:rsidR="00F909AF" w:rsidRDefault="00000000">
      <w:pPr>
        <w:spacing w:after="0" w:line="259" w:lineRule="auto"/>
        <w:ind w:left="0" w:firstLine="0"/>
      </w:pPr>
      <w:r>
        <w:t xml:space="preserve"> </w:t>
      </w:r>
    </w:p>
    <w:p w14:paraId="375A8C7F" w14:textId="77777777" w:rsidR="00F909AF" w:rsidRDefault="00000000">
      <w:pPr>
        <w:ind w:left="-5"/>
      </w:pPr>
      <w:r>
        <w:t xml:space="preserve">If you are found to be in breach of any of the conditions, your approved IS Case may be terminated, future claims may not be able to be submitted and payments may be withheld. You may also be required to repay any amounts you have received whilst in breach. </w:t>
      </w:r>
    </w:p>
    <w:sectPr w:rsidR="00F909AF">
      <w:footerReference w:type="even" r:id="rId10"/>
      <w:footerReference w:type="default" r:id="rId11"/>
      <w:footerReference w:type="first" r:id="rId12"/>
      <w:pgSz w:w="11906" w:h="16838"/>
      <w:pgMar w:top="720" w:right="855" w:bottom="145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E28F" w14:textId="77777777" w:rsidR="00F94ED5" w:rsidRDefault="00F94ED5">
      <w:pPr>
        <w:spacing w:after="0" w:line="240" w:lineRule="auto"/>
      </w:pPr>
      <w:r>
        <w:separator/>
      </w:r>
    </w:p>
  </w:endnote>
  <w:endnote w:type="continuationSeparator" w:id="0">
    <w:p w14:paraId="4B4683D1" w14:textId="77777777" w:rsidR="00F94ED5" w:rsidRDefault="00F94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008B" w14:textId="77777777" w:rsidR="00F909A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2F32" w14:textId="77777777" w:rsidR="00F909A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2809" w14:textId="77777777" w:rsidR="00F909AF" w:rsidRDefault="00F909A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A4B9" w14:textId="77777777" w:rsidR="00F94ED5" w:rsidRDefault="00F94ED5">
      <w:pPr>
        <w:spacing w:after="0" w:line="240" w:lineRule="auto"/>
      </w:pPr>
      <w:r>
        <w:separator/>
      </w:r>
    </w:p>
  </w:footnote>
  <w:footnote w:type="continuationSeparator" w:id="0">
    <w:p w14:paraId="20CD9794" w14:textId="77777777" w:rsidR="00F94ED5" w:rsidRDefault="00F94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140"/>
    <w:multiLevelType w:val="hybridMultilevel"/>
    <w:tmpl w:val="AFCEF3D8"/>
    <w:lvl w:ilvl="0" w:tplc="56F096CA">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C280F2">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50C1FE">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A49AA0">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66438">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0AAB1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944A7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A249C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04608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494B51"/>
    <w:multiLevelType w:val="hybridMultilevel"/>
    <w:tmpl w:val="382EC154"/>
    <w:lvl w:ilvl="0" w:tplc="50E4D3A2">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64A78E">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6685F2">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C8C44C">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88C3A">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205428">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862270">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C4F616">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A24B14">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07312C8"/>
    <w:multiLevelType w:val="hybridMultilevel"/>
    <w:tmpl w:val="73227248"/>
    <w:lvl w:ilvl="0" w:tplc="BEB816CA">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1ED85C">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7E1690">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24D608">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8A4632">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F0F7E6">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E23030">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5853B8">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58A686">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E6359F"/>
    <w:multiLevelType w:val="hybridMultilevel"/>
    <w:tmpl w:val="8E7CBF6A"/>
    <w:lvl w:ilvl="0" w:tplc="D6644D5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BAC26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6298E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6A031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3A3FD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448EB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0E64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48EB1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46506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A72447"/>
    <w:multiLevelType w:val="hybridMultilevel"/>
    <w:tmpl w:val="DA5CAB58"/>
    <w:lvl w:ilvl="0" w:tplc="F538100E">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3844E2B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24EA9C9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1676FFA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9AECB93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EF60BA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7660D84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7FC41B2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CD6C431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5" w15:restartNumberingAfterBreak="0">
    <w:nsid w:val="7E05575A"/>
    <w:multiLevelType w:val="hybridMultilevel"/>
    <w:tmpl w:val="D28E38FE"/>
    <w:lvl w:ilvl="0" w:tplc="F814A2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0006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EE3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DE19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7CC3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4217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1ECC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C222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64B2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37507827">
    <w:abstractNumId w:val="3"/>
  </w:num>
  <w:num w:numId="2" w16cid:durableId="409815446">
    <w:abstractNumId w:val="4"/>
  </w:num>
  <w:num w:numId="3" w16cid:durableId="945843127">
    <w:abstractNumId w:val="2"/>
  </w:num>
  <w:num w:numId="4" w16cid:durableId="1513836913">
    <w:abstractNumId w:val="1"/>
  </w:num>
  <w:num w:numId="5" w16cid:durableId="1766031093">
    <w:abstractNumId w:val="0"/>
  </w:num>
  <w:num w:numId="6" w16cid:durableId="548032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AF"/>
    <w:rsid w:val="0052351C"/>
    <w:rsid w:val="005F1A42"/>
    <w:rsid w:val="00F909AF"/>
    <w:rsid w:val="00F94E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BA3E"/>
  <w15:docId w15:val="{C50E9E3D-6D0F-40B4-9165-F82F92B7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9" w:line="259" w:lineRule="auto"/>
      <w:ind w:left="10"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1905</Words>
  <Characters>10859</Characters>
  <Application>Microsoft Office Word</Application>
  <DocSecurity>0</DocSecurity>
  <Lines>90</Lines>
  <Paragraphs>25</Paragraphs>
  <ScaleCrop>false</ScaleCrop>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2025-08-07T03:09:00Z</dcterms:created>
  <dcterms:modified xsi:type="dcterms:W3CDTF">2025-08-07T03:09:00Z</dcterms:modified>
</cp:coreProperties>
</file>