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center"/>
      </w:pPr>
      <w:r>
        <w:rPr>
          <w:rFonts w:ascii="Arial" w:cs="Arial" w:eastAsia="Arial" w:hAnsi="Arial"/>
          <w:b/>
          <w:bCs/>
          <w:color w:val="6C63FF"/>
          <w:spacing w:val="200"/>
          <w:sz w:val="20"/>
          <w:szCs w:val="20"/>
        </w:rPr>
        <w:t xml:space="preserve">PRODUCT REQUIREMENTS DOCUMENT</w:t>
      </w:r>
    </w:p>
    <w:p>
      <w:pPr>
        <w:spacing w:after="200"/>
        <w:jc w:val="center"/>
      </w:pPr>
      <w:r>
        <w:rPr>
          <w:rFonts w:ascii="Arial" w:cs="Arial" w:eastAsia="Arial" w:hAnsi="Arial"/>
          <w:b/>
          <w:bCs/>
          <w:color w:val="1A1A2E"/>
          <w:sz w:val="72"/>
          <w:szCs w:val="72"/>
        </w:rPr>
        <w:t xml:space="preserve">GrainHex</w:t>
      </w:r>
    </w:p>
    <w:p>
      <w:pPr>
        <w:spacing w:after="120"/>
        <w:jc w:val="center"/>
      </w:pPr>
      <w:r>
        <w:rPr>
          <w:rFonts w:ascii="Arial" w:cs="Arial" w:eastAsia="Arial" w:hAnsi="Arial"/>
          <w:color w:val="6B7280"/>
          <w:sz w:val="28"/>
          <w:szCs w:val="28"/>
        </w:rPr>
        <w:t xml:space="preserve">Spectral-Granular Bass Synthesizer</w:t>
      </w:r>
    </w:p>
    <w:p>
      <w:pPr>
        <w:spacing w:after="80"/>
        <w:jc w:val="center"/>
      </w:pPr>
      <w:r>
        <w:rPr>
          <w:rFonts w:ascii="Arial" w:cs="Arial" w:eastAsia="Arial" w:hAnsi="Arial"/>
          <w:color w:val="6B7280"/>
          <w:sz w:val="24"/>
          <w:szCs w:val="24"/>
        </w:rPr>
        <w:t xml:space="preserve">with Resample Engine &amp; Sub Tuner</w:t>
      </w:r>
    </w:p>
    <w:p>
      <w:pPr>
        <w:spacing w:after="0" w:before="600"/>
      </w:pPr>
    </w:p>
    <w:p>
      <w:pPr>
        <w:pBdr>
          <w:top w:val="single" w:color="E8E6FF" w:sz="2" w:space="8"/>
        </w:pBdr>
        <w:spacing w:after="100" w:before="200"/>
        <w:jc w:val="center"/>
      </w:pPr>
      <w:r>
        <w:rPr>
          <w:rFonts w:ascii="Arial" w:cs="Arial" w:eastAsia="Arial" w:hAnsi="Arial"/>
          <w:color w:val="2D2D2D"/>
          <w:sz w:val="22"/>
          <w:szCs w:val="22"/>
        </w:rPr>
        <w:t xml:space="preserve">Desktop Sound Design Tool for Bass Music Producers</w:t>
      </w:r>
    </w:p>
    <w:p>
      <w:pPr>
        <w:spacing w:after="0"/>
        <w:jc w:val="center"/>
      </w:pPr>
      <w:r>
        <w:rPr>
          <w:rFonts w:ascii="Arial" w:cs="Arial" w:eastAsia="Arial" w:hAnsi="Arial"/>
          <w:color w:val="6B7280"/>
          <w:sz w:val="20"/>
          <w:szCs w:val="20"/>
        </w:rPr>
        <w:t xml:space="preserve">Version 1.0 — MVP Specification</w:t>
      </w:r>
    </w:p>
    <w:p>
      <w:pPr>
        <w:spacing w:after="0" w:before="60"/>
        <w:jc w:val="center"/>
      </w:pPr>
      <w:r>
        <w:rPr>
          <w:rFonts w:ascii="Arial" w:cs="Arial" w:eastAsia="Arial" w:hAnsi="Arial"/>
          <w:color w:val="6B7280"/>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before="0" w:line="276"/>
      </w:pPr>
      <w:r>
        <w:rPr>
          <w:rFonts w:ascii="Arial" w:cs="Arial" w:eastAsia="Arial" w:hAnsi="Arial"/>
          <w:color w:val="2D2D2D"/>
          <w:sz w:val="22"/>
          <w:szCs w:val="22"/>
        </w:rPr>
        <w:t xml:space="preserve">GrainHex is a standalone desktop spectral-granular synthesizer purpose-built for bass music producers. It combines spectral decomposition, a high-density granular engine, a dedicated sub oscillator, and an internal resample loop into a single, focused sound design tool.</w:t>
      </w:r>
    </w:p>
    <w:p>
      <w:pPr>
        <w:spacing w:after="160" w:before="0" w:line="276"/>
      </w:pPr>
      <w:r>
        <w:rPr>
          <w:rFonts w:ascii="Arial" w:cs="Arial" w:eastAsia="Arial" w:hAnsi="Arial"/>
          <w:color w:val="2D2D2D"/>
          <w:sz w:val="22"/>
          <w:szCs w:val="22"/>
        </w:rPr>
        <w:t xml:space="preserve">The core thesis: existing granular synthesizers are designed for ambient textures and cinematic sound design. None are built around the specific workflow, frequency priorities, or iteration patterns of bass music production. GrainHex fills that gap.</w:t>
      </w:r>
    </w:p>
    <w:p>
      <w:pPr>
        <w:spacing w:after="160" w:before="0" w:line="276"/>
      </w:pPr>
      <w:r>
        <w:rPr>
          <w:rFonts w:ascii="Arial" w:cs="Arial" w:eastAsia="Arial" w:hAnsi="Arial"/>
          <w:b/>
          <w:bCs/>
          <w:color w:val="2D2D2D"/>
          <w:sz w:val="22"/>
          <w:szCs w:val="22"/>
        </w:rPr>
        <w:t xml:space="preserve">Platform: </w:t>
      </w:r>
      <w:r>
        <w:rPr>
          <w:rFonts w:ascii="Arial" w:cs="Arial" w:eastAsia="Arial" w:hAnsi="Arial"/>
          <w:color w:val="2D2D2D"/>
          <w:sz w:val="22"/>
          <w:szCs w:val="22"/>
        </w:rPr>
        <w:t xml:space="preserve">Standalone desktop application (macOS, Windows). Not a DAW plugin in V1.</w:t>
      </w:r>
    </w:p>
    <w:p>
      <w:pPr>
        <w:spacing w:after="160" w:before="0" w:line="276"/>
      </w:pPr>
      <w:r>
        <w:rPr>
          <w:rFonts w:ascii="Arial" w:cs="Arial" w:eastAsia="Arial" w:hAnsi="Arial"/>
          <w:b/>
          <w:bCs/>
          <w:color w:val="2D2D2D"/>
          <w:sz w:val="22"/>
          <w:szCs w:val="22"/>
        </w:rPr>
        <w:t xml:space="preserve">Target users: </w:t>
      </w:r>
      <w:r>
        <w:rPr>
          <w:rFonts w:ascii="Arial" w:cs="Arial" w:eastAsia="Arial" w:hAnsi="Arial"/>
          <w:color w:val="2D2D2D"/>
          <w:sz w:val="22"/>
          <w:szCs w:val="22"/>
        </w:rPr>
        <w:t xml:space="preserve">Producers of dubstep, riddim, drum &amp; bass, halftime, experimental bass, and neuro bass.</w:t>
      </w:r>
    </w:p>
    <w:p>
      <w:pPr>
        <w:spacing w:after="160" w:before="0" w:line="276"/>
      </w:pPr>
      <w:r>
        <w:rPr>
          <w:rFonts w:ascii="Arial" w:cs="Arial" w:eastAsia="Arial" w:hAnsi="Arial"/>
          <w:b/>
          <w:bCs/>
          <w:color w:val="2D2D2D"/>
          <w:sz w:val="22"/>
          <w:szCs w:val="22"/>
        </w:rPr>
        <w:t xml:space="preserve">Key differentiators: </w:t>
      </w:r>
      <w:r>
        <w:rPr>
          <w:rFonts w:ascii="Arial" w:cs="Arial" w:eastAsia="Arial" w:hAnsi="Arial"/>
          <w:color w:val="2D2D2D"/>
          <w:sz w:val="22"/>
          <w:szCs w:val="22"/>
        </w:rPr>
        <w:t xml:space="preserve">Spectral decomposition before granular processing, internal resample iteration loop, dedicated sub tuner with frequency isolation, grain counts exceeding 128 (enabled by standalone CPU budget).</w:t>
      </w:r>
    </w:p>
    <w:p>
      <w:pPr>
        <w:pBdr>
          <w:bottom w:val="single" w:color="E8E6FF" w:sz="2" w:space="1"/>
        </w:pBdr>
        <w:spacing w:after="200" w:before="200"/>
      </w:pPr>
    </w:p>
    <w:p>
      <w:pPr>
        <w:pStyle w:val="Heading1"/>
      </w:pPr>
      <w:r>
        <w:t xml:space="preserve">2. Product Identity</w:t>
      </w:r>
    </w:p>
    <w:p>
      <w:pPr>
        <w:spacing w:after="160" w:before="0" w:line="276"/>
      </w:pPr>
      <w:r>
        <w:rPr>
          <w:rFonts w:ascii="Arial" w:cs="Arial" w:eastAsia="Arial" w:hAnsi="Arial"/>
          <w:b/>
          <w:bCs/>
          <w:color w:val="2D2D2D"/>
          <w:sz w:val="22"/>
          <w:szCs w:val="22"/>
        </w:rPr>
        <w:t xml:space="preserve">Working name: </w:t>
      </w:r>
      <w:r>
        <w:rPr>
          <w:rFonts w:ascii="Arial" w:cs="Arial" w:eastAsia="Arial" w:hAnsi="Arial"/>
          <w:color w:val="2D2D2D"/>
          <w:sz w:val="22"/>
          <w:szCs w:val="22"/>
        </w:rPr>
        <w:t xml:space="preserve">GrainHex</w:t>
      </w:r>
    </w:p>
    <w:p>
      <w:pPr>
        <w:spacing w:after="160" w:before="0" w:line="276"/>
      </w:pPr>
      <w:r>
        <w:rPr>
          <w:rFonts w:ascii="Arial" w:cs="Arial" w:eastAsia="Arial" w:hAnsi="Arial"/>
          <w:b/>
          <w:bCs/>
          <w:color w:val="2D2D2D"/>
          <w:sz w:val="22"/>
          <w:szCs w:val="22"/>
        </w:rPr>
        <w:t xml:space="preserve">One-liner: </w:t>
      </w:r>
      <w:r>
        <w:rPr>
          <w:rFonts w:ascii="Arial" w:cs="Arial" w:eastAsia="Arial" w:hAnsi="Arial"/>
          <w:color w:val="2D2D2D"/>
          <w:sz w:val="22"/>
          <w:szCs w:val="22"/>
        </w:rPr>
        <w:t xml:space="preserve">A desktop spectral-granular synthesizer built for bass music sound design, with an internal resample engine and dedicated sub oscillator.</w:t>
      </w:r>
    </w:p>
    <w:p>
      <w:pPr>
        <w:spacing w:after="160" w:before="0" w:line="276"/>
      </w:pPr>
      <w:r>
        <w:rPr>
          <w:rFonts w:ascii="Arial" w:cs="Arial" w:eastAsia="Arial" w:hAnsi="Arial"/>
          <w:b/>
          <w:bCs/>
          <w:color w:val="2D2D2D"/>
          <w:sz w:val="22"/>
          <w:szCs w:val="22"/>
        </w:rPr>
        <w:t xml:space="preserve">Core promise: </w:t>
      </w:r>
      <w:r>
        <w:rPr>
          <w:rFonts w:ascii="Arial" w:cs="Arial" w:eastAsia="Arial" w:hAnsi="Arial"/>
          <w:color w:val="2D2D2D"/>
          <w:sz w:val="22"/>
          <w:szCs w:val="22"/>
        </w:rPr>
        <w:t xml:space="preserve">Load any audio, decompose it spectrally, granularize the parts that matter, lock a sub underneath, and iterate on your design without ever leaving the app.</w:t>
      </w:r>
    </w:p>
    <w:p>
      <w:pPr>
        <w:pBdr>
          <w:bottom w:val="single" w:color="E8E6FF" w:sz="2" w:space="1"/>
        </w:pBdr>
        <w:spacing w:after="200" w:before="200"/>
      </w:pPr>
    </w:p>
    <w:p>
      <w:pPr>
        <w:pStyle w:val="Heading1"/>
      </w:pPr>
      <w:r>
        <w:t xml:space="preserve">3. Architecture Overview</w:t>
      </w:r>
    </w:p>
    <w:p>
      <w:pPr>
        <w:spacing w:after="160" w:before="0" w:line="276"/>
      </w:pPr>
      <w:r>
        <w:rPr>
          <w:rFonts w:ascii="Arial" w:cs="Arial" w:eastAsia="Arial" w:hAnsi="Arial"/>
          <w:color w:val="2D2D2D"/>
          <w:sz w:val="22"/>
          <w:szCs w:val="22"/>
        </w:rPr>
        <w:t xml:space="preserve">GrainHex is built around four major systems in a linear signal chain, with a resample loop allowing iterative re-processing: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Stage</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System</w:t>
            </w:r>
          </w:p>
        </w:tc>
        <w:tc>
          <w:tcPr>
            <w:tcW w:type="dxa" w:w="6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Purpose</w:t>
            </w:r>
          </w:p>
        </w:tc>
      </w:tr>
      <w:tr>
        <w:trPr>
          <w:tblHeader w:val="false"/>
        </w:trP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Source Input</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Load and display audio for processing</w:t>
            </w:r>
          </w:p>
        </w:tc>
      </w:tr>
      <w:tr>
        <w:trPr>
          <w:tblHeader w:val="false"/>
        </w:trPr>
        <w:tc>
          <w:tcPr>
            <w:tcW w:type="dxa" w:w="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w:t>
            </w:r>
          </w:p>
        </w:tc>
        <w:tc>
          <w:tcPr>
            <w:tcW w:type="dxa" w:w="22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Spectral Layer</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Decompose audio into harmonic and noise components</w:t>
            </w:r>
          </w:p>
        </w:tc>
      </w:tr>
      <w:tr>
        <w:trPr>
          <w:tblHeader w:val="false"/>
        </w:trPr>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Granular Engine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Process spectral output through high-density granular synthesis</w:t>
            </w:r>
          </w:p>
        </w:tc>
      </w:tr>
      <w:tr>
        <w:trPr>
          <w:tblHeader w:val="false"/>
        </w:trPr>
        <w:tc>
          <w:tcPr>
            <w:tcW w:type="dxa" w:w="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4</w:t>
            </w:r>
          </w:p>
        </w:tc>
        <w:tc>
          <w:tcPr>
            <w:tcW w:type="dxa" w:w="22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Sub Tuner + Output</w:t>
            </w:r>
          </w:p>
        </w:tc>
        <w:tc>
          <w:tcPr>
            <w:tcW w:type="dxa" w:w="6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Layer a clean sub underneath, mix, and export</w:t>
            </w:r>
          </w:p>
        </w:tc>
      </w:tr>
    </w:tbl>
    <w:p>
      <w:pPr>
        <w:spacing w:after="0" w:before="100"/>
      </w:pPr>
    </w:p>
    <w:p>
      <w:pPr>
        <w:spacing w:after="160" w:before="0" w:line="276"/>
      </w:pPr>
      <w:r>
        <w:rPr>
          <w:rFonts w:ascii="Arial" w:cs="Arial" w:eastAsia="Arial" w:hAnsi="Arial"/>
          <w:color w:val="2D2D2D"/>
          <w:sz w:val="22"/>
          <w:szCs w:val="22"/>
        </w:rPr>
        <w:t xml:space="preserve">The Resample Engine captures the full output and feeds it back to Stage 1, enabling iterative sound design passes within a single session.</w:t>
      </w:r>
    </w:p>
    <w:p>
      <w:pPr>
        <w:pBdr>
          <w:bottom w:val="single" w:color="E8E6FF" w:sz="2" w:space="1"/>
        </w:pBdr>
        <w:spacing w:after="200" w:before="200"/>
      </w:pPr>
    </w:p>
    <w:p>
      <w:pPr>
        <w:pStyle w:val="Heading1"/>
      </w:pPr>
      <w:r>
        <w:t xml:space="preserve">4. System Specifications</w:t>
      </w:r>
    </w:p>
    <w:p>
      <w:pPr>
        <w:pStyle w:val="Heading2"/>
      </w:pPr>
      <w:r>
        <w:t xml:space="preserve">4.1 Source Input</w:t>
      </w:r>
    </w:p>
    <w:p>
      <w:pPr>
        <w:spacing w:after="160" w:before="0" w:line="276"/>
      </w:pPr>
      <w:r>
        <w:rPr>
          <w:rFonts w:ascii="Arial" w:cs="Arial" w:eastAsia="Arial" w:hAnsi="Arial"/>
          <w:color w:val="2D2D2D"/>
          <w:sz w:val="22"/>
          <w:szCs w:val="22"/>
        </w:rPr>
        <w:t xml:space="preserve">Handles audio loading and display. Designed to be simple and fast — the source input is the gateway, not the destination.</w:t>
      </w:r>
    </w:p>
    <w:p>
      <w:pPr>
        <w:pStyle w:val="Heading3"/>
      </w:pPr>
      <w:r>
        <w:t xml:space="preserve">Supported Formats</w:t>
      </w:r>
    </w:p>
    <w:p>
      <w:pPr>
        <w:pStyle w:val="ListParagraph"/>
        <w:numPr>
          <w:ilvl w:val="0"/>
          <w:numId w:val="2"/>
        </w:numPr>
        <w:spacing w:after="100" w:line="276"/>
      </w:pPr>
      <w:r>
        <w:rPr>
          <w:rFonts w:ascii="Arial" w:cs="Arial" w:eastAsia="Arial" w:hAnsi="Arial"/>
          <w:color w:val="2D2D2D"/>
          <w:sz w:val="22"/>
          <w:szCs w:val="22"/>
        </w:rPr>
        <w:t xml:space="preserve">WAV, AIFF, FLAC</w:t>
      </w:r>
    </w:p>
    <w:p>
      <w:pPr>
        <w:pStyle w:val="ListParagraph"/>
        <w:numPr>
          <w:ilvl w:val="0"/>
          <w:numId w:val="2"/>
        </w:numPr>
        <w:spacing w:after="100" w:line="276"/>
      </w:pPr>
      <w:r>
        <w:rPr>
          <w:rFonts w:ascii="Arial" w:cs="Arial" w:eastAsia="Arial" w:hAnsi="Arial"/>
          <w:color w:val="2D2D2D"/>
          <w:sz w:val="22"/>
          <w:szCs w:val="22"/>
        </w:rPr>
        <w:t xml:space="preserve">Drag-and-drop from file system</w:t>
      </w:r>
    </w:p>
    <w:p>
      <w:pPr>
        <w:pStyle w:val="ListParagraph"/>
        <w:numPr>
          <w:ilvl w:val="0"/>
          <w:numId w:val="2"/>
        </w:numPr>
        <w:spacing w:after="100" w:line="276"/>
      </w:pPr>
      <w:r>
        <w:rPr>
          <w:rFonts w:ascii="Arial" w:cs="Arial" w:eastAsia="Arial" w:hAnsi="Arial"/>
          <w:color w:val="2D2D2D"/>
          <w:sz w:val="22"/>
          <w:szCs w:val="22"/>
        </w:rPr>
        <w:t xml:space="preserve">Waveform display with playback position indicator and loop region selection</w:t>
      </w:r>
    </w:p>
    <w:p>
      <w:pPr>
        <w:pStyle w:val="ListParagraph"/>
        <w:numPr>
          <w:ilvl w:val="0"/>
          <w:numId w:val="2"/>
        </w:numPr>
        <w:spacing w:after="100" w:line="276"/>
      </w:pPr>
      <w:r>
        <w:rPr>
          <w:rFonts w:ascii="Arial" w:cs="Arial" w:eastAsia="Arial" w:hAnsi="Arial"/>
          <w:color w:val="2D2D2D"/>
          <w:sz w:val="22"/>
          <w:szCs w:val="22"/>
        </w:rPr>
        <w:t xml:space="preserve">Automatic root note detection on sample load (pitch detection algorithm)</w:t>
      </w:r>
    </w:p>
    <w:p>
      <w:pPr>
        <w:pStyle w:val="Heading3"/>
      </w:pPr>
      <w:r>
        <w:t xml:space="preserve">Factory Content (V1)</w:t>
      </w:r>
    </w:p>
    <w:p>
      <w:pPr>
        <w:spacing w:after="160" w:before="0" w:line="276"/>
      </w:pPr>
      <w:r>
        <w:rPr>
          <w:rFonts w:ascii="Arial" w:cs="Arial" w:eastAsia="Arial" w:hAnsi="Arial"/>
          <w:color w:val="2D2D2D"/>
          <w:sz w:val="22"/>
          <w:szCs w:val="22"/>
        </w:rPr>
        <w:t xml:space="preserve">15–20 bass-relevant factory samples. These are critical for first impressions. Categories:</w:t>
      </w:r>
    </w:p>
    <w:p>
      <w:pPr>
        <w:pStyle w:val="ListParagraph"/>
        <w:numPr>
          <w:ilvl w:val="0"/>
          <w:numId w:val="2"/>
        </w:numPr>
        <w:spacing w:after="100" w:line="276"/>
      </w:pPr>
      <w:r>
        <w:rPr>
          <w:rFonts w:ascii="Arial" w:cs="Arial" w:eastAsia="Arial" w:hAnsi="Arial"/>
          <w:color w:val="2D2D2D"/>
          <w:sz w:val="22"/>
          <w:szCs w:val="22"/>
        </w:rPr>
        <w:t xml:space="preserve">Growl basses and reeses</w:t>
      </w:r>
    </w:p>
    <w:p>
      <w:pPr>
        <w:pStyle w:val="ListParagraph"/>
        <w:numPr>
          <w:ilvl w:val="0"/>
          <w:numId w:val="2"/>
        </w:numPr>
        <w:spacing w:after="100" w:line="276"/>
      </w:pPr>
      <w:r>
        <w:rPr>
          <w:rFonts w:ascii="Arial" w:cs="Arial" w:eastAsia="Arial" w:hAnsi="Arial"/>
          <w:color w:val="2D2D2D"/>
          <w:sz w:val="22"/>
          <w:szCs w:val="22"/>
        </w:rPr>
        <w:t xml:space="preserve">FM bass patches</w:t>
      </w:r>
    </w:p>
    <w:p>
      <w:pPr>
        <w:pStyle w:val="ListParagraph"/>
        <w:numPr>
          <w:ilvl w:val="0"/>
          <w:numId w:val="2"/>
        </w:numPr>
        <w:spacing w:after="100" w:line="276"/>
      </w:pPr>
      <w:r>
        <w:rPr>
          <w:rFonts w:ascii="Arial" w:cs="Arial" w:eastAsia="Arial" w:hAnsi="Arial"/>
          <w:color w:val="2D2D2D"/>
          <w:sz w:val="22"/>
          <w:szCs w:val="22"/>
        </w:rPr>
        <w:t xml:space="preserve">Noise textures and transient material</w:t>
      </w:r>
    </w:p>
    <w:p>
      <w:pPr>
        <w:pStyle w:val="ListParagraph"/>
        <w:numPr>
          <w:ilvl w:val="0"/>
          <w:numId w:val="2"/>
        </w:numPr>
        <w:spacing w:after="100" w:line="276"/>
      </w:pPr>
      <w:r>
        <w:rPr>
          <w:rFonts w:ascii="Arial" w:cs="Arial" w:eastAsia="Arial" w:hAnsi="Arial"/>
          <w:color w:val="2D2D2D"/>
          <w:sz w:val="22"/>
          <w:szCs w:val="22"/>
        </w:rPr>
        <w:t xml:space="preserve">Vocal stabs and chops</w:t>
      </w:r>
    </w:p>
    <w:p>
      <w:pPr>
        <w:spacing w:after="160" w:before="0" w:line="276"/>
      </w:pPr>
      <w:r>
        <w:rPr>
          <w:rFonts w:ascii="Arial" w:cs="Arial" w:eastAsia="Arial" w:hAnsi="Arial"/>
          <w:b/>
          <w:bCs/>
          <w:color w:val="2D2D2D"/>
          <w:sz w:val="22"/>
          <w:szCs w:val="22"/>
        </w:rPr>
        <w:t xml:space="preserve">Design principle: </w:t>
      </w:r>
      <w:r>
        <w:rPr>
          <w:rFonts w:ascii="Arial" w:cs="Arial" w:eastAsia="Arial" w:hAnsi="Arial"/>
          <w:color w:val="2D2D2D"/>
          <w:sz w:val="22"/>
          <w:szCs w:val="22"/>
        </w:rPr>
        <w:t xml:space="preserve">The first sound a producer hears when opening GrainHex should sound like bass music, not ambient pads.</w:t>
      </w:r>
    </w:p>
    <w:p>
      <w:pPr>
        <w:spacing w:after="0" w:before="80"/>
      </w:pPr>
    </w:p>
    <w:p>
      <w:pPr>
        <w:pStyle w:val="Heading2"/>
      </w:pPr>
      <w:r>
        <w:t xml:space="preserve">4.2 Spectral Layer (V1 — Simplified)</w:t>
      </w:r>
    </w:p>
    <w:p>
      <w:pPr>
        <w:spacing w:after="160" w:before="0" w:line="276"/>
      </w:pPr>
      <w:r>
        <w:rPr>
          <w:rFonts w:ascii="Arial" w:cs="Arial" w:eastAsia="Arial" w:hAnsi="Arial"/>
          <w:color w:val="2D2D2D"/>
          <w:sz w:val="22"/>
          <w:szCs w:val="22"/>
        </w:rPr>
        <w:t xml:space="preserve">The spectral layer is the primary differentiator. In V1, it ships as three focused features rather than a full spectral processing suite. Full spectral decomposition (partial selection, region drawing) is deferred to V2.</w:t>
      </w:r>
    </w:p>
    <w:p>
      <w:pPr>
        <w:pStyle w:val="Heading3"/>
      </w:pPr>
      <w:r>
        <w:t xml:space="preserve">4.2.1 Spectral Display</w:t>
      </w:r>
    </w:p>
    <w:p>
      <w:pPr>
        <w:spacing w:after="160" w:before="0" w:line="276"/>
      </w:pPr>
      <w:r>
        <w:rPr>
          <w:rFonts w:ascii="Arial" w:cs="Arial" w:eastAsia="Arial" w:hAnsi="Arial"/>
          <w:color w:val="2D2D2D"/>
          <w:sz w:val="22"/>
          <w:szCs w:val="22"/>
        </w:rPr>
        <w:t xml:space="preserve">A real-time spectrogram showing the frequency content of the granular engine’s output. In V1 this is visual only (no interactive manipulation), but it serves two critical purposes: it provides spectral feedback to the producer during sound design, and it is the visual centerpiece that makes GrainHex immediately distinctive in screenshots and demos.</w:t>
      </w:r>
    </w:p>
    <w:p>
      <w:pPr>
        <w:pStyle w:val="Heading3"/>
      </w:pPr>
      <w:r>
        <w:t xml:space="preserve">4.2.2 Harmonic / Noise Blend</w:t>
      </w:r>
    </w:p>
    <w:p>
      <w:pPr>
        <w:spacing w:after="160" w:before="0" w:line="276"/>
      </w:pPr>
      <w:r>
        <w:rPr>
          <w:rFonts w:ascii="Arial" w:cs="Arial" w:eastAsia="Arial" w:hAnsi="Arial"/>
          <w:color w:val="2D2D2D"/>
          <w:sz w:val="22"/>
          <w:szCs w:val="22"/>
        </w:rPr>
        <w:t xml:space="preserve">A single knob that controls the balance between harmonic (tonal) and noise (transient/textural) content fed to the granular engine. Spectral decomposition is pre-computed on sample load using FFT analysis, not processed in real-time during playback.</w:t>
      </w:r>
    </w:p>
    <w:p>
      <w:pPr>
        <w:pStyle w:val="ListParagraph"/>
        <w:numPr>
          <w:ilvl w:val="0"/>
          <w:numId w:val="2"/>
        </w:numPr>
        <w:spacing w:after="100" w:line="276"/>
      </w:pPr>
      <w:r>
        <w:rPr>
          <w:rFonts w:ascii="Arial" w:cs="Arial" w:eastAsia="Arial" w:hAnsi="Arial"/>
          <w:color w:val="2D2D2D"/>
          <w:sz w:val="22"/>
          <w:szCs w:val="22"/>
        </w:rPr>
        <w:t xml:space="preserve">Full left: only harmonic partials fed to granular engine</w:t>
      </w:r>
    </w:p>
    <w:p>
      <w:pPr>
        <w:pStyle w:val="ListParagraph"/>
        <w:numPr>
          <w:ilvl w:val="0"/>
          <w:numId w:val="2"/>
        </w:numPr>
        <w:spacing w:after="100" w:line="276"/>
      </w:pPr>
      <w:r>
        <w:rPr>
          <w:rFonts w:ascii="Arial" w:cs="Arial" w:eastAsia="Arial" w:hAnsi="Arial"/>
          <w:color w:val="2D2D2D"/>
          <w:sz w:val="22"/>
          <w:szCs w:val="22"/>
        </w:rPr>
        <w:t xml:space="preserve">Center: full unprocessed signal</w:t>
      </w:r>
    </w:p>
    <w:p>
      <w:pPr>
        <w:pStyle w:val="ListParagraph"/>
        <w:numPr>
          <w:ilvl w:val="0"/>
          <w:numId w:val="2"/>
        </w:numPr>
        <w:spacing w:after="100" w:line="276"/>
      </w:pPr>
      <w:r>
        <w:rPr>
          <w:rFonts w:ascii="Arial" w:cs="Arial" w:eastAsia="Arial" w:hAnsi="Arial"/>
          <w:color w:val="2D2D2D"/>
          <w:sz w:val="22"/>
          <w:szCs w:val="22"/>
        </w:rPr>
        <w:t xml:space="preserve">Full right: only noise/transient content</w:t>
      </w:r>
    </w:p>
    <w:p>
      <w:pPr>
        <w:spacing w:after="160" w:before="0" w:line="276"/>
      </w:pPr>
      <w:r>
        <w:rPr>
          <w:rFonts w:ascii="Arial" w:cs="Arial" w:eastAsia="Arial" w:hAnsi="Arial"/>
          <w:color w:val="2D2D2D"/>
          <w:sz w:val="22"/>
          <w:szCs w:val="22"/>
        </w:rPr>
        <w:t xml:space="preserve">This one control gives producers results that no other granular synth can achieve — isolating the harmonic skeleton of a growl bass, or granularizing only the noise layer of a reese.</w:t>
      </w:r>
    </w:p>
    <w:p>
      <w:pPr>
        <w:pStyle w:val="Heading3"/>
      </w:pPr>
      <w:r>
        <w:t xml:space="preserve">4.2.3 Spectral Freeze</w:t>
      </w:r>
    </w:p>
    <w:p>
      <w:pPr>
        <w:spacing w:after="160" w:before="0" w:line="276"/>
      </w:pPr>
      <w:r>
        <w:rPr>
          <w:rFonts w:ascii="Arial" w:cs="Arial" w:eastAsia="Arial" w:hAnsi="Arial"/>
          <w:color w:val="2D2D2D"/>
          <w:sz w:val="22"/>
          <w:szCs w:val="22"/>
        </w:rPr>
        <w:t xml:space="preserve">A single button that captures the current spectral frame and holds it as a sustained timbre. Granularizing frozen spectra produces evolving drones and sustained textures distinct from processing moving audio. Particularly useful for bass sound design where sustaining a specific timbral moment is a common technique.</w:t>
      </w:r>
    </w:p>
    <w:p>
      <w:pPr>
        <w:pStyle w:val="Heading3"/>
      </w:pPr>
      <w:r>
        <w:t xml:space="preserve">Spectral Presets (V1)</w:t>
      </w:r>
    </w:p>
    <w:p>
      <w:pPr>
        <w:spacing w:after="160" w:before="0" w:line="276"/>
      </w:pPr>
      <w:r>
        <w:rPr>
          <w:rFonts w:ascii="Arial" w:cs="Arial" w:eastAsia="Arial" w:hAnsi="Arial"/>
          <w:color w:val="2D2D2D"/>
          <w:sz w:val="22"/>
          <w:szCs w:val="22"/>
        </w:rPr>
        <w:t xml:space="preserve">To make the spectral layer accessible to producers unfamiliar with spectral processing, ship 4–6 spectral presets that configure the harmonic/noise blend and related settings for common bass sound design tasks:</w:t>
      </w:r>
    </w:p>
    <w:p>
      <w:pPr>
        <w:pStyle w:val="ListParagraph"/>
        <w:numPr>
          <w:ilvl w:val="0"/>
          <w:numId w:val="2"/>
        </w:numPr>
        <w:spacing w:after="100" w:line="276"/>
      </w:pPr>
      <w:r>
        <w:rPr>
          <w:rFonts w:ascii="Arial" w:cs="Arial" w:eastAsia="Arial" w:hAnsi="Arial"/>
          <w:b/>
          <w:bCs/>
          <w:color w:val="2D2D2D"/>
          <w:sz w:val="22"/>
          <w:szCs w:val="22"/>
        </w:rPr>
        <w:t xml:space="preserve">"Isolate Harmonics" </w:t>
      </w:r>
      <w:r>
        <w:rPr>
          <w:rFonts w:ascii="Arial" w:cs="Arial" w:eastAsia="Arial" w:hAnsi="Arial"/>
          <w:color w:val="2D2D2D"/>
          <w:sz w:val="22"/>
          <w:szCs w:val="22"/>
        </w:rPr>
        <w:t xml:space="preserve">— pure tonal content only</w:t>
      </w:r>
    </w:p>
    <w:p>
      <w:pPr>
        <w:pStyle w:val="ListParagraph"/>
        <w:numPr>
          <w:ilvl w:val="0"/>
          <w:numId w:val="2"/>
        </w:numPr>
        <w:spacing w:after="100" w:line="276"/>
      </w:pPr>
      <w:r>
        <w:rPr>
          <w:rFonts w:ascii="Arial" w:cs="Arial" w:eastAsia="Arial" w:hAnsi="Arial"/>
          <w:b/>
          <w:bCs/>
          <w:color w:val="2D2D2D"/>
          <w:sz w:val="22"/>
          <w:szCs w:val="22"/>
        </w:rPr>
        <w:t xml:space="preserve">"Extract Growl" </w:t>
      </w:r>
      <w:r>
        <w:rPr>
          <w:rFonts w:ascii="Arial" w:cs="Arial" w:eastAsia="Arial" w:hAnsi="Arial"/>
          <w:color w:val="2D2D2D"/>
          <w:sz w:val="22"/>
          <w:szCs w:val="22"/>
        </w:rPr>
        <w:t xml:space="preserve">— mid-range harmonic emphasis</w:t>
      </w:r>
    </w:p>
    <w:p>
      <w:pPr>
        <w:pStyle w:val="ListParagraph"/>
        <w:numPr>
          <w:ilvl w:val="0"/>
          <w:numId w:val="2"/>
        </w:numPr>
        <w:spacing w:after="100" w:line="276"/>
      </w:pPr>
      <w:r>
        <w:rPr>
          <w:rFonts w:ascii="Arial" w:cs="Arial" w:eastAsia="Arial" w:hAnsi="Arial"/>
          <w:b/>
          <w:bCs/>
          <w:color w:val="2D2D2D"/>
          <w:sz w:val="22"/>
          <w:szCs w:val="22"/>
        </w:rPr>
        <w:t xml:space="preserve">"Noise Only" </w:t>
      </w:r>
      <w:r>
        <w:rPr>
          <w:rFonts w:ascii="Arial" w:cs="Arial" w:eastAsia="Arial" w:hAnsi="Arial"/>
          <w:color w:val="2D2D2D"/>
          <w:sz w:val="22"/>
          <w:szCs w:val="22"/>
        </w:rPr>
        <w:t xml:space="preserve">— transient and textural content</w:t>
      </w:r>
    </w:p>
    <w:p>
      <w:pPr>
        <w:pStyle w:val="ListParagraph"/>
        <w:numPr>
          <w:ilvl w:val="0"/>
          <w:numId w:val="2"/>
        </w:numPr>
        <w:spacing w:after="100" w:line="276"/>
      </w:pPr>
      <w:r>
        <w:rPr>
          <w:rFonts w:ascii="Arial" w:cs="Arial" w:eastAsia="Arial" w:hAnsi="Arial"/>
          <w:b/>
          <w:bCs/>
          <w:color w:val="2D2D2D"/>
          <w:sz w:val="22"/>
          <w:szCs w:val="22"/>
        </w:rPr>
        <w:t xml:space="preserve">"Freeze Brightest Partial" </w:t>
      </w:r>
      <w:r>
        <w:rPr>
          <w:rFonts w:ascii="Arial" w:cs="Arial" w:eastAsia="Arial" w:hAnsi="Arial"/>
          <w:color w:val="2D2D2D"/>
          <w:sz w:val="22"/>
          <w:szCs w:val="22"/>
        </w:rPr>
        <w:t xml:space="preserve">— auto-freeze on loudest harmonic</w:t>
      </w:r>
    </w:p>
    <w:p>
      <w:pPr>
        <w:pStyle w:val="Heading3"/>
      </w:pPr>
      <w:r>
        <w:t xml:space="preserve">Technical Notes</w:t>
      </w:r>
    </w:p>
    <w:p>
      <w:pPr>
        <w:pStyle w:val="ListParagraph"/>
        <w:numPr>
          <w:ilvl w:val="0"/>
          <w:numId w:val="2"/>
        </w:numPr>
        <w:spacing w:after="100" w:line="276"/>
      </w:pPr>
      <w:r>
        <w:rPr>
          <w:rFonts w:ascii="Arial" w:cs="Arial" w:eastAsia="Arial" w:hAnsi="Arial"/>
          <w:color w:val="2D2D2D"/>
          <w:sz w:val="22"/>
          <w:szCs w:val="22"/>
        </w:rPr>
        <w:t xml:space="preserve">FFT window: 2048–4096 points at 44.1kHz (~23–93ms frames)</w:t>
      </w:r>
    </w:p>
    <w:p>
      <w:pPr>
        <w:pStyle w:val="ListParagraph"/>
        <w:numPr>
          <w:ilvl w:val="0"/>
          <w:numId w:val="2"/>
        </w:numPr>
        <w:spacing w:after="100" w:line="276"/>
      </w:pPr>
      <w:r>
        <w:rPr>
          <w:rFonts w:ascii="Arial" w:cs="Arial" w:eastAsia="Arial" w:hAnsi="Arial"/>
          <w:color w:val="2D2D2D"/>
          <w:sz w:val="22"/>
          <w:szCs w:val="22"/>
        </w:rPr>
        <w:t xml:space="preserve">Decomposition runs as pre-processing on sample load, not real-time during playback</w:t>
      </w:r>
    </w:p>
    <w:p>
      <w:pPr>
        <w:pStyle w:val="ListParagraph"/>
        <w:numPr>
          <w:ilvl w:val="0"/>
          <w:numId w:val="2"/>
        </w:numPr>
        <w:spacing w:after="100" w:line="276"/>
      </w:pPr>
      <w:r>
        <w:rPr>
          <w:rFonts w:ascii="Arial" w:cs="Arial" w:eastAsia="Arial" w:hAnsi="Arial"/>
          <w:color w:val="2D2D2D"/>
          <w:sz w:val="22"/>
          <w:szCs w:val="22"/>
        </w:rPr>
        <w:t xml:space="preserve">Spectral display renders in real-time on a separate thread from audio processing</w:t>
      </w:r>
    </w:p>
    <w:p>
      <w:pPr>
        <w:spacing w:after="0" w:before="80"/>
      </w:pPr>
    </w:p>
    <w:p>
      <w:pPr>
        <w:pStyle w:val="Heading2"/>
      </w:pPr>
      <w:r>
        <w:t xml:space="preserve">4.3 Granular Engine</w:t>
      </w:r>
    </w:p>
    <w:p>
      <w:pPr>
        <w:spacing w:after="160" w:before="0" w:line="276"/>
      </w:pPr>
      <w:r>
        <w:rPr>
          <w:rFonts w:ascii="Arial" w:cs="Arial" w:eastAsia="Arial" w:hAnsi="Arial"/>
          <w:color w:val="2D2D2D"/>
          <w:sz w:val="22"/>
          <w:szCs w:val="22"/>
        </w:rPr>
        <w:t xml:space="preserve">The core synthesis engine. Processes the output of the spectral layer through a full-featured granular synthesizer with grain counts that exceed what VST plugins can typically achieve.</w:t>
      </w:r>
    </w:p>
    <w:p>
      <w:pPr>
        <w:pStyle w:val="Heading3"/>
      </w:pPr>
      <w:r>
        <w:t xml:space="preserve">Primary Parameters</w:t>
      </w:r>
    </w:p>
    <w:p>
      <w:pPr>
        <w:spacing w:after="160" w:before="0" w:line="276"/>
      </w:pPr>
      <w:r>
        <w:rPr>
          <w:rFonts w:ascii="Arial" w:cs="Arial" w:eastAsia="Arial" w:hAnsi="Arial"/>
          <w:color w:val="2D2D2D"/>
          <w:sz w:val="22"/>
          <w:szCs w:val="22"/>
        </w:rPr>
        <w:t xml:space="preserve">These are always visible on the main interface: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Parameter</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Description</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Range</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Grain Size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Length of each individual grain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1ms – 500ms</w:t>
            </w:r>
          </w:p>
        </w:tc>
      </w:tr>
      <w:tr>
        <w:trPr>
          <w:tblHeader w:val="false"/>
        </w:trPr>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Grain Count</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Number of simultaneous grains</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 128+</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Position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Playback position within the sample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0–100% with visual waveform indicator</w:t>
            </w:r>
          </w:p>
        </w:tc>
      </w:tr>
      <w:tr>
        <w:trPr>
          <w:tblHeader w:val="false"/>
        </w:trPr>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Spray</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Randomization of grain start position</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0–100%</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Pitch</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Grain pitch shift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±24 semitones with fine tune</w:t>
            </w:r>
          </w:p>
        </w:tc>
      </w:tr>
      <w:tr>
        <w:trPr>
          <w:tblHeader w:val="false"/>
        </w:trPr>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Pitch Quantize</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Lock grain pitch to a musical scale</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Chromatic, major, minor</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Window Shape</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Grain amplitude envelope shape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Hann, triangle, trapezoid</w:t>
            </w:r>
          </w:p>
        </w:tc>
      </w:tr>
      <w:tr>
        <w:trPr>
          <w:tblHeader w:val="false"/>
        </w:trPr>
        <w:tc>
          <w:tcPr>
            <w:tcW w:type="dxa" w:w="1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Direction</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Grain playback direction</w:t>
            </w:r>
          </w:p>
        </w:tc>
        <w:tc>
          <w:tcPr>
            <w:tcW w:type="dxa" w:w="3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Forward, reverse, random</w:t>
            </w:r>
          </w:p>
        </w:tc>
      </w:tr>
      <w:tr>
        <w:trPr>
          <w:tblHeader w:val="false"/>
        </w:trP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Spread</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Stereo width of the grain field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Mono → wide stereo</w:t>
            </w:r>
          </w:p>
        </w:tc>
      </w:tr>
    </w:tbl>
    <w:p>
      <w:pPr>
        <w:spacing w:after="0" w:before="100"/>
      </w:pPr>
    </w:p>
    <w:p>
      <w:pPr>
        <w:pStyle w:val="Heading3"/>
      </w:pPr>
      <w:r>
        <w:t xml:space="preserve">XY Performance Pad</w:t>
      </w:r>
    </w:p>
    <w:p>
      <w:pPr>
        <w:spacing w:after="160" w:before="0" w:line="276"/>
      </w:pPr>
      <w:r>
        <w:rPr>
          <w:rFonts w:ascii="Arial" w:cs="Arial" w:eastAsia="Arial" w:hAnsi="Arial"/>
          <w:color w:val="2D2D2D"/>
          <w:sz w:val="22"/>
          <w:szCs w:val="22"/>
        </w:rPr>
        <w:t xml:space="preserve">A large, interactive XY pad that maps position (X-axis) against grain density (Y-axis). This is the signature interaction element of GrainHex:</w:t>
      </w:r>
    </w:p>
    <w:p>
      <w:pPr>
        <w:pStyle w:val="ListParagraph"/>
        <w:numPr>
          <w:ilvl w:val="0"/>
          <w:numId w:val="2"/>
        </w:numPr>
        <w:spacing w:after="100" w:line="276"/>
      </w:pPr>
      <w:r>
        <w:rPr>
          <w:rFonts w:ascii="Arial" w:cs="Arial" w:eastAsia="Arial" w:hAnsi="Arial"/>
          <w:color w:val="2D2D2D"/>
          <w:sz w:val="22"/>
          <w:szCs w:val="22"/>
        </w:rPr>
        <w:t xml:space="preserve">Clickable and draggable in real time</w:t>
      </w:r>
    </w:p>
    <w:p>
      <w:pPr>
        <w:pStyle w:val="ListParagraph"/>
        <w:numPr>
          <w:ilvl w:val="0"/>
          <w:numId w:val="2"/>
        </w:numPr>
        <w:spacing w:after="100" w:line="276"/>
      </w:pPr>
      <w:r>
        <w:rPr>
          <w:rFonts w:ascii="Arial" w:cs="Arial" w:eastAsia="Arial" w:hAnsi="Arial"/>
          <w:color w:val="2D2D2D"/>
          <w:sz w:val="22"/>
          <w:szCs w:val="22"/>
        </w:rPr>
        <w:t xml:space="preserve">X-axis scrubs through the sample position — produces the characteristic granular scanning effect</w:t>
      </w:r>
    </w:p>
    <w:p>
      <w:pPr>
        <w:pStyle w:val="ListParagraph"/>
        <w:numPr>
          <w:ilvl w:val="0"/>
          <w:numId w:val="2"/>
        </w:numPr>
        <w:spacing w:after="100" w:line="276"/>
      </w:pPr>
      <w:r>
        <w:rPr>
          <w:rFonts w:ascii="Arial" w:cs="Arial" w:eastAsia="Arial" w:hAnsi="Arial"/>
          <w:color w:val="2D2D2D"/>
          <w:sz w:val="22"/>
          <w:szCs w:val="22"/>
        </w:rPr>
        <w:t xml:space="preserve">Y-axis controls grain density from sparse isolated grains to thick, dense clouds</w:t>
      </w:r>
    </w:p>
    <w:p>
      <w:pPr>
        <w:pStyle w:val="ListParagraph"/>
        <w:numPr>
          <w:ilvl w:val="0"/>
          <w:numId w:val="2"/>
        </w:numPr>
        <w:spacing w:after="100" w:line="276"/>
      </w:pPr>
      <w:r>
        <w:rPr>
          <w:rFonts w:ascii="Arial" w:cs="Arial" w:eastAsia="Arial" w:hAnsi="Arial"/>
          <w:color w:val="2D2D2D"/>
          <w:sz w:val="22"/>
          <w:szCs w:val="22"/>
        </w:rPr>
        <w:t xml:space="preserve">Provides immediate playability without requiring parameter knowledge</w:t>
      </w:r>
    </w:p>
    <w:p>
      <w:pPr>
        <w:pStyle w:val="ListParagraph"/>
        <w:numPr>
          <w:ilvl w:val="0"/>
          <w:numId w:val="2"/>
        </w:numPr>
        <w:spacing w:after="100" w:line="276"/>
      </w:pPr>
      <w:r>
        <w:rPr>
          <w:rFonts w:ascii="Arial" w:cs="Arial" w:eastAsia="Arial" w:hAnsi="Arial"/>
          <w:color w:val="2D2D2D"/>
          <w:sz w:val="22"/>
          <w:szCs w:val="22"/>
        </w:rPr>
        <w:t xml:space="preserve">Primary demo and screenshot element — visually compelling and immediately communicates what the tool does</w:t>
      </w:r>
    </w:p>
    <w:p>
      <w:pPr>
        <w:spacing w:after="160" w:before="0" w:line="276"/>
      </w:pPr>
      <w:r>
        <w:rPr>
          <w:rFonts w:ascii="Arial" w:cs="Arial" w:eastAsia="Arial" w:hAnsi="Arial"/>
          <w:b/>
          <w:bCs/>
          <w:color w:val="2D2D2D"/>
          <w:sz w:val="22"/>
          <w:szCs w:val="22"/>
        </w:rPr>
        <w:t xml:space="preserve">Design principle: </w:t>
      </w:r>
      <w:r>
        <w:rPr>
          <w:rFonts w:ascii="Arial" w:cs="Arial" w:eastAsia="Arial" w:hAnsi="Arial"/>
          <w:color w:val="2D2D2D"/>
          <w:sz w:val="22"/>
          <w:szCs w:val="22"/>
        </w:rPr>
        <w:t xml:space="preserve">A producer should be able to open GrainHex, load a sample, and get an impressive sound by simply dragging around the XY pad before touching any other control.</w:t>
      </w:r>
    </w:p>
    <w:p>
      <w:pPr>
        <w:spacing w:after="0" w:before="80"/>
      </w:pPr>
    </w:p>
    <w:p>
      <w:pPr>
        <w:pStyle w:val="Heading2"/>
      </w:pPr>
      <w:r>
        <w:t xml:space="preserve">4.4 Sub Tuner / Bass Layer</w:t>
      </w:r>
    </w:p>
    <w:p>
      <w:pPr>
        <w:spacing w:after="160" w:before="0" w:line="276"/>
      </w:pPr>
      <w:r>
        <w:rPr>
          <w:rFonts w:ascii="Arial" w:cs="Arial" w:eastAsia="Arial" w:hAnsi="Arial"/>
          <w:color w:val="2D2D2D"/>
          <w:sz w:val="22"/>
          <w:szCs w:val="22"/>
        </w:rPr>
        <w:t xml:space="preserve">Generates a clean, independent sub/bass layer that sits underneath the granular engine output. This is always in tune with MIDI input and always clean — it’s the foundation that keeps bass music functional on club systems.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Control</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Description</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V1 Scope</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Waveform</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Sub oscillator wave shape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Sine, triangle</w:t>
            </w:r>
          </w:p>
        </w:tc>
      </w:tr>
      <w:tr>
        <w:trPr>
          <w:tblHeader w:val="false"/>
        </w:trPr>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Octave</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Octave relative to played note</w:t>
            </w:r>
          </w:p>
        </w:tc>
        <w:tc>
          <w:tcPr>
            <w:tcW w:type="dxa" w:w="2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 -1, 0</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Level</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Independent sub volume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Full range fader</w:t>
            </w:r>
          </w:p>
        </w:tc>
      </w:tr>
      <w:tr>
        <w:trPr>
          <w:tblHeader w:val="false"/>
        </w:trPr>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Saturation</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Subtle harmonic drive for audibility on smaller speakers</w:t>
            </w:r>
          </w:p>
        </w:tc>
        <w:tc>
          <w:tcPr>
            <w:tcW w:type="dxa" w:w="2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Soft-clip mode</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Low-Pass Filter</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Dedicated LP to keep sub clean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Adjustable cutoff, 40–200Hz</w:t>
            </w:r>
          </w:p>
        </w:tc>
      </w:tr>
      <w:tr>
        <w:trPr>
          <w:tblHeader w:val="false"/>
        </w:trPr>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Granular HP Filter</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High-pass on granular output to prevent low-end conflict</w:t>
            </w:r>
          </w:p>
        </w:tc>
        <w:tc>
          <w:tcPr>
            <w:tcW w:type="dxa" w:w="2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Adjustable, 20–200Hz</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Mono Lock</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Forces output to mono below configurable frequency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Toggle with frequency selector</w:t>
            </w:r>
          </w:p>
        </w:tc>
      </w:tr>
    </w:tbl>
    <w:p>
      <w:pPr>
        <w:spacing w:after="0" w:before="100"/>
      </w:pPr>
    </w:p>
    <w:p>
      <w:pPr>
        <w:spacing w:after="160" w:before="0" w:line="276"/>
      </w:pPr>
      <w:r>
        <w:rPr>
          <w:rFonts w:ascii="Arial" w:cs="Arial" w:eastAsia="Arial" w:hAnsi="Arial"/>
          <w:b/>
          <w:bCs/>
          <w:color w:val="2D2D2D"/>
          <w:sz w:val="22"/>
          <w:szCs w:val="22"/>
        </w:rPr>
        <w:t xml:space="preserve">Frequency isolation strategy (V1): </w:t>
      </w:r>
      <w:r>
        <w:rPr>
          <w:rFonts w:ascii="Arial" w:cs="Arial" w:eastAsia="Arial" w:hAnsi="Arial"/>
          <w:color w:val="2D2D2D"/>
          <w:sz w:val="22"/>
          <w:szCs w:val="22"/>
        </w:rPr>
        <w:t xml:space="preserve">Rather than dynamic sidechain ducking (which can introduce phase artifacts), V1 uses a static high-pass filter on the granular output to prevent frequency overlap with the sub layer. If the granular output is high-passed at ~100Hz and the sub lives below that, there are no phase conflicts. This is simpler, more reliable, and matches what many producers do manually.</w:t>
      </w:r>
    </w:p>
    <w:p>
      <w:pPr>
        <w:spacing w:after="0" w:before="80"/>
      </w:pPr>
    </w:p>
    <w:p>
      <w:pPr>
        <w:pStyle w:val="Heading2"/>
      </w:pPr>
      <w:r>
        <w:t xml:space="preserve">4.5 Resample Engine</w:t>
      </w:r>
    </w:p>
    <w:p>
      <w:pPr>
        <w:spacing w:after="160" w:before="0" w:line="276"/>
      </w:pPr>
      <w:r>
        <w:rPr>
          <w:rFonts w:ascii="Arial" w:cs="Arial" w:eastAsia="Arial" w:hAnsi="Arial"/>
          <w:color w:val="2D2D2D"/>
          <w:sz w:val="22"/>
          <w:szCs w:val="22"/>
        </w:rPr>
        <w:t xml:space="preserve">The resample engine captures the full output of GrainHex (granular + sub + effects) and feeds it back into the source input for another round of processing. This is the workflow feature that makes GrainHex feel like a sound design studio rather than a one-shot synth.</w:t>
      </w:r>
    </w:p>
    <w:p>
      <w:pPr>
        <w:spacing w:after="160" w:before="0" w:line="276"/>
      </w:pPr>
      <w:r>
        <w:rPr>
          <w:rFonts w:ascii="Arial" w:cs="Arial" w:eastAsia="Arial" w:hAnsi="Arial"/>
          <w:b/>
          <w:bCs/>
          <w:color w:val="2D2D2D"/>
          <w:sz w:val="22"/>
          <w:szCs w:val="22"/>
        </w:rPr>
        <w:t xml:space="preserve">Why this matters: </w:t>
      </w:r>
      <w:r>
        <w:rPr>
          <w:rFonts w:ascii="Arial" w:cs="Arial" w:eastAsia="Arial" w:hAnsi="Arial"/>
          <w:color w:val="2D2D2D"/>
          <w:sz w:val="22"/>
          <w:szCs w:val="22"/>
        </w:rPr>
        <w:t xml:space="preserve">In bass music production, the standard workflow is: design a sound → bounce to audio → reimport into DAW → process again → repeat. This loop is slow and lossy. GrainHex makes it instant and trackable.</w:t>
      </w:r>
    </w:p>
    <w:p>
      <w:pPr>
        <w:pStyle w:val="Heading3"/>
      </w:pPr>
      <w:r>
        <w:t xml:space="preserve">V1 Scope (Linear Only)</w:t>
      </w:r>
    </w:p>
    <w:p>
      <w:pPr>
        <w:pStyle w:val="ListParagraph"/>
        <w:numPr>
          <w:ilvl w:val="0"/>
          <w:numId w:val="2"/>
        </w:numPr>
        <w:spacing w:after="100" w:line="276"/>
      </w:pPr>
      <w:r>
        <w:rPr>
          <w:rFonts w:ascii="Arial" w:cs="Arial" w:eastAsia="Arial" w:hAnsi="Arial"/>
          <w:b/>
          <w:bCs/>
          <w:color w:val="2D2D2D"/>
          <w:sz w:val="22"/>
          <w:szCs w:val="22"/>
        </w:rPr>
        <w:t xml:space="preserve">Resample button: </w:t>
      </w:r>
      <w:r>
        <w:rPr>
          <w:rFonts w:ascii="Arial" w:cs="Arial" w:eastAsia="Arial" w:hAnsi="Arial"/>
          <w:color w:val="2D2D2D"/>
          <w:sz w:val="22"/>
          <w:szCs w:val="22"/>
        </w:rPr>
        <w:t xml:space="preserve">One click renders current output as a new sample and loads it into the source input</w:t>
      </w:r>
    </w:p>
    <w:p>
      <w:pPr>
        <w:pStyle w:val="ListParagraph"/>
        <w:numPr>
          <w:ilvl w:val="0"/>
          <w:numId w:val="2"/>
        </w:numPr>
        <w:spacing w:after="100" w:line="276"/>
      </w:pPr>
      <w:r>
        <w:rPr>
          <w:rFonts w:ascii="Arial" w:cs="Arial" w:eastAsia="Arial" w:hAnsi="Arial"/>
          <w:b/>
          <w:bCs/>
          <w:color w:val="2D2D2D"/>
          <w:sz w:val="22"/>
          <w:szCs w:val="22"/>
        </w:rPr>
        <w:t xml:space="preserve">Undo: </w:t>
      </w:r>
      <w:r>
        <w:rPr>
          <w:rFonts w:ascii="Arial" w:cs="Arial" w:eastAsia="Arial" w:hAnsi="Arial"/>
          <w:color w:val="2D2D2D"/>
          <w:sz w:val="22"/>
          <w:szCs w:val="22"/>
        </w:rPr>
        <w:t xml:space="preserve">Step back one resample iteration</w:t>
      </w:r>
    </w:p>
    <w:p>
      <w:pPr>
        <w:pStyle w:val="ListParagraph"/>
        <w:numPr>
          <w:ilvl w:val="0"/>
          <w:numId w:val="2"/>
        </w:numPr>
        <w:spacing w:after="100" w:line="276"/>
      </w:pPr>
      <w:r>
        <w:rPr>
          <w:rFonts w:ascii="Arial" w:cs="Arial" w:eastAsia="Arial" w:hAnsi="Arial"/>
          <w:b/>
          <w:bCs/>
          <w:color w:val="2D2D2D"/>
          <w:sz w:val="22"/>
          <w:szCs w:val="22"/>
        </w:rPr>
        <w:t xml:space="preserve">History: </w:t>
      </w:r>
      <w:r>
        <w:rPr>
          <w:rFonts w:ascii="Arial" w:cs="Arial" w:eastAsia="Arial" w:hAnsi="Arial"/>
          <w:color w:val="2D2D2D"/>
          <w:sz w:val="22"/>
          <w:szCs w:val="22"/>
        </w:rPr>
        <w:t xml:space="preserve">Linear list of up to 8 iterations. Each entry shows a mini waveform thumbnail. Click any entry to revert.</w:t>
      </w:r>
    </w:p>
    <w:p>
      <w:pPr>
        <w:pStyle w:val="ListParagraph"/>
        <w:numPr>
          <w:ilvl w:val="0"/>
          <w:numId w:val="2"/>
        </w:numPr>
        <w:spacing w:after="100" w:line="276"/>
      </w:pPr>
      <w:r>
        <w:rPr>
          <w:rFonts w:ascii="Arial" w:cs="Arial" w:eastAsia="Arial" w:hAnsi="Arial"/>
          <w:b/>
          <w:bCs/>
          <w:color w:val="2D2D2D"/>
          <w:sz w:val="22"/>
          <w:szCs w:val="22"/>
        </w:rPr>
        <w:t xml:space="preserve">Export: </w:t>
      </w:r>
      <w:r>
        <w:rPr>
          <w:rFonts w:ascii="Arial" w:cs="Arial" w:eastAsia="Arial" w:hAnsi="Arial"/>
          <w:color w:val="2D2D2D"/>
          <w:sz w:val="22"/>
          <w:szCs w:val="22"/>
        </w:rPr>
        <w:t xml:space="preserve">Render any iteration as WAV to disk, or drag-and-drop directly from the history into a DAW</w:t>
      </w:r>
    </w:p>
    <w:p>
      <w:pPr>
        <w:spacing w:after="160" w:before="0" w:line="276"/>
      </w:pPr>
      <w:r>
        <w:rPr>
          <w:rFonts w:ascii="Arial" w:cs="Arial" w:eastAsia="Arial" w:hAnsi="Arial"/>
          <w:i/>
          <w:iCs/>
          <w:color w:val="6B7280"/>
          <w:sz w:val="22"/>
          <w:szCs w:val="22"/>
        </w:rPr>
        <w:t xml:space="preserve">V2 additions: </w:t>
      </w:r>
      <w:r>
        <w:rPr>
          <w:rFonts w:ascii="Arial" w:cs="Arial" w:eastAsia="Arial" w:hAnsi="Arial"/>
          <w:i/>
          <w:iCs/>
          <w:color w:val="6B7280"/>
          <w:sz w:val="22"/>
          <w:szCs w:val="22"/>
        </w:rPr>
        <w:t xml:space="preserve">Branching (fork from any iteration point), A/B compare mode, spectral reset option on resample.</w:t>
      </w:r>
    </w:p>
    <w:p>
      <w:pPr>
        <w:spacing w:after="0" w:before="80"/>
      </w:pPr>
    </w:p>
    <w:p>
      <w:pPr>
        <w:pStyle w:val="Heading2"/>
      </w:pPr>
      <w:r>
        <w:t xml:space="preserve">4.6 Effects (Minimal for V1)</w:t>
      </w:r>
    </w:p>
    <w:p>
      <w:pPr>
        <w:spacing w:after="160" w:before="0" w:line="276"/>
      </w:pPr>
      <w:r>
        <w:rPr>
          <w:rFonts w:ascii="Arial" w:cs="Arial" w:eastAsia="Arial" w:hAnsi="Arial"/>
          <w:color w:val="2D2D2D"/>
          <w:sz w:val="22"/>
          <w:szCs w:val="22"/>
        </w:rPr>
        <w:t xml:space="preserve">Two effects only. Producers have chorus, delay, reverb, and compression in their DAW. GrainHex ships only what is essential for the raw sound design stage.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Effect</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Controls</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Rationale</w:t>
            </w:r>
          </w:p>
        </w:tc>
      </w:tr>
      <w:tr>
        <w:trPr>
          <w:tblHeader w:val="false"/>
        </w:trP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Distortion / Waveshaper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3 algorithms (soft clip, hard clip, fold), drive knob, mix knob</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Non-negotiable for bass sound design. The most-used effect in the genre.</w:t>
            </w:r>
          </w:p>
        </w:tc>
      </w:tr>
      <w:tr>
        <w:trPr>
          <w:tblHeader w:val="false"/>
        </w:trPr>
        <w:tc>
          <w:tcPr>
            <w:tcW w:type="dxa" w:w="22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Multi-Mode Filter</w:t>
            </w:r>
          </w:p>
        </w:tc>
        <w:tc>
          <w:tcPr>
            <w:tcW w:type="dxa" w:w="3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LP / HP / BP modes, cutoff, resonance, dedicated filter envelope (ADSR)</w:t>
            </w:r>
          </w:p>
        </w:tc>
        <w:tc>
          <w:tcPr>
            <w:tcW w:type="dxa" w:w="3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Essential for shaping granular output. Filter sweeps are fundamental to bass sound design.</w:t>
            </w:r>
          </w:p>
        </w:tc>
      </w:tr>
    </w:tbl>
    <w:p>
      <w:pPr>
        <w:spacing w:after="0" w:before="100"/>
      </w:pPr>
    </w:p>
    <w:p>
      <w:pPr>
        <w:spacing w:after="160" w:before="0" w:line="276"/>
      </w:pPr>
      <w:r>
        <w:rPr>
          <w:rFonts w:ascii="Arial" w:cs="Arial" w:eastAsia="Arial" w:hAnsi="Arial"/>
          <w:b/>
          <w:bCs/>
          <w:color w:val="2D2D2D"/>
          <w:sz w:val="22"/>
          <w:szCs w:val="22"/>
        </w:rPr>
        <w:t xml:space="preserve">Routing: </w:t>
      </w:r>
      <w:r>
        <w:rPr>
          <w:rFonts w:ascii="Arial" w:cs="Arial" w:eastAsia="Arial" w:hAnsi="Arial"/>
          <w:color w:val="2D2D2D"/>
          <w:sz w:val="22"/>
          <w:szCs w:val="22"/>
        </w:rPr>
        <w:t xml:space="preserve">Effects can be applied to the granular output only or the combined signal. The sub layer bypasses effects by default to maintain clean low-end.</w:t>
      </w:r>
    </w:p>
    <w:p>
      <w:pPr>
        <w:spacing w:after="0" w:before="80"/>
      </w:pPr>
    </w:p>
    <w:p>
      <w:pPr>
        <w:pStyle w:val="Heading2"/>
      </w:pPr>
      <w:r>
        <w:t xml:space="preserve">4.7 Modulation (Minimal for V1)</w:t>
      </w:r>
    </w:p>
    <w:p>
      <w:pPr>
        <w:pStyle w:val="ListParagraph"/>
        <w:numPr>
          <w:ilvl w:val="0"/>
          <w:numId w:val="2"/>
        </w:numPr>
        <w:spacing w:after="100" w:line="276"/>
      </w:pPr>
      <w:r>
        <w:rPr>
          <w:rFonts w:ascii="Arial" w:cs="Arial" w:eastAsia="Arial" w:hAnsi="Arial"/>
          <w:b/>
          <w:bCs/>
          <w:color w:val="2D2D2D"/>
          <w:sz w:val="22"/>
          <w:szCs w:val="22"/>
        </w:rPr>
        <w:t xml:space="preserve">1 LFO: </w:t>
      </w:r>
      <w:r>
        <w:rPr>
          <w:rFonts w:ascii="Arial" w:cs="Arial" w:eastAsia="Arial" w:hAnsi="Arial"/>
          <w:color w:val="2D2D2D"/>
          <w:sz w:val="22"/>
          <w:szCs w:val="22"/>
        </w:rPr>
        <w:t xml:space="preserve">Sine, triangle, square, random shapes. Rate (free or tempo-sync). Assignable to any grain parameter or filter cutoff via right-click.</w:t>
      </w:r>
    </w:p>
    <w:p>
      <w:pPr>
        <w:pStyle w:val="ListParagraph"/>
        <w:numPr>
          <w:ilvl w:val="0"/>
          <w:numId w:val="2"/>
        </w:numPr>
        <w:spacing w:after="100" w:line="276"/>
      </w:pPr>
      <w:r>
        <w:rPr>
          <w:rFonts w:ascii="Arial" w:cs="Arial" w:eastAsia="Arial" w:hAnsi="Arial"/>
          <w:b/>
          <w:bCs/>
          <w:color w:val="2D2D2D"/>
          <w:sz w:val="22"/>
          <w:szCs w:val="22"/>
        </w:rPr>
        <w:t xml:space="preserve">1 Envelope: </w:t>
      </w:r>
      <w:r>
        <w:rPr>
          <w:rFonts w:ascii="Arial" w:cs="Arial" w:eastAsia="Arial" w:hAnsi="Arial"/>
          <w:color w:val="2D2D2D"/>
          <w:sz w:val="22"/>
          <w:szCs w:val="22"/>
        </w:rPr>
        <w:t xml:space="preserve">ADSR. Dedicated to the filter by default, re-assignable via right-click.</w:t>
      </w:r>
    </w:p>
    <w:p>
      <w:pPr>
        <w:pStyle w:val="ListParagraph"/>
        <w:numPr>
          <w:ilvl w:val="0"/>
          <w:numId w:val="2"/>
        </w:numPr>
        <w:spacing w:after="100" w:line="276"/>
      </w:pPr>
      <w:r>
        <w:rPr>
          <w:rFonts w:ascii="Arial" w:cs="Arial" w:eastAsia="Arial" w:hAnsi="Arial"/>
          <w:b/>
          <w:bCs/>
          <w:color w:val="2D2D2D"/>
          <w:sz w:val="22"/>
          <w:szCs w:val="22"/>
        </w:rPr>
        <w:t xml:space="preserve">Assignment method: </w:t>
      </w:r>
      <w:r>
        <w:rPr>
          <w:rFonts w:ascii="Arial" w:cs="Arial" w:eastAsia="Arial" w:hAnsi="Arial"/>
          <w:color w:val="2D2D2D"/>
          <w:sz w:val="22"/>
          <w:szCs w:val="22"/>
        </w:rPr>
        <w:t xml:space="preserve">Right-click any parameter → assign LFO or envelope. No mod matrix in V1. This covers 80% of modulation use cases.</w:t>
      </w:r>
    </w:p>
    <w:p>
      <w:pPr>
        <w:spacing w:after="160" w:before="0" w:line="276"/>
      </w:pPr>
      <w:r>
        <w:rPr>
          <w:rFonts w:ascii="Arial" w:cs="Arial" w:eastAsia="Arial" w:hAnsi="Arial"/>
          <w:i/>
          <w:iCs/>
          <w:color w:val="6B7280"/>
          <w:sz w:val="22"/>
          <w:szCs w:val="22"/>
        </w:rPr>
        <w:t xml:space="preserve">V2 additions: </w:t>
      </w:r>
      <w:r>
        <w:rPr>
          <w:rFonts w:ascii="Arial" w:cs="Arial" w:eastAsia="Arial" w:hAnsi="Arial"/>
          <w:i/>
          <w:iCs/>
          <w:color w:val="6B7280"/>
          <w:sz w:val="22"/>
          <w:szCs w:val="22"/>
        </w:rPr>
        <w:t xml:space="preserve">Full mod matrix with 8+ slots, additional LFO/envelope, motion recording (macro automation capture).</w:t>
      </w:r>
    </w:p>
    <w:p>
      <w:pPr>
        <w:spacing w:after="0" w:before="80"/>
      </w:pPr>
    </w:p>
    <w:p>
      <w:pPr>
        <w:pStyle w:val="Heading2"/>
      </w:pPr>
      <w:r>
        <w:t xml:space="preserve">4.8 MIDI Input</w:t>
      </w:r>
    </w:p>
    <w:p>
      <w:pPr>
        <w:pStyle w:val="ListParagraph"/>
        <w:numPr>
          <w:ilvl w:val="0"/>
          <w:numId w:val="2"/>
        </w:numPr>
        <w:spacing w:after="100" w:line="276"/>
      </w:pPr>
      <w:r>
        <w:rPr>
          <w:rFonts w:ascii="Arial" w:cs="Arial" w:eastAsia="Arial" w:hAnsi="Arial"/>
          <w:color w:val="2D2D2D"/>
          <w:sz w:val="22"/>
          <w:szCs w:val="22"/>
        </w:rPr>
        <w:t xml:space="preserve">Basic MIDI note input for chromatic pitch control of granular engine + sub oscillator</w:t>
      </w:r>
    </w:p>
    <w:p>
      <w:pPr>
        <w:pStyle w:val="ListParagraph"/>
        <w:numPr>
          <w:ilvl w:val="0"/>
          <w:numId w:val="2"/>
        </w:numPr>
        <w:spacing w:after="100" w:line="276"/>
      </w:pPr>
      <w:r>
        <w:rPr>
          <w:rFonts w:ascii="Arial" w:cs="Arial" w:eastAsia="Arial" w:hAnsi="Arial"/>
          <w:color w:val="2D2D2D"/>
          <w:sz w:val="22"/>
          <w:szCs w:val="22"/>
        </w:rPr>
        <w:t xml:space="preserve">MIDI learn on any knob: right-click → learn → move controller</w:t>
      </w:r>
    </w:p>
    <w:p>
      <w:pPr>
        <w:pStyle w:val="ListParagraph"/>
        <w:numPr>
          <w:ilvl w:val="0"/>
          <w:numId w:val="2"/>
        </w:numPr>
        <w:spacing w:after="100" w:line="276"/>
      </w:pPr>
      <w:r>
        <w:rPr>
          <w:rFonts w:ascii="Arial" w:cs="Arial" w:eastAsia="Arial" w:hAnsi="Arial"/>
          <w:color w:val="2D2D2D"/>
          <w:sz w:val="22"/>
          <w:szCs w:val="22"/>
        </w:rPr>
        <w:t xml:space="preserve">No MPE, no aftertouch routing in V1 (deferred to V2)</w:t>
      </w:r>
    </w:p>
    <w:p>
      <w:pPr>
        <w:spacing w:after="0" w:before="80"/>
      </w:pPr>
    </w:p>
    <w:p>
      <w:pPr>
        <w:pStyle w:val="Heading2"/>
      </w:pPr>
      <w:r>
        <w:t xml:space="preserve">4.9 Output &amp; Export</w:t>
      </w:r>
    </w:p>
    <w:p>
      <w:pPr>
        <w:pStyle w:val="ListParagraph"/>
        <w:numPr>
          <w:ilvl w:val="0"/>
          <w:numId w:val="2"/>
        </w:numPr>
        <w:spacing w:after="100" w:line="276"/>
      </w:pPr>
      <w:r>
        <w:rPr>
          <w:rFonts w:ascii="Arial" w:cs="Arial" w:eastAsia="Arial" w:hAnsi="Arial"/>
          <w:color w:val="2D2D2D"/>
          <w:sz w:val="22"/>
          <w:szCs w:val="22"/>
        </w:rPr>
        <w:t xml:space="preserve">Master level knob</w:t>
      </w:r>
    </w:p>
    <w:p>
      <w:pPr>
        <w:pStyle w:val="ListParagraph"/>
        <w:numPr>
          <w:ilvl w:val="0"/>
          <w:numId w:val="2"/>
        </w:numPr>
        <w:spacing w:after="100" w:line="276"/>
      </w:pPr>
      <w:r>
        <w:rPr>
          <w:rFonts w:ascii="Arial" w:cs="Arial" w:eastAsia="Arial" w:hAnsi="Arial"/>
          <w:color w:val="2D2D2D"/>
          <w:sz w:val="22"/>
          <w:szCs w:val="22"/>
        </w:rPr>
        <w:t xml:space="preserve">Render button: save current sound as WAV to disk via file dialog</w:t>
      </w:r>
    </w:p>
    <w:p>
      <w:pPr>
        <w:pStyle w:val="ListParagraph"/>
        <w:numPr>
          <w:ilvl w:val="0"/>
          <w:numId w:val="2"/>
        </w:numPr>
        <w:spacing w:after="100" w:line="276"/>
      </w:pPr>
      <w:r>
        <w:rPr>
          <w:rFonts w:ascii="Arial" w:cs="Arial" w:eastAsia="Arial" w:hAnsi="Arial"/>
          <w:color w:val="2D2D2D"/>
          <w:sz w:val="22"/>
          <w:szCs w:val="22"/>
        </w:rPr>
        <w:t xml:space="preserve">Drag-and-drop export: drag a waveform thumbnail from the resample history directly into a DAW window or file manager</w:t>
      </w:r>
    </w:p>
    <w:p>
      <w:pPr>
        <w:pStyle w:val="ListParagraph"/>
        <w:numPr>
          <w:ilvl w:val="0"/>
          <w:numId w:val="2"/>
        </w:numPr>
        <w:spacing w:after="100" w:line="276"/>
      </w:pPr>
      <w:r>
        <w:rPr>
          <w:rFonts w:ascii="Arial" w:cs="Arial" w:eastAsia="Arial" w:hAnsi="Arial"/>
          <w:color w:val="2D2D2D"/>
          <w:sz w:val="22"/>
          <w:szCs w:val="22"/>
        </w:rPr>
        <w:t xml:space="preserve">Export any individual iteration from the resample history</w:t>
      </w:r>
    </w:p>
    <w:p>
      <w:pPr>
        <w:pBdr>
          <w:bottom w:val="single" w:color="E8E6FF" w:sz="2" w:space="1"/>
        </w:pBdr>
        <w:spacing w:after="200" w:before="200"/>
      </w:pPr>
    </w:p>
    <w:p>
      <w:pPr>
        <w:pStyle w:val="Heading1"/>
      </w:pPr>
      <w:r>
        <w:t xml:space="preserve">5. V1 Parameter Surface</w:t>
      </w:r>
    </w:p>
    <w:p>
      <w:pPr>
        <w:spacing w:after="160" w:before="0" w:line="276"/>
      </w:pPr>
      <w:r>
        <w:rPr>
          <w:rFonts w:ascii="Arial" w:cs="Arial" w:eastAsia="Arial" w:hAnsi="Arial"/>
          <w:color w:val="2D2D2D"/>
          <w:sz w:val="22"/>
          <w:szCs w:val="22"/>
        </w:rPr>
        <w:t xml:space="preserve">The total interactive control count for V1: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System</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Control Count</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Notes</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Granular Engine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9 parameters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Core grain controls always visible</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XY Pad</w:t>
            </w:r>
          </w:p>
        </w:tc>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 axes</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Position × density</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Spectral Layer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knob + 1 button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Harmonic/noise blend + freeze</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Sub Tuner</w:t>
            </w:r>
          </w:p>
        </w:tc>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7 controls</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Waveform, octave, level, saturation, LPF, HPF, mono lock</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Distortion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3 controls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Algorithm, drive, mix</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Filter</w:t>
            </w:r>
          </w:p>
        </w:tc>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4 controls</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Mode, cutoff, resonance, envelope amount</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LFO</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3 controls + target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Shape, rate, depth + assignment</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Envelope</w:t>
            </w:r>
          </w:p>
        </w:tc>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4 controls</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ADSR</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Resample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button + history</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Resample, undo, 8-slot history</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Output</w:t>
            </w:r>
          </w:p>
        </w:tc>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 export</w:t>
            </w:r>
          </w:p>
        </w:tc>
        <w:tc>
          <w:tcPr>
            <w:tcW w:type="dxa" w:w="45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Master level + render/drag export</w:t>
            </w:r>
          </w:p>
        </w:tc>
      </w:tr>
    </w:tbl>
    <w:p>
      <w:pPr>
        <w:spacing w:after="0" w:before="100"/>
      </w:pPr>
    </w:p>
    <w:p>
      <w:pPr>
        <w:spacing w:after="160" w:before="0" w:line="276"/>
      </w:pPr>
      <w:r>
        <w:rPr>
          <w:rFonts w:ascii="Arial" w:cs="Arial" w:eastAsia="Arial" w:hAnsi="Arial"/>
          <w:b/>
          <w:bCs/>
          <w:color w:val="2D2D2D"/>
          <w:sz w:val="22"/>
          <w:szCs w:val="22"/>
        </w:rPr>
        <w:t xml:space="preserve">Total: ~35 interactive controls. </w:t>
      </w:r>
      <w:r>
        <w:rPr>
          <w:rFonts w:ascii="Arial" w:cs="Arial" w:eastAsia="Arial" w:hAnsi="Arial"/>
          <w:color w:val="2D2D2D"/>
          <w:sz w:val="22"/>
          <w:szCs w:val="22"/>
        </w:rPr>
        <w:t xml:space="preserve">This is comparable to a focused tool like Output Portal, not an overwhelming workstation like Arturia Pigments. A producer can learn the entire surface in a single session.</w:t>
      </w:r>
    </w:p>
    <w:p>
      <w:pPr>
        <w:pBdr>
          <w:bottom w:val="single" w:color="E8E6FF" w:sz="2" w:space="1"/>
        </w:pBdr>
        <w:spacing w:after="200" w:before="200"/>
      </w:pPr>
    </w:p>
    <w:p>
      <w:pPr>
        <w:pStyle w:val="Heading1"/>
      </w:pPr>
      <w:r>
        <w:t xml:space="preserve">6. UI Layout Concept</w:t>
      </w:r>
    </w:p>
    <w:p>
      <w:pPr>
        <w:spacing w:after="160" w:before="0" w:line="276"/>
      </w:pPr>
      <w:r>
        <w:rPr>
          <w:rFonts w:ascii="Arial" w:cs="Arial" w:eastAsia="Arial" w:hAnsi="Arial"/>
          <w:color w:val="2D2D2D"/>
          <w:sz w:val="22"/>
          <w:szCs w:val="22"/>
        </w:rPr>
        <w:t xml:space="preserve">The interface should prioritize scanability and immediate playability. The spectral display is the visual centerpiece.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Region</w:t>
            </w:r>
          </w:p>
        </w:tc>
        <w:tc>
          <w:tcPr>
            <w:tcW w:type="dxa" w:w="6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Content</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Top</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Source input: waveform display, sample browser, drag-and-drop zone</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Center-Left</w:t>
            </w:r>
          </w:p>
        </w:tc>
        <w:tc>
          <w:tcPr>
            <w:tcW w:type="dxa" w:w="69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Spectral display (spectrogram), harmonic/noise blend knob, freeze button</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Center-Right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Granular engine knob panel (9 primary parameters)</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Center</w:t>
            </w:r>
          </w:p>
        </w:tc>
        <w:tc>
          <w:tcPr>
            <w:tcW w:type="dxa" w:w="69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XY performance pad (position × density)</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Bottom-Left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Sub tuner controls</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Bottom-Right</w:t>
            </w:r>
          </w:p>
        </w:tc>
        <w:tc>
          <w:tcPr>
            <w:tcW w:type="dxa" w:w="69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Resample engine with iteration stack thumbnails</w:t>
            </w:r>
          </w:p>
        </w:tc>
      </w:tr>
      <w:tr>
        <w:trPr>
          <w:tblHeader w:val="false"/>
        </w:trP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Right Sidebar</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Effects (distortion + filter), modulation (LFO + envelope)</w:t>
            </w:r>
          </w:p>
        </w:tc>
      </w:tr>
      <w:tr>
        <w:trPr>
          <w:tblHeader w:val="false"/>
        </w:trPr>
        <w:tc>
          <w:tcPr>
            <w:tcW w:type="dxa" w:w="24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Footer</w:t>
            </w:r>
          </w:p>
        </w:tc>
        <w:tc>
          <w:tcPr>
            <w:tcW w:type="dxa" w:w="69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Master output level, mono lock, export controls</w:t>
            </w:r>
          </w:p>
        </w:tc>
      </w:tr>
    </w:tbl>
    <w:p>
      <w:pPr>
        <w:spacing w:after="0" w:before="100"/>
      </w:pPr>
    </w:p>
    <w:p>
      <w:pPr>
        <w:spacing w:after="160" w:before="0" w:line="276"/>
      </w:pPr>
      <w:r>
        <w:rPr>
          <w:rFonts w:ascii="Arial" w:cs="Arial" w:eastAsia="Arial" w:hAnsi="Arial"/>
          <w:b/>
          <w:bCs/>
          <w:color w:val="2D2D2D"/>
          <w:sz w:val="22"/>
          <w:szCs w:val="22"/>
        </w:rPr>
        <w:t xml:space="preserve">Design principle: </w:t>
      </w:r>
      <w:r>
        <w:rPr>
          <w:rFonts w:ascii="Arial" w:cs="Arial" w:eastAsia="Arial" w:hAnsi="Arial"/>
          <w:color w:val="2D2D2D"/>
          <w:sz w:val="22"/>
          <w:szCs w:val="22"/>
        </w:rPr>
        <w:t xml:space="preserve">The spectrogram should be the most visually prominent element. It’s both functionally useful and the thing that makes every screenshot distinctive.</w:t>
      </w:r>
    </w:p>
    <w:p>
      <w:pPr>
        <w:pBdr>
          <w:bottom w:val="single" w:color="E8E6FF" w:sz="2" w:space="1"/>
        </w:pBdr>
        <w:spacing w:after="200" w:before="200"/>
      </w:pPr>
    </w:p>
    <w:p>
      <w:pPr>
        <w:pStyle w:val="Heading1"/>
      </w:pPr>
      <w:r>
        <w:t xml:space="preserve">7. Why This Is Worth Building</w:t>
      </w:r>
    </w:p>
    <w:p>
      <w:pPr>
        <w:spacing w:after="160" w:before="0" w:line="276"/>
      </w:pPr>
      <w:r>
        <w:rPr>
          <w:rFonts w:ascii="Arial" w:cs="Arial" w:eastAsia="Arial" w:hAnsi="Arial"/>
          <w:color w:val="2D2D2D"/>
          <w:sz w:val="22"/>
          <w:szCs w:val="22"/>
        </w:rPr>
        <w:t xml:space="preserve">Four factors elevate GrainHex beyond a demo project:</w:t>
      </w:r>
    </w:p>
    <w:p>
      <w:pPr>
        <w:pStyle w:val="ListParagraph"/>
        <w:numPr>
          <w:ilvl w:val="0"/>
          <w:numId w:val="2"/>
        </w:numPr>
        <w:spacing w:after="100" w:line="276"/>
      </w:pPr>
      <w:r>
        <w:rPr>
          <w:rFonts w:ascii="Arial" w:cs="Arial" w:eastAsia="Arial" w:hAnsi="Arial"/>
          <w:b/>
          <w:bCs/>
          <w:color w:val="2D2D2D"/>
          <w:sz w:val="22"/>
          <w:szCs w:val="22"/>
        </w:rPr>
        <w:t xml:space="preserve">Spectral decomposition before granular processing is genuinely rare. </w:t>
      </w:r>
      <w:r>
        <w:rPr>
          <w:rFonts w:ascii="Arial" w:cs="Arial" w:eastAsia="Arial" w:hAnsi="Arial"/>
          <w:color w:val="2D2D2D"/>
          <w:sz w:val="22"/>
          <w:szCs w:val="22"/>
        </w:rPr>
        <w:t xml:space="preserve">This capability is not available in Serum, Quanta 2, Pigments, Portal, Grainferno, or any mainstream tool. It produces results that time-domain-only granular synths cannot.</w:t>
      </w:r>
    </w:p>
    <w:p>
      <w:pPr>
        <w:pStyle w:val="ListParagraph"/>
        <w:numPr>
          <w:ilvl w:val="0"/>
          <w:numId w:val="2"/>
        </w:numPr>
        <w:spacing w:after="100" w:line="276"/>
      </w:pPr>
      <w:r>
        <w:rPr>
          <w:rFonts w:ascii="Arial" w:cs="Arial" w:eastAsia="Arial" w:hAnsi="Arial"/>
          <w:b/>
          <w:bCs/>
          <w:color w:val="2D2D2D"/>
          <w:sz w:val="22"/>
          <w:szCs w:val="22"/>
        </w:rPr>
        <w:t xml:space="preserve">The resample iteration loop solves a real daily workflow problem. </w:t>
      </w:r>
      <w:r>
        <w:rPr>
          <w:rFonts w:ascii="Arial" w:cs="Arial" w:eastAsia="Arial" w:hAnsi="Arial"/>
          <w:color w:val="2D2D2D"/>
          <w:sz w:val="22"/>
          <w:szCs w:val="22"/>
        </w:rPr>
        <w:t xml:space="preserve">Bass producers currently bounce audio, reimport, and reprocess manually. GrainHex makes this instant and trackable.</w:t>
      </w:r>
    </w:p>
    <w:p>
      <w:pPr>
        <w:pStyle w:val="ListParagraph"/>
        <w:numPr>
          <w:ilvl w:val="0"/>
          <w:numId w:val="2"/>
        </w:numPr>
        <w:spacing w:after="100" w:line="276"/>
      </w:pPr>
      <w:r>
        <w:rPr>
          <w:rFonts w:ascii="Arial" w:cs="Arial" w:eastAsia="Arial" w:hAnsi="Arial"/>
          <w:b/>
          <w:bCs/>
          <w:color w:val="2D2D2D"/>
          <w:sz w:val="22"/>
          <w:szCs w:val="22"/>
        </w:rPr>
        <w:t xml:space="preserve">The sub tuner with frequency isolation addresses an actual mixing pain point. </w:t>
      </w:r>
      <w:r>
        <w:rPr>
          <w:rFonts w:ascii="Arial" w:cs="Arial" w:eastAsia="Arial" w:hAnsi="Arial"/>
          <w:color w:val="2D2D2D"/>
          <w:sz w:val="22"/>
          <w:szCs w:val="22"/>
        </w:rPr>
        <w:t xml:space="preserve">Layering clean sub underneath textured mid/high content is a constant challenge in bass music production.</w:t>
      </w:r>
    </w:p>
    <w:p>
      <w:pPr>
        <w:pStyle w:val="ListParagraph"/>
        <w:numPr>
          <w:ilvl w:val="0"/>
          <w:numId w:val="2"/>
        </w:numPr>
        <w:spacing w:after="100" w:line="276"/>
      </w:pPr>
      <w:r>
        <w:rPr>
          <w:rFonts w:ascii="Arial" w:cs="Arial" w:eastAsia="Arial" w:hAnsi="Arial"/>
          <w:b/>
          <w:bCs/>
          <w:color w:val="2D2D2D"/>
          <w:sz w:val="22"/>
          <w:szCs w:val="22"/>
        </w:rPr>
        <w:t xml:space="preserve">High grain counts (128+) produce results VSTs cannot match. </w:t>
      </w:r>
      <w:r>
        <w:rPr>
          <w:rFonts w:ascii="Arial" w:cs="Arial" w:eastAsia="Arial" w:hAnsi="Arial"/>
          <w:color w:val="2D2D2D"/>
          <w:sz w:val="22"/>
          <w:szCs w:val="22"/>
        </w:rPr>
        <w:t xml:space="preserve">Standalone CPU ownership enables denser textures than any DAW-hosted plugin.</w:t>
      </w:r>
    </w:p>
    <w:p>
      <w:pPr>
        <w:pBdr>
          <w:bottom w:val="single" w:color="E8E6FF" w:sz="2" w:space="1"/>
        </w:pBdr>
        <w:spacing w:after="200" w:before="200"/>
      </w:pPr>
    </w:p>
    <w:p>
      <w:pPr>
        <w:pStyle w:val="Heading1"/>
      </w:pPr>
      <w:r>
        <w:t xml:space="preserve">8. Risks &amp; Mitigations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Severity</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Mitigation</w:t>
            </w:r>
          </w:p>
        </w:tc>
      </w:tr>
      <w:tr>
        <w:trPr>
          <w:tblHeader w:val="false"/>
        </w:trP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Spectral layer feels too academic / intimidating for producers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High</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Ship spectral presets (one-click modes). Harmonic/noise blend as a single knob, not a complex interface. Full spectral editing deferred to V2.</w:t>
            </w:r>
          </w:p>
        </w:tc>
      </w:tr>
      <w:tr>
        <w:trPr>
          <w:tblHeader w:val="false"/>
        </w:trPr>
        <w:tc>
          <w:tcPr>
            <w:tcW w:type="dxa" w:w="2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Resample stack becomes confusing after many iterations</w:t>
            </w:r>
          </w:p>
        </w:tc>
        <w:tc>
          <w:tcPr>
            <w:tcW w:type="dxa" w:w="12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Medium</w:t>
            </w:r>
          </w:p>
        </w:tc>
        <w:tc>
          <w:tcPr>
            <w:tcW w:type="dxa" w:w="5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Cap visible history at 8 entries. Linear-only in V1 (no branching). Simple undo covers core need.</w:t>
            </w:r>
          </w:p>
        </w:tc>
      </w:tr>
      <w:tr>
        <w:trPr>
          <w:tblHeader w:val="false"/>
        </w:trP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CPU load from simultaneous FFT + granular engine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Medium</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Spectral decomposition runs as pre-processing on load, not real-time. Spectral display on separate render thread. Granular DSP on dedicated audio thread.</w:t>
            </w:r>
          </w:p>
        </w:tc>
      </w:tr>
      <w:tr>
        <w:trPr>
          <w:tblHeader w:val="false"/>
        </w:trPr>
        <w:tc>
          <w:tcPr>
            <w:tcW w:type="dxa" w:w="2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Factory samples don’t sound bass-relevant at first launch</w:t>
            </w:r>
          </w:p>
        </w:tc>
        <w:tc>
          <w:tcPr>
            <w:tcW w:type="dxa" w:w="12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High</w:t>
            </w:r>
          </w:p>
        </w:tc>
        <w:tc>
          <w:tcPr>
            <w:tcW w:type="dxa" w:w="5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Curate factory content specifically for bass music. Name presets with genre-relevant terms (Riddim Growl, Neuro Reese, etc.). First impression is everything.</w:t>
            </w:r>
          </w:p>
        </w:tc>
      </w:tr>
      <w:tr>
        <w:trPr>
          <w:tblHeader w:val="false"/>
        </w:trP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Sub tuner HP/LP overlap creates thinness at crossover point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Low</w:t>
            </w:r>
          </w:p>
        </w:tc>
        <w:tc>
          <w:tcPr>
            <w:tcW w:type="dxa" w:w="5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Allow overlap of HP and LP cutoffs for smooth transition. Default settings pre-configured to avoid gaps.</w:t>
            </w:r>
          </w:p>
        </w:tc>
      </w:tr>
      <w:tr>
        <w:trPr>
          <w:tblHeader w:val="false"/>
        </w:trPr>
        <w:tc>
          <w:tcPr>
            <w:tcW w:type="dxa" w:w="28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 preset save/recall in V1 limits return usage</w:t>
            </w:r>
          </w:p>
        </w:tc>
        <w:tc>
          <w:tcPr>
            <w:tcW w:type="dxa" w:w="12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Medium</w:t>
            </w:r>
          </w:p>
        </w:tc>
        <w:tc>
          <w:tcPr>
            <w:tcW w:type="dxa" w:w="5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Prioritize for V1.1 patch. Resample export partially compensates (producers save their output, not the preset).</w:t>
            </w:r>
          </w:p>
        </w:tc>
      </w:tr>
    </w:tbl>
    <w:p>
      <w:pPr>
        <w:pBdr>
          <w:bottom w:val="single" w:color="E8E6FF" w:sz="2" w:space="1"/>
        </w:pBdr>
        <w:spacing w:after="200" w:before="200"/>
      </w:pPr>
    </w:p>
    <w:p>
      <w:pPr>
        <w:pStyle w:val="Heading1"/>
      </w:pPr>
      <w:r>
        <w:t xml:space="preserve">9. Release Roadmap</w:t>
      </w:r>
    </w:p>
    <w:p>
      <w:pPr>
        <w:pStyle w:val="Heading2"/>
      </w:pPr>
      <w:r>
        <w:t xml:space="preserve">V1 — MVP (Target Scope)</w:t>
      </w:r>
    </w:p>
    <w:p>
      <w:pPr>
        <w:spacing w:after="160" w:before="0" w:line="276"/>
      </w:pPr>
      <w:r>
        <w:rPr>
          <w:rFonts w:ascii="Arial" w:cs="Arial" w:eastAsia="Arial" w:hAnsi="Arial"/>
          <w:color w:val="2D2D2D"/>
          <w:sz w:val="22"/>
          <w:szCs w:val="22"/>
        </w:rPr>
        <w:t xml:space="preserve">Everything specified in Sections 4.1–4.9 above. The complete, shippable product with the focused feature set.</w:t>
      </w:r>
    </w:p>
    <w:p>
      <w:pPr>
        <w:pStyle w:val="Heading2"/>
      </w:pPr>
      <w:r>
        <w:t xml:space="preserve">V1.1 — Quick Follow-Up</w:t>
      </w:r>
    </w:p>
    <w:p>
      <w:pPr>
        <w:pStyle w:val="ListParagraph"/>
        <w:numPr>
          <w:ilvl w:val="0"/>
          <w:numId w:val="2"/>
        </w:numPr>
        <w:spacing w:after="100" w:line="276"/>
      </w:pPr>
      <w:r>
        <w:rPr>
          <w:rFonts w:ascii="Arial" w:cs="Arial" w:eastAsia="Arial" w:hAnsi="Arial"/>
          <w:color w:val="2D2D2D"/>
          <w:sz w:val="22"/>
          <w:szCs w:val="22"/>
        </w:rPr>
        <w:t xml:space="preserve">User preset save/recall system</w:t>
      </w:r>
    </w:p>
    <w:p>
      <w:pPr>
        <w:pStyle w:val="ListParagraph"/>
        <w:numPr>
          <w:ilvl w:val="0"/>
          <w:numId w:val="2"/>
        </w:numPr>
        <w:spacing w:after="100" w:line="276"/>
      </w:pPr>
      <w:r>
        <w:rPr>
          <w:rFonts w:ascii="Arial" w:cs="Arial" w:eastAsia="Arial" w:hAnsi="Arial"/>
          <w:color w:val="2D2D2D"/>
          <w:sz w:val="22"/>
          <w:szCs w:val="22"/>
        </w:rPr>
        <w:t xml:space="preserve">Additional factory samples and spectral presets</w:t>
      </w:r>
    </w:p>
    <w:p>
      <w:pPr>
        <w:pStyle w:val="ListParagraph"/>
        <w:numPr>
          <w:ilvl w:val="0"/>
          <w:numId w:val="2"/>
        </w:numPr>
        <w:spacing w:after="100" w:line="276"/>
      </w:pPr>
      <w:r>
        <w:rPr>
          <w:rFonts w:ascii="Arial" w:cs="Arial" w:eastAsia="Arial" w:hAnsi="Arial"/>
          <w:color w:val="2D2D2D"/>
          <w:sz w:val="22"/>
          <w:szCs w:val="22"/>
        </w:rPr>
        <w:t xml:space="preserve">Performance optimizations based on V1 feedback</w:t>
      </w:r>
    </w:p>
    <w:p>
      <w:pPr>
        <w:pStyle w:val="Heading2"/>
      </w:pPr>
      <w:r>
        <w:t xml:space="preserve">V2 — Spectral + Workflow Expansion</w:t>
      </w:r>
    </w:p>
    <w:p>
      <w:pPr>
        <w:pStyle w:val="ListParagraph"/>
        <w:numPr>
          <w:ilvl w:val="0"/>
          <w:numId w:val="2"/>
        </w:numPr>
        <w:spacing w:after="100" w:line="276"/>
      </w:pPr>
      <w:r>
        <w:rPr>
          <w:rFonts w:ascii="Arial" w:cs="Arial" w:eastAsia="Arial" w:hAnsi="Arial"/>
          <w:color w:val="2D2D2D"/>
          <w:sz w:val="22"/>
          <w:szCs w:val="22"/>
        </w:rPr>
        <w:t xml:space="preserve">Full spectral decomposition: partial selection, spectral region drawing, harmonic editing</w:t>
      </w:r>
    </w:p>
    <w:p>
      <w:pPr>
        <w:pStyle w:val="ListParagraph"/>
        <w:numPr>
          <w:ilvl w:val="0"/>
          <w:numId w:val="2"/>
        </w:numPr>
        <w:spacing w:after="100" w:line="276"/>
      </w:pPr>
      <w:r>
        <w:rPr>
          <w:rFonts w:ascii="Arial" w:cs="Arial" w:eastAsia="Arial" w:hAnsi="Arial"/>
          <w:color w:val="2D2D2D"/>
          <w:sz w:val="22"/>
          <w:szCs w:val="22"/>
        </w:rPr>
        <w:t xml:space="preserve">Resample branching: fork from any iteration, A/B compare mode</w:t>
      </w:r>
    </w:p>
    <w:p>
      <w:pPr>
        <w:pStyle w:val="ListParagraph"/>
        <w:numPr>
          <w:ilvl w:val="0"/>
          <w:numId w:val="2"/>
        </w:numPr>
        <w:spacing w:after="100" w:line="276"/>
      </w:pPr>
      <w:r>
        <w:rPr>
          <w:rFonts w:ascii="Arial" w:cs="Arial" w:eastAsia="Arial" w:hAnsi="Arial"/>
          <w:color w:val="2D2D2D"/>
          <w:sz w:val="22"/>
          <w:szCs w:val="22"/>
        </w:rPr>
        <w:t xml:space="preserve">Full modulation matrix (8+ slots)</w:t>
      </w:r>
    </w:p>
    <w:p>
      <w:pPr>
        <w:pStyle w:val="ListParagraph"/>
        <w:numPr>
          <w:ilvl w:val="0"/>
          <w:numId w:val="2"/>
        </w:numPr>
        <w:spacing w:after="100" w:line="276"/>
      </w:pPr>
      <w:r>
        <w:rPr>
          <w:rFonts w:ascii="Arial" w:cs="Arial" w:eastAsia="Arial" w:hAnsi="Arial"/>
          <w:color w:val="2D2D2D"/>
          <w:sz w:val="22"/>
          <w:szCs w:val="22"/>
        </w:rPr>
        <w:t xml:space="preserve">Additional effects: chorus, delay, reverb, compressor</w:t>
      </w:r>
    </w:p>
    <w:p>
      <w:pPr>
        <w:pStyle w:val="ListParagraph"/>
        <w:numPr>
          <w:ilvl w:val="0"/>
          <w:numId w:val="2"/>
        </w:numPr>
        <w:spacing w:after="100" w:line="276"/>
      </w:pPr>
      <w:r>
        <w:rPr>
          <w:rFonts w:ascii="Arial" w:cs="Arial" w:eastAsia="Arial" w:hAnsi="Arial"/>
          <w:color w:val="2D2D2D"/>
          <w:sz w:val="22"/>
          <w:szCs w:val="22"/>
        </w:rPr>
        <w:t xml:space="preserve">Additional LFO and envelope generators</w:t>
      </w:r>
    </w:p>
    <w:p>
      <w:pPr>
        <w:pStyle w:val="Heading2"/>
      </w:pPr>
      <w:r>
        <w:t xml:space="preserve">V3 — Performance + Integration</w:t>
      </w:r>
    </w:p>
    <w:p>
      <w:pPr>
        <w:pStyle w:val="ListParagraph"/>
        <w:numPr>
          <w:ilvl w:val="0"/>
          <w:numId w:val="2"/>
        </w:numPr>
        <w:spacing w:after="100" w:line="276"/>
      </w:pPr>
      <w:r>
        <w:rPr>
          <w:rFonts w:ascii="Arial" w:cs="Arial" w:eastAsia="Arial" w:hAnsi="Arial"/>
          <w:color w:val="2D2D2D"/>
          <w:sz w:val="22"/>
          <w:szCs w:val="22"/>
        </w:rPr>
        <w:t xml:space="preserve">MPE support (Roli Seaboard, Linnstrument, etc.)</w:t>
      </w:r>
    </w:p>
    <w:p>
      <w:pPr>
        <w:pStyle w:val="ListParagraph"/>
        <w:numPr>
          <w:ilvl w:val="0"/>
          <w:numId w:val="2"/>
        </w:numPr>
        <w:spacing w:after="100" w:line="276"/>
      </w:pPr>
      <w:r>
        <w:rPr>
          <w:rFonts w:ascii="Arial" w:cs="Arial" w:eastAsia="Arial" w:hAnsi="Arial"/>
          <w:color w:val="2D2D2D"/>
          <w:sz w:val="22"/>
          <w:szCs w:val="22"/>
        </w:rPr>
        <w:t xml:space="preserve">Motion recording / macro automation capture</w:t>
      </w:r>
    </w:p>
    <w:p>
      <w:pPr>
        <w:pStyle w:val="ListParagraph"/>
        <w:numPr>
          <w:ilvl w:val="0"/>
          <w:numId w:val="2"/>
        </w:numPr>
        <w:spacing w:after="100" w:line="276"/>
      </w:pPr>
      <w:r>
        <w:rPr>
          <w:rFonts w:ascii="Arial" w:cs="Arial" w:eastAsia="Arial" w:hAnsi="Arial"/>
          <w:color w:val="2D2D2D"/>
          <w:sz w:val="22"/>
          <w:szCs w:val="22"/>
        </w:rPr>
        <w:t xml:space="preserve">Sample recording from mic/line input</w:t>
      </w:r>
    </w:p>
    <w:p>
      <w:pPr>
        <w:pStyle w:val="ListParagraph"/>
        <w:numPr>
          <w:ilvl w:val="0"/>
          <w:numId w:val="2"/>
        </w:numPr>
        <w:spacing w:after="100" w:line="276"/>
      </w:pPr>
      <w:r>
        <w:rPr>
          <w:rFonts w:ascii="Arial" w:cs="Arial" w:eastAsia="Arial" w:hAnsi="Arial"/>
          <w:color w:val="2D2D2D"/>
          <w:sz w:val="22"/>
          <w:szCs w:val="22"/>
        </w:rPr>
        <w:t xml:space="preserve">Formant preservation and independent pitch shifting</w:t>
      </w:r>
    </w:p>
    <w:p>
      <w:pPr>
        <w:pStyle w:val="ListParagraph"/>
        <w:numPr>
          <w:ilvl w:val="0"/>
          <w:numId w:val="2"/>
        </w:numPr>
        <w:spacing w:after="100" w:line="276"/>
      </w:pPr>
      <w:r>
        <w:rPr>
          <w:rFonts w:ascii="Arial" w:cs="Arial" w:eastAsia="Arial" w:hAnsi="Arial"/>
          <w:color w:val="2D2D2D"/>
          <w:sz w:val="22"/>
          <w:szCs w:val="22"/>
        </w:rPr>
        <w:t xml:space="preserve">Optional DAW plugin wrapper (VST3/AU)</w:t>
      </w:r>
    </w:p>
    <w:p>
      <w:pPr>
        <w:pBdr>
          <w:bottom w:val="single" w:color="E8E6FF" w:sz="2" w:space="1"/>
        </w:pBdr>
        <w:spacing w:after="200" w:before="200"/>
      </w:pPr>
    </w:p>
    <w:p>
      <w:pPr>
        <w:pStyle w:val="Heading1"/>
      </w:pPr>
      <w:r>
        <w:t xml:space="preserve">10. Technical Considerations</w:t>
      </w:r>
    </w:p>
    <w:p>
      <w:pPr>
        <w:pStyle w:val="Heading2"/>
      </w:pPr>
      <w:r>
        <w:t xml:space="preserve">Audio Engine</w:t>
      </w:r>
    </w:p>
    <w:p>
      <w:pPr>
        <w:spacing w:after="160" w:before="0" w:line="276"/>
      </w:pPr>
      <w:r>
        <w:rPr>
          <w:rFonts w:ascii="Arial" w:cs="Arial" w:eastAsia="Arial" w:hAnsi="Arial"/>
          <w:color w:val="2D2D2D"/>
          <w:sz w:val="22"/>
          <w:szCs w:val="22"/>
        </w:rPr>
        <w:t xml:space="preserve">Recommended: C++ with JUCE framework, or Rust with a suitable audio framework. JUCE provides the most battle-tested cross-platform audio application foundation, with native support for audio I/O, MIDI, plugin hosting, and UI rendering. Rust offers memory safety advantages but has a less mature audio ecosystem.</w:t>
      </w:r>
    </w:p>
    <w:p>
      <w:pPr>
        <w:pStyle w:val="Heading2"/>
      </w:pPr>
      <w:r>
        <w:t xml:space="preserve">FFT / Spectral Processing</w:t>
      </w:r>
    </w:p>
    <w:p>
      <w:pPr>
        <w:spacing w:after="160" w:before="0" w:line="276"/>
      </w:pPr>
      <w:r>
        <w:rPr>
          <w:rFonts w:ascii="Arial" w:cs="Arial" w:eastAsia="Arial" w:hAnsi="Arial"/>
          <w:color w:val="2D2D2D"/>
          <w:sz w:val="22"/>
          <w:szCs w:val="22"/>
        </w:rPr>
        <w:t xml:space="preserve">FFTW or KissFFT for the spectral decomposition stage. 2048-point FFT at 44.1kHz provides ~23ms frame resolution, suitable for pre-processing on sample load. 4096-point available for higher spectral resolution when needed.</w:t>
      </w:r>
    </w:p>
    <w:p>
      <w:pPr>
        <w:pStyle w:val="Heading2"/>
      </w:pPr>
      <w:r>
        <w:t xml:space="preserve">Threading Model</w:t>
      </w:r>
    </w:p>
    <w:p>
      <w:pPr>
        <w:pStyle w:val="ListParagraph"/>
        <w:numPr>
          <w:ilvl w:val="0"/>
          <w:numId w:val="2"/>
        </w:numPr>
        <w:spacing w:after="100" w:line="276"/>
      </w:pPr>
      <w:r>
        <w:rPr>
          <w:rFonts w:ascii="Arial" w:cs="Arial" w:eastAsia="Arial" w:hAnsi="Arial"/>
          <w:color w:val="2D2D2D"/>
          <w:sz w:val="22"/>
          <w:szCs w:val="22"/>
        </w:rPr>
        <w:t xml:space="preserve">Audio thread: granular engine DSP + sub oscillator (highest priority, real-time)</w:t>
      </w:r>
    </w:p>
    <w:p>
      <w:pPr>
        <w:pStyle w:val="ListParagraph"/>
        <w:numPr>
          <w:ilvl w:val="0"/>
          <w:numId w:val="2"/>
        </w:numPr>
        <w:spacing w:after="100" w:line="276"/>
      </w:pPr>
      <w:r>
        <w:rPr>
          <w:rFonts w:ascii="Arial" w:cs="Arial" w:eastAsia="Arial" w:hAnsi="Arial"/>
          <w:color w:val="2D2D2D"/>
          <w:sz w:val="22"/>
          <w:szCs w:val="22"/>
        </w:rPr>
        <w:t xml:space="preserve">Analysis thread: spectral decomposition on sample load (runs once, stores results)</w:t>
      </w:r>
    </w:p>
    <w:p>
      <w:pPr>
        <w:pStyle w:val="ListParagraph"/>
        <w:numPr>
          <w:ilvl w:val="0"/>
          <w:numId w:val="2"/>
        </w:numPr>
        <w:spacing w:after="100" w:line="276"/>
      </w:pPr>
      <w:r>
        <w:rPr>
          <w:rFonts w:ascii="Arial" w:cs="Arial" w:eastAsia="Arial" w:hAnsi="Arial"/>
          <w:color w:val="2D2D2D"/>
          <w:sz w:val="22"/>
          <w:szCs w:val="22"/>
        </w:rPr>
        <w:t xml:space="preserve">Render thread: spectral display, waveform display, UI updates</w:t>
      </w:r>
    </w:p>
    <w:p>
      <w:pPr>
        <w:pStyle w:val="ListParagraph"/>
        <w:numPr>
          <w:ilvl w:val="0"/>
          <w:numId w:val="2"/>
        </w:numPr>
        <w:spacing w:after="100" w:line="276"/>
      </w:pPr>
      <w:r>
        <w:rPr>
          <w:rFonts w:ascii="Arial" w:cs="Arial" w:eastAsia="Arial" w:hAnsi="Arial"/>
          <w:color w:val="2D2D2D"/>
          <w:sz w:val="22"/>
          <w:szCs w:val="22"/>
        </w:rPr>
        <w:t xml:space="preserve">Resample thread: output capture and WAV encoding</w:t>
      </w:r>
    </w:p>
    <w:p>
      <w:pPr>
        <w:pStyle w:val="Heading2"/>
      </w:pPr>
      <w:r>
        <w:t xml:space="preserve">Build Estimate (Solo Developer)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Component</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Estimated Effort</w:t>
            </w:r>
          </w:p>
        </w:tc>
      </w:tr>
      <w:tr>
        <w:trPr>
          <w:tblHeader w:val="false"/>
        </w:trP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Audio engine scaffolding + sample loading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1–2 weeks</w:t>
            </w:r>
          </w:p>
        </w:tc>
      </w:tr>
      <w:tr>
        <w:trPr>
          <w:tblHeader w:val="false"/>
        </w:trPr>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Granular engine (core DSP)</w:t>
            </w:r>
          </w:p>
        </w:tc>
        <w:tc>
          <w:tcPr>
            <w:tcW w:type="dxa" w:w="4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2–3 weeks</w:t>
            </w:r>
          </w:p>
        </w:tc>
      </w:tr>
      <w:tr>
        <w:trPr>
          <w:tblHeader w:val="false"/>
        </w:trP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Spectral analysis + harmonic/noise separation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2–3 weeks</w:t>
            </w:r>
          </w:p>
        </w:tc>
      </w:tr>
      <w:tr>
        <w:trPr>
          <w:tblHeader w:val="false"/>
        </w:trPr>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Sub oscillator + HP/LP filtering</w:t>
            </w:r>
          </w:p>
        </w:tc>
        <w:tc>
          <w:tcPr>
            <w:tcW w:type="dxa" w:w="4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week</w:t>
            </w:r>
          </w:p>
        </w:tc>
      </w:tr>
      <w:tr>
        <w:trPr>
          <w:tblHeader w:val="false"/>
        </w:trP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Resample loop + linear history</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1–2 weeks</w:t>
            </w:r>
          </w:p>
        </w:tc>
      </w:tr>
      <w:tr>
        <w:trPr>
          <w:tblHeader w:val="false"/>
        </w:trPr>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XY pad + parameter mapping</w:t>
            </w:r>
          </w:p>
        </w:tc>
        <w:tc>
          <w:tcPr>
            <w:tcW w:type="dxa" w:w="4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week</w:t>
            </w:r>
          </w:p>
        </w:tc>
      </w:tr>
      <w:tr>
        <w:trPr>
          <w:tblHeader w:val="false"/>
        </w:trP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Distortion + filter effects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week</w:t>
            </w:r>
          </w:p>
        </w:tc>
      </w:tr>
      <w:tr>
        <w:trPr>
          <w:tblHeader w:val="false"/>
        </w:trPr>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LFO + envelope + assignment system</w:t>
            </w:r>
          </w:p>
        </w:tc>
        <w:tc>
          <w:tcPr>
            <w:tcW w:type="dxa" w:w="4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week</w:t>
            </w:r>
          </w:p>
        </w:tc>
      </w:tr>
      <w:tr>
        <w:trPr>
          <w:tblHeader w:val="false"/>
        </w:trP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UI layout + spectral display rendering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2–3 weeks</w:t>
            </w:r>
          </w:p>
        </w:tc>
      </w:tr>
      <w:tr>
        <w:trPr>
          <w:tblHeader w:val="false"/>
        </w:trPr>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MIDI input + learn</w:t>
            </w:r>
          </w:p>
        </w:tc>
        <w:tc>
          <w:tcPr>
            <w:tcW w:type="dxa" w:w="4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week</w:t>
            </w:r>
          </w:p>
        </w:tc>
      </w:tr>
      <w:tr>
        <w:trPr>
          <w:tblHeader w:val="false"/>
        </w:trP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Factory samples + presets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 week</w:t>
            </w:r>
          </w:p>
        </w:tc>
      </w:tr>
      <w:tr>
        <w:trPr>
          <w:tblHeader w:val="false"/>
        </w:trPr>
        <w:tc>
          <w:tcPr>
            <w:tcW w:type="dxa" w:w="5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Testing, polish, edge cases</w:t>
            </w:r>
          </w:p>
        </w:tc>
        <w:tc>
          <w:tcPr>
            <w:tcW w:type="dxa" w:w="43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2–3 weeks</w:t>
            </w:r>
          </w:p>
        </w:tc>
      </w:tr>
      <w:tr>
        <w:trPr>
          <w:tblHeader w:val="false"/>
        </w:trPr>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Total</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16–24 weeks (4–6 months)</w:t>
            </w:r>
          </w:p>
        </w:tc>
      </w:tr>
    </w:tbl>
    <w:p>
      <w:pPr>
        <w:pBdr>
          <w:bottom w:val="single" w:color="E8E6FF" w:sz="2" w:space="1"/>
        </w:pBdr>
        <w:spacing w:after="200" w:before="200"/>
      </w:pPr>
    </w:p>
    <w:p>
      <w:pPr>
        <w:pStyle w:val="Heading1"/>
      </w:pPr>
      <w:r>
        <w:t xml:space="preserve">11. Competitive Landscape</w:t>
      </w:r>
    </w:p>
    <w:p>
      <w:pPr>
        <w:spacing w:after="160" w:before="0" w:line="276"/>
      </w:pPr>
      <w:r>
        <w:rPr>
          <w:rFonts w:ascii="Arial" w:cs="Arial" w:eastAsia="Arial" w:hAnsi="Arial"/>
          <w:color w:val="2D2D2D"/>
          <w:sz w:val="22"/>
          <w:szCs w:val="22"/>
        </w:rPr>
        <w:t xml:space="preserve">GrainHex occupies a unique position. No existing tool combines spectral decomposition, granular synthesis, sub layering, and internal resampling in a bass-music-focused workflow.</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100"/>
        <w:gridCol w:w="1100"/>
        <w:gridCol w:w="1100"/>
        <w:gridCol w:w="1300"/>
        <w:gridCol w:w="11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Tool</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Type</w:t>
            </w:r>
          </w:p>
        </w:tc>
        <w:tc>
          <w:tcPr>
            <w:tcW w:type="dxa" w:w="11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Granular</w:t>
            </w:r>
          </w:p>
        </w:tc>
        <w:tc>
          <w:tcPr>
            <w:tcW w:type="dxa" w:w="11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Spectral</w:t>
            </w:r>
          </w:p>
        </w:tc>
        <w:tc>
          <w:tcPr>
            <w:tcW w:type="dxa" w:w="11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Sub Layer</w:t>
            </w:r>
          </w:p>
        </w:tc>
        <w:tc>
          <w:tcPr>
            <w:tcW w:type="dxa" w:w="1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Resample Loop</w:t>
            </w:r>
          </w:p>
        </w:tc>
        <w:tc>
          <w:tcPr>
            <w:tcW w:type="dxa" w:w="1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spacing w:after="0" w:line="260"/>
            </w:pPr>
            <w:r>
              <w:rPr>
                <w:rFonts w:ascii="Arial" w:cs="Arial" w:eastAsia="Arial" w:hAnsi="Arial"/>
                <w:b/>
                <w:bCs/>
                <w:color w:val="FFFFFF"/>
                <w:sz w:val="20"/>
                <w:szCs w:val="20"/>
              </w:rPr>
              <w:t xml:space="preserve">Bass Focus</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Serum (Xfer)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VST Synth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Partial</w:t>
            </w:r>
          </w:p>
        </w:tc>
      </w:tr>
      <w:tr>
        <w:trPr>
          <w:tblHeader w:val="false"/>
        </w:trPr>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Quanta 2 (Audio Damage)</w:t>
            </w:r>
          </w:p>
        </w:tc>
        <w:tc>
          <w:tcPr>
            <w:tcW w:type="dxa" w:w="16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VST Granular</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Basic</w:t>
            </w:r>
          </w:p>
        </w:tc>
        <w:tc>
          <w:tcPr>
            <w:tcW w:type="dxa" w:w="13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Pigments (Arturia)</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VST Multi-Synth</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r>
      <w:tr>
        <w:trPr>
          <w:tblHeader w:val="false"/>
        </w:trPr>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Portal (Output)</w:t>
            </w:r>
          </w:p>
        </w:tc>
        <w:tc>
          <w:tcPr>
            <w:tcW w:type="dxa" w:w="16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VST Granular FX</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3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Grainferno (Baby Audio)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VST Granular</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r>
      <w:tr>
        <w:trPr>
          <w:tblHeader w:val="false"/>
        </w:trPr>
        <w:tc>
          <w:tcPr>
            <w:tcW w:type="dxa" w:w="20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Granite (New Sonic Arts)</w:t>
            </w:r>
          </w:p>
        </w:tc>
        <w:tc>
          <w:tcPr>
            <w:tcW w:type="dxa" w:w="16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VST Granular</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30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c>
          <w:tcPr>
            <w:tcW w:type="dxa" w:w="1160"/>
            <w:tcBorders>
              <w:top w:val="single" w:color="D1D5DB" w:sz="1"/>
              <w:left w:val="single" w:color="D1D5DB" w:sz="1"/>
              <w:bottom w:val="single" w:color="D1D5DB" w:sz="1"/>
              <w:right w:val="single" w:color="D1D5DB" w:sz="1"/>
            </w:tcBorders>
            <w:shd w:fill="F8F7FF" w:val="clear"/>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No</w:t>
            </w:r>
          </w:p>
        </w:tc>
      </w:tr>
      <w:tr>
        <w:trPr>
          <w:tblHeader w:val="false"/>
        </w:trP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GrainHex</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Desktop App</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 (dedicated)</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c>
          <w:tcPr>
            <w:tcW w:type="dxa" w:w="1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line="260"/>
            </w:pPr>
            <w:r>
              <w:rPr>
                <w:rFonts w:ascii="Arial" w:cs="Arial" w:eastAsia="Arial" w:hAnsi="Arial"/>
                <w:b w:val="false"/>
                <w:bCs w:val="false"/>
                <w:color w:val="2D2D2D"/>
                <w:sz w:val="20"/>
                <w:szCs w:val="20"/>
              </w:rPr>
              <w:t xml:space="preserve">Yes</w:t>
            </w:r>
          </w:p>
        </w:tc>
      </w:tr>
    </w:tbl>
    <w:p>
      <w:pPr>
        <w:spacing w:after="0" w:before="100"/>
      </w:pPr>
    </w:p>
    <w:p>
      <w:pPr>
        <w:spacing w:after="160" w:before="0" w:line="276"/>
      </w:pPr>
      <w:r>
        <w:rPr>
          <w:rFonts w:ascii="Arial" w:cs="Arial" w:eastAsia="Arial" w:hAnsi="Arial"/>
          <w:color w:val="2D2D2D"/>
          <w:sz w:val="22"/>
          <w:szCs w:val="22"/>
        </w:rPr>
        <w:t xml:space="preserve">The combination of spectral + granular + sub + resample in a single workflow is the defensible differentiator. Individual features exist in isolation across the market, but no tool unifies them for the bass music use case.</w:t>
      </w:r>
    </w:p>
    <w:p>
      <w:pPr>
        <w:pBdr>
          <w:bottom w:val="single" w:color="E8E6FF" w:sz="2" w:space="1"/>
        </w:pBdr>
        <w:spacing w:after="200" w:before="200"/>
      </w:pPr>
    </w:p>
    <w:p>
      <w:pPr>
        <w:pStyle w:val="Heading1"/>
      </w:pPr>
      <w:r>
        <w:t xml:space="preserve">12. V1 Success Criteria</w:t>
      </w:r>
    </w:p>
    <w:p>
      <w:pPr>
        <w:spacing w:after="160" w:before="0" w:line="276"/>
      </w:pPr>
      <w:r>
        <w:rPr>
          <w:rFonts w:ascii="Arial" w:cs="Arial" w:eastAsia="Arial" w:hAnsi="Arial"/>
          <w:color w:val="2D2D2D"/>
          <w:sz w:val="22"/>
          <w:szCs w:val="22"/>
        </w:rPr>
        <w:t xml:space="preserve">GrainHex V1 is successful if:</w:t>
      </w:r>
    </w:p>
    <w:p>
      <w:pPr>
        <w:pStyle w:val="ListParagraph"/>
        <w:numPr>
          <w:ilvl w:val="0"/>
          <w:numId w:val="2"/>
        </w:numPr>
        <w:spacing w:after="100" w:line="276"/>
      </w:pPr>
      <w:r>
        <w:rPr>
          <w:rFonts w:ascii="Arial" w:cs="Arial" w:eastAsia="Arial" w:hAnsi="Arial"/>
          <w:b/>
          <w:bCs/>
          <w:color w:val="2D2D2D"/>
          <w:sz w:val="22"/>
          <w:szCs w:val="22"/>
        </w:rPr>
        <w:t xml:space="preserve">First-session wow: </w:t>
      </w:r>
      <w:r>
        <w:rPr>
          <w:rFonts w:ascii="Arial" w:cs="Arial" w:eastAsia="Arial" w:hAnsi="Arial"/>
          <w:color w:val="2D2D2D"/>
          <w:sz w:val="22"/>
          <w:szCs w:val="22"/>
        </w:rPr>
        <w:t xml:space="preserve">A bass producer can load a sample, drag the XY pad, and produce an impressive sound within 60 seconds of opening the app.</w:t>
      </w:r>
    </w:p>
    <w:p>
      <w:pPr>
        <w:pStyle w:val="ListParagraph"/>
        <w:numPr>
          <w:ilvl w:val="0"/>
          <w:numId w:val="2"/>
        </w:numPr>
        <w:spacing w:after="100" w:line="276"/>
      </w:pPr>
      <w:r>
        <w:rPr>
          <w:rFonts w:ascii="Arial" w:cs="Arial" w:eastAsia="Arial" w:hAnsi="Arial"/>
          <w:b/>
          <w:bCs/>
          <w:color w:val="2D2D2D"/>
          <w:sz w:val="22"/>
          <w:szCs w:val="22"/>
        </w:rPr>
        <w:t xml:space="preserve">Spectral results feel distinct: </w:t>
      </w:r>
      <w:r>
        <w:rPr>
          <w:rFonts w:ascii="Arial" w:cs="Arial" w:eastAsia="Arial" w:hAnsi="Arial"/>
          <w:color w:val="2D2D2D"/>
          <w:sz w:val="22"/>
          <w:szCs w:val="22"/>
        </w:rPr>
        <w:t xml:space="preserve">Turning the harmonic/noise blend knob produces sounds that are clearly different from what any time-domain-only granular synth can produce.</w:t>
      </w:r>
    </w:p>
    <w:p>
      <w:pPr>
        <w:pStyle w:val="ListParagraph"/>
        <w:numPr>
          <w:ilvl w:val="0"/>
          <w:numId w:val="2"/>
        </w:numPr>
        <w:spacing w:after="100" w:line="276"/>
      </w:pPr>
      <w:r>
        <w:rPr>
          <w:rFonts w:ascii="Arial" w:cs="Arial" w:eastAsia="Arial" w:hAnsi="Arial"/>
          <w:b/>
          <w:bCs/>
          <w:color w:val="2D2D2D"/>
          <w:sz w:val="22"/>
          <w:szCs w:val="22"/>
        </w:rPr>
        <w:t xml:space="preserve">Resample loop gets used: </w:t>
      </w:r>
      <w:r>
        <w:rPr>
          <w:rFonts w:ascii="Arial" w:cs="Arial" w:eastAsia="Arial" w:hAnsi="Arial"/>
          <w:color w:val="2D2D2D"/>
          <w:sz w:val="22"/>
          <w:szCs w:val="22"/>
        </w:rPr>
        <w:t xml:space="preserve">Producers naturally reach for the resample button instead of bouncing audio externally.</w:t>
      </w:r>
    </w:p>
    <w:p>
      <w:pPr>
        <w:pStyle w:val="ListParagraph"/>
        <w:numPr>
          <w:ilvl w:val="0"/>
          <w:numId w:val="2"/>
        </w:numPr>
        <w:spacing w:after="100" w:line="276"/>
      </w:pPr>
      <w:r>
        <w:rPr>
          <w:rFonts w:ascii="Arial" w:cs="Arial" w:eastAsia="Arial" w:hAnsi="Arial"/>
          <w:b/>
          <w:bCs/>
          <w:color w:val="2D2D2D"/>
          <w:sz w:val="22"/>
          <w:szCs w:val="22"/>
        </w:rPr>
        <w:t xml:space="preserve">Sub tuner stays clean: </w:t>
      </w:r>
      <w:r>
        <w:rPr>
          <w:rFonts w:ascii="Arial" w:cs="Arial" w:eastAsia="Arial" w:hAnsi="Arial"/>
          <w:color w:val="2D2D2D"/>
          <w:sz w:val="22"/>
          <w:szCs w:val="22"/>
        </w:rPr>
        <w:t xml:space="preserve">The sub layer sounds solid on club systems and integrates cleanly with the granular output without phase issues.</w:t>
      </w:r>
    </w:p>
    <w:p>
      <w:pPr>
        <w:pStyle w:val="ListParagraph"/>
        <w:numPr>
          <w:ilvl w:val="0"/>
          <w:numId w:val="2"/>
        </w:numPr>
        <w:spacing w:after="100" w:line="276"/>
      </w:pPr>
      <w:r>
        <w:rPr>
          <w:rFonts w:ascii="Arial" w:cs="Arial" w:eastAsia="Arial" w:hAnsi="Arial"/>
          <w:b/>
          <w:bCs/>
          <w:color w:val="2D2D2D"/>
          <w:sz w:val="22"/>
          <w:szCs w:val="22"/>
        </w:rPr>
        <w:t xml:space="preserve">Sounds leave the app: </w:t>
      </w:r>
      <w:r>
        <w:rPr>
          <w:rFonts w:ascii="Arial" w:cs="Arial" w:eastAsia="Arial" w:hAnsi="Arial"/>
          <w:color w:val="2D2D2D"/>
          <w:sz w:val="22"/>
          <w:szCs w:val="22"/>
        </w:rPr>
        <w:t xml:space="preserve">Producers export WAVs from GrainHex and use them in their DAW sessions. The tool fits into the production workflow, not outside it.</w:t>
      </w:r>
    </w:p>
    <w:sectPr>
      <w:headerReference w:type="default" r:id="rId7"/>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6B7280"/>
        <w:sz w:val="18"/>
        <w:szCs w:val="18"/>
      </w:rPr>
      <w:t xml:space="preserve">GrainHex PRD — V1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6C63F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2026-03-22T06:06:51.468Z</dcterms:created>
  <dcterms:modified xsi:type="dcterms:W3CDTF">2026-03-22T06:06:51.469Z</dcterms:modified>
</cp:coreProperties>
</file>

<file path=docProps/custom.xml><?xml version="1.0" encoding="utf-8"?>
<Properties xmlns="http://schemas.openxmlformats.org/officeDocument/2006/custom-properties" xmlns:vt="http://schemas.openxmlformats.org/officeDocument/2006/docPropsVTypes"/>
</file>