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4BE1C" w14:textId="453B4B52" w:rsidR="00000ADD" w:rsidRPr="00000ADD" w:rsidRDefault="00000ADD" w:rsidP="00000ADD">
      <w:pPr>
        <w:jc w:val="center"/>
      </w:pPr>
      <w:r w:rsidRPr="00000ADD">
        <w:fldChar w:fldCharType="begin"/>
      </w:r>
      <w:r w:rsidRPr="00000ADD">
        <w:instrText xml:space="preserve"> INCLUDEPICTURE "https://bkimg.cdn.bcebos.com/pic/8601a18b87d6277f9e2f7f47ad680830e924b8995609" \* MERGEFORMATINET </w:instrText>
      </w:r>
      <w:r w:rsidRPr="00000ADD">
        <w:fldChar w:fldCharType="separate"/>
      </w:r>
      <w:r w:rsidRPr="00000ADD">
        <w:rPr>
          <w:noProof/>
        </w:rPr>
        <w:drawing>
          <wp:inline distT="0" distB="0" distL="0" distR="0" wp14:anchorId="3D9C2784" wp14:editId="5A8F4940">
            <wp:extent cx="3216925" cy="4222841"/>
            <wp:effectExtent l="0" t="0" r="0" b="6350"/>
            <wp:docPr id="3" name="Picture 3" descr="A person in a unifor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erson in a unifor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925" cy="4222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0ADD">
        <w:fldChar w:fldCharType="end"/>
      </w:r>
    </w:p>
    <w:p w14:paraId="25AAF239" w14:textId="3DEF5E6B" w:rsidR="003C7063" w:rsidRDefault="003C7063" w:rsidP="00000ADD">
      <w:pPr>
        <w:spacing w:line="360" w:lineRule="auto"/>
        <w:rPr>
          <w:b/>
          <w:bCs/>
        </w:rPr>
      </w:pPr>
    </w:p>
    <w:p w14:paraId="66EACC40" w14:textId="77FAB80A" w:rsidR="003C7063" w:rsidRDefault="001D15CE" w:rsidP="00830C53">
      <w:pPr>
        <w:spacing w:line="360" w:lineRule="auto"/>
        <w:jc w:val="center"/>
        <w:rPr>
          <w:rFonts w:ascii="FangSong" w:eastAsia="FangSong" w:hAnsi="FangSong"/>
          <w:b/>
          <w:bCs/>
          <w:sz w:val="52"/>
          <w:szCs w:val="52"/>
        </w:rPr>
      </w:pPr>
      <w:proofErr w:type="spellStart"/>
      <w:r>
        <w:rPr>
          <w:b/>
          <w:bCs/>
          <w:sz w:val="52"/>
          <w:szCs w:val="52"/>
        </w:rPr>
        <w:t>YiLong</w:t>
      </w:r>
      <w:proofErr w:type="spellEnd"/>
      <w:r w:rsidR="003C7063" w:rsidRPr="003C7063">
        <w:rPr>
          <w:rFonts w:hint="eastAsia"/>
          <w:b/>
          <w:bCs/>
          <w:sz w:val="52"/>
          <w:szCs w:val="52"/>
        </w:rPr>
        <w:t xml:space="preserve"> </w:t>
      </w:r>
      <w:r>
        <w:rPr>
          <w:rFonts w:ascii="FangSong" w:eastAsia="FangSong" w:hAnsi="FangSong" w:hint="eastAsia"/>
          <w:b/>
          <w:bCs/>
          <w:sz w:val="52"/>
          <w:szCs w:val="52"/>
        </w:rPr>
        <w:t>仪陇</w:t>
      </w:r>
    </w:p>
    <w:p w14:paraId="2C2FE034" w14:textId="2A087DAE" w:rsidR="00EA6747" w:rsidRPr="00EA6747" w:rsidRDefault="00EA6747" w:rsidP="00830C53">
      <w:pPr>
        <w:spacing w:line="360" w:lineRule="auto"/>
        <w:jc w:val="center"/>
        <w:rPr>
          <w:rFonts w:ascii="Calibri" w:hAnsi="Calibri" w:cs="Calibri"/>
          <w:b/>
          <w:bCs/>
          <w:sz w:val="36"/>
          <w:szCs w:val="36"/>
        </w:rPr>
      </w:pPr>
      <w:r w:rsidRPr="00EA6747">
        <w:rPr>
          <w:rFonts w:ascii="Calibri" w:eastAsia="FangSong" w:hAnsi="Calibri" w:cs="Calibri"/>
          <w:b/>
          <w:bCs/>
          <w:sz w:val="36"/>
          <w:szCs w:val="36"/>
        </w:rPr>
        <w:t xml:space="preserve">Package for </w:t>
      </w:r>
      <w:r w:rsidR="000A1CD8">
        <w:rPr>
          <w:rFonts w:ascii="Calibri" w:eastAsia="FangSong" w:hAnsi="Calibri" w:cs="Calibri"/>
          <w:b/>
          <w:bCs/>
          <w:sz w:val="36"/>
          <w:szCs w:val="36"/>
        </w:rPr>
        <w:t>While-</w:t>
      </w:r>
      <w:r w:rsidR="001D15CE">
        <w:rPr>
          <w:rFonts w:ascii="Calibri" w:eastAsia="FangSong" w:hAnsi="Calibri" w:cs="Calibri"/>
          <w:b/>
          <w:bCs/>
          <w:sz w:val="36"/>
          <w:szCs w:val="36"/>
        </w:rPr>
        <w:t>Tuning Analysis</w:t>
      </w:r>
    </w:p>
    <w:p w14:paraId="715CA82A" w14:textId="0B5A054E" w:rsidR="003C7063" w:rsidRDefault="003C7063" w:rsidP="00830C53">
      <w:pPr>
        <w:spacing w:line="360" w:lineRule="auto"/>
        <w:rPr>
          <w:b/>
          <w:bCs/>
        </w:rPr>
      </w:pPr>
    </w:p>
    <w:p w14:paraId="25134F3B" w14:textId="77777777" w:rsidR="00EA6747" w:rsidRDefault="00EA6747" w:rsidP="00830C53">
      <w:pPr>
        <w:spacing w:line="360" w:lineRule="auto"/>
        <w:rPr>
          <w:b/>
          <w:bCs/>
        </w:rPr>
      </w:pPr>
    </w:p>
    <w:p w14:paraId="75454AEE" w14:textId="261C4041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24D632FA" w14:textId="77777777" w:rsidR="00EA6747" w:rsidRDefault="00EA6747" w:rsidP="00830C53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 w:rsidRPr="00EA6747">
        <w:rPr>
          <w:b/>
          <w:bCs/>
          <w:sz w:val="32"/>
          <w:szCs w:val="32"/>
          <w:u w:val="single"/>
        </w:rPr>
        <w:lastRenderedPageBreak/>
        <w:t>Background</w:t>
      </w:r>
    </w:p>
    <w:p w14:paraId="203A72F2" w14:textId="77777777" w:rsidR="000A1CD8" w:rsidRDefault="000A1CD8" w:rsidP="00BC7477">
      <w:pPr>
        <w:spacing w:line="360" w:lineRule="auto"/>
        <w:jc w:val="both"/>
        <w:rPr>
          <w:b/>
          <w:bCs/>
        </w:rPr>
      </w:pPr>
    </w:p>
    <w:p w14:paraId="198076CF" w14:textId="3D8568FA" w:rsidR="00BC7477" w:rsidRDefault="000A1CD8" w:rsidP="00BC7477">
      <w:pPr>
        <w:spacing w:line="360" w:lineRule="auto"/>
        <w:jc w:val="both"/>
        <w:rPr>
          <w:rFonts w:eastAsia="FangSong"/>
        </w:rPr>
      </w:pPr>
      <w:proofErr w:type="spellStart"/>
      <w:r>
        <w:t>YiLong</w:t>
      </w:r>
      <w:proofErr w:type="spellEnd"/>
      <w:r w:rsidR="00551EC8">
        <w:rPr>
          <w:rFonts w:ascii="SimSun" w:eastAsia="SimSun" w:hAnsi="SimSun" w:cs="SimSun" w:hint="eastAsia"/>
        </w:rPr>
        <w:t>,</w:t>
      </w:r>
      <w:r w:rsidR="00BC7477">
        <w:t xml:space="preserve"> the native city of Chinese Revolutionary </w:t>
      </w:r>
      <w:r>
        <w:t>and Leader Zhu De</w:t>
      </w:r>
      <w:r w:rsidR="00BC7477">
        <w:t xml:space="preserve"> </w:t>
      </w:r>
      <w:r w:rsidR="00BC7477" w:rsidRPr="00BC7477">
        <w:rPr>
          <w:rFonts w:ascii="FangSong" w:eastAsia="FangSong" w:hAnsi="FangSong"/>
        </w:rPr>
        <w:t>(</w:t>
      </w:r>
      <w:r>
        <w:rPr>
          <w:rFonts w:ascii="FangSong" w:eastAsia="FangSong" w:hAnsi="FangSong" w:cs="SimSun" w:hint="eastAsia"/>
        </w:rPr>
        <w:t>朱德</w:t>
      </w:r>
      <w:r w:rsidR="00BC7477" w:rsidRPr="00BC7477">
        <w:rPr>
          <w:rFonts w:ascii="FangSong" w:eastAsia="FangSong" w:hAnsi="FangSong" w:cs="SimSun" w:hint="eastAsia"/>
        </w:rPr>
        <w:t>)</w:t>
      </w:r>
      <w:r w:rsidR="00BC7477">
        <w:rPr>
          <w:rFonts w:eastAsia="FangSong"/>
        </w:rPr>
        <w:t xml:space="preserve">, is what this </w:t>
      </w:r>
      <w:r>
        <w:rPr>
          <w:rFonts w:eastAsia="FangSong"/>
        </w:rPr>
        <w:t>While Tuning Analysis Package</w:t>
      </w:r>
      <w:r w:rsidR="00BC7477">
        <w:rPr>
          <w:rFonts w:eastAsia="FangSong"/>
        </w:rPr>
        <w:t xml:space="preserve"> is named after. The purpose of this package is to </w:t>
      </w:r>
      <w:r>
        <w:rPr>
          <w:rFonts w:eastAsia="FangSong"/>
        </w:rPr>
        <w:t xml:space="preserve">cooperate with tuning packages such as </w:t>
      </w:r>
      <w:proofErr w:type="spellStart"/>
      <w:r>
        <w:rPr>
          <w:rFonts w:eastAsia="FangSong"/>
        </w:rPr>
        <w:t>TaiZhou</w:t>
      </w:r>
      <w:proofErr w:type="spellEnd"/>
      <w:r>
        <w:rPr>
          <w:rFonts w:eastAsia="FangSong"/>
        </w:rPr>
        <w:t xml:space="preserve"> and </w:t>
      </w:r>
      <w:proofErr w:type="spellStart"/>
      <w:r>
        <w:rPr>
          <w:rFonts w:eastAsia="FangSong"/>
        </w:rPr>
        <w:t>YangZhou</w:t>
      </w:r>
      <w:proofErr w:type="spellEnd"/>
      <w:r>
        <w:rPr>
          <w:rFonts w:eastAsia="FangSong"/>
        </w:rPr>
        <w:t xml:space="preserve"> to provide real-time analysis of tuning results.</w:t>
      </w:r>
    </w:p>
    <w:p w14:paraId="59896A7C" w14:textId="06544D0B" w:rsidR="00551EC8" w:rsidRDefault="00551EC8" w:rsidP="00BC7477">
      <w:pPr>
        <w:spacing w:line="360" w:lineRule="auto"/>
        <w:jc w:val="both"/>
        <w:rPr>
          <w:rFonts w:eastAsia="FangSong"/>
        </w:rPr>
      </w:pPr>
    </w:p>
    <w:p w14:paraId="6B1C5923" w14:textId="04785FE9" w:rsidR="00551EC8" w:rsidRDefault="00551EC8" w:rsidP="00BC7477">
      <w:pPr>
        <w:spacing w:line="360" w:lineRule="auto"/>
        <w:jc w:val="both"/>
        <w:rPr>
          <w:rFonts w:eastAsia="FangSong"/>
        </w:rPr>
      </w:pPr>
      <w:r>
        <w:rPr>
          <w:rFonts w:eastAsia="FangSong"/>
        </w:rPr>
        <w:t xml:space="preserve">The naming was particularly chosen as </w:t>
      </w:r>
      <w:r w:rsidR="000A1CD8">
        <w:rPr>
          <w:rFonts w:eastAsia="FangSong"/>
        </w:rPr>
        <w:t>Zhu was a faithful deputy wielding the military arm to Paramount Leader Mao Zedong, whose native city alongside those of other paramount leaders are used to perform tuning.</w:t>
      </w:r>
    </w:p>
    <w:p w14:paraId="657F6424" w14:textId="77777777" w:rsidR="00551EC8" w:rsidRDefault="00551EC8" w:rsidP="00BC7477">
      <w:pPr>
        <w:spacing w:line="360" w:lineRule="auto"/>
        <w:jc w:val="both"/>
        <w:rPr>
          <w:rFonts w:eastAsia="FangSong"/>
        </w:rPr>
      </w:pPr>
    </w:p>
    <w:p w14:paraId="0FF2D9AB" w14:textId="53E96962" w:rsidR="005156E8" w:rsidRDefault="000A1CD8" w:rsidP="000A1CD8">
      <w:pPr>
        <w:spacing w:line="360" w:lineRule="auto"/>
        <w:jc w:val="both"/>
        <w:rPr>
          <w:rFonts w:eastAsia="FangSong"/>
        </w:rPr>
      </w:pPr>
      <w:r>
        <w:rPr>
          <w:rFonts w:eastAsia="FangSong" w:hint="eastAsia"/>
        </w:rPr>
        <w:t>The</w:t>
      </w:r>
      <w:r>
        <w:rPr>
          <w:rFonts w:eastAsia="FangSong"/>
        </w:rPr>
        <w:t xml:space="preserve"> package performs two main functions in viewing the tuning data sorted in descending order by the validation score, </w:t>
      </w:r>
      <w:proofErr w:type="gramStart"/>
      <w:r>
        <w:rPr>
          <w:rFonts w:eastAsia="FangSong"/>
        </w:rPr>
        <w:t>and also</w:t>
      </w:r>
      <w:proofErr w:type="gramEnd"/>
      <w:r>
        <w:rPr>
          <w:rFonts w:eastAsia="FangSong"/>
        </w:rPr>
        <w:t xml:space="preserve"> viewing the means of </w:t>
      </w:r>
      <w:r w:rsidR="00A36A05">
        <w:rPr>
          <w:rFonts w:eastAsia="FangSong"/>
        </w:rPr>
        <w:t>evaluation metrics</w:t>
      </w:r>
      <w:r>
        <w:rPr>
          <w:rFonts w:eastAsia="FangSong"/>
        </w:rPr>
        <w:t xml:space="preserve"> </w:t>
      </w:r>
      <w:r>
        <w:rPr>
          <w:rFonts w:eastAsia="FangSong" w:hint="eastAsia"/>
        </w:rPr>
        <w:t>for</w:t>
      </w:r>
      <w:r>
        <w:rPr>
          <w:rFonts w:eastAsia="FangSong"/>
        </w:rPr>
        <w:t xml:space="preserve"> combinations containing each individual value of a hyperparameter</w:t>
      </w:r>
      <w:r w:rsidR="00A36A05">
        <w:rPr>
          <w:rFonts w:eastAsia="FangSong"/>
        </w:rPr>
        <w:t xml:space="preserve"> – for each hyperparameter</w:t>
      </w:r>
      <w:r>
        <w:rPr>
          <w:rFonts w:eastAsia="FangSong"/>
        </w:rPr>
        <w:t>.</w:t>
      </w:r>
    </w:p>
    <w:p w14:paraId="45EF16F2" w14:textId="77777777" w:rsidR="005156E8" w:rsidRDefault="005156E8" w:rsidP="00BC7477">
      <w:pPr>
        <w:spacing w:line="360" w:lineRule="auto"/>
        <w:jc w:val="both"/>
        <w:rPr>
          <w:rFonts w:eastAsia="FangSong"/>
        </w:rPr>
      </w:pPr>
    </w:p>
    <w:p w14:paraId="347834A7" w14:textId="69867A72" w:rsidR="00C52086" w:rsidRPr="00A36A05" w:rsidRDefault="00EA6747" w:rsidP="00A36A05">
      <w:pPr>
        <w:spacing w:line="360" w:lineRule="auto"/>
        <w:jc w:val="both"/>
        <w:rPr>
          <w:b/>
          <w:bCs/>
        </w:rPr>
      </w:pPr>
      <w:r w:rsidRPr="00EA6747">
        <w:rPr>
          <w:b/>
          <w:bCs/>
        </w:rPr>
        <w:br w:type="page"/>
      </w:r>
    </w:p>
    <w:p w14:paraId="604C4541" w14:textId="5D6173E9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A6747" w14:paraId="0A3B3A08" w14:textId="77777777" w:rsidTr="00EA6747">
        <w:tc>
          <w:tcPr>
            <w:tcW w:w="4508" w:type="dxa"/>
          </w:tcPr>
          <w:p w14:paraId="35D63C2D" w14:textId="0624C7ED" w:rsidR="00EA6747" w:rsidRPr="00EA6747" w:rsidRDefault="00EA6747" w:rsidP="00830C53">
            <w:pPr>
              <w:spacing w:line="360" w:lineRule="auto"/>
              <w:rPr>
                <w:u w:val="single"/>
              </w:rPr>
            </w:pPr>
            <w:r w:rsidRPr="00EA6747">
              <w:rPr>
                <w:u w:val="single"/>
              </w:rPr>
              <w:t>Class</w:t>
            </w:r>
          </w:p>
        </w:tc>
        <w:tc>
          <w:tcPr>
            <w:tcW w:w="4508" w:type="dxa"/>
          </w:tcPr>
          <w:p w14:paraId="76CF4FF4" w14:textId="5F5858BA" w:rsidR="00EA6747" w:rsidRPr="00EA6747" w:rsidRDefault="00EA6747" w:rsidP="00830C53">
            <w:pPr>
              <w:spacing w:line="360" w:lineRule="auto"/>
              <w:rPr>
                <w:u w:val="single"/>
              </w:rPr>
            </w:pPr>
            <w:r w:rsidRPr="00EA6747">
              <w:rPr>
                <w:u w:val="single"/>
              </w:rPr>
              <w:t>Purpose</w:t>
            </w:r>
          </w:p>
        </w:tc>
      </w:tr>
      <w:tr w:rsidR="00EA6747" w14:paraId="31514442" w14:textId="77777777" w:rsidTr="00EA6747">
        <w:tc>
          <w:tcPr>
            <w:tcW w:w="4508" w:type="dxa"/>
          </w:tcPr>
          <w:p w14:paraId="1D2DF816" w14:textId="2FDDDD1B" w:rsidR="00EA6747" w:rsidRPr="00C52086" w:rsidRDefault="00A36A05" w:rsidP="00830C53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 w:hint="eastAsia"/>
                <w:color w:val="000000"/>
                <w:sz w:val="18"/>
                <w:szCs w:val="18"/>
              </w:rPr>
              <w:t>YiLong</w:t>
            </w:r>
            <w:proofErr w:type="spellEnd"/>
          </w:p>
        </w:tc>
        <w:tc>
          <w:tcPr>
            <w:tcW w:w="4508" w:type="dxa"/>
          </w:tcPr>
          <w:p w14:paraId="110B7046" w14:textId="3142E5F1" w:rsidR="00C52086" w:rsidRDefault="00C52086" w:rsidP="00A36A05">
            <w:pPr>
              <w:spacing w:line="360" w:lineRule="auto"/>
            </w:pPr>
            <w:r>
              <w:t xml:space="preserve">Object </w:t>
            </w:r>
            <w:r w:rsidR="00A36A05">
              <w:t xml:space="preserve">that reads in a tuning result </w:t>
            </w:r>
            <w:proofErr w:type="spellStart"/>
            <w:r w:rsidR="00A36A05">
              <w:t>DataFrame</w:t>
            </w:r>
            <w:proofErr w:type="spellEnd"/>
            <w:r w:rsidR="00A36A05">
              <w:t xml:space="preserve">, and </w:t>
            </w:r>
            <w:proofErr w:type="gramStart"/>
            <w:r w:rsidR="00A36A05">
              <w:t>is able to</w:t>
            </w:r>
            <w:proofErr w:type="gramEnd"/>
            <w:r w:rsidR="00A36A05">
              <w:t xml:space="preserve"> display:</w:t>
            </w:r>
          </w:p>
          <w:p w14:paraId="6E7C1A00" w14:textId="29FE6ED5" w:rsidR="00A36A05" w:rsidRDefault="00A36A05" w:rsidP="00A36A05">
            <w:pPr>
              <w:spacing w:line="360" w:lineRule="auto"/>
            </w:pPr>
          </w:p>
          <w:p w14:paraId="20EEAC89" w14:textId="7EA2A935" w:rsidR="00A36A05" w:rsidRDefault="00A36A05" w:rsidP="00A36A0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Combinations sorted by validation score</w:t>
            </w:r>
          </w:p>
          <w:p w14:paraId="079319CB" w14:textId="00B38732" w:rsidR="00C52086" w:rsidRDefault="00A36A05" w:rsidP="00A36A0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 w:rsidRPr="00A36A05">
              <w:rPr>
                <w:rFonts w:eastAsia="FangSong"/>
              </w:rPr>
              <w:t xml:space="preserve">Means of validation scores </w:t>
            </w:r>
            <w:r w:rsidRPr="00A36A05">
              <w:rPr>
                <w:rFonts w:eastAsia="FangSong" w:hint="eastAsia"/>
              </w:rPr>
              <w:t>for</w:t>
            </w:r>
            <w:r w:rsidRPr="00A36A05">
              <w:rPr>
                <w:rFonts w:eastAsia="FangSong"/>
              </w:rPr>
              <w:t xml:space="preserve"> combinations containing each individual value of a hyperparameter – for each hyperparameter.</w:t>
            </w:r>
          </w:p>
        </w:tc>
      </w:tr>
    </w:tbl>
    <w:p w14:paraId="7EA88842" w14:textId="77777777" w:rsidR="00EA6747" w:rsidRPr="00EA6747" w:rsidRDefault="00EA6747" w:rsidP="00830C53">
      <w:pPr>
        <w:spacing w:line="360" w:lineRule="auto"/>
      </w:pPr>
    </w:p>
    <w:p w14:paraId="3FB6FECC" w14:textId="77777777" w:rsidR="00EA6747" w:rsidRDefault="00EA6747" w:rsidP="00830C53">
      <w:pPr>
        <w:spacing w:line="360" w:lineRule="auto"/>
        <w:rPr>
          <w:b/>
          <w:bCs/>
        </w:rPr>
      </w:pPr>
    </w:p>
    <w:p w14:paraId="39EF1599" w14:textId="5ADE4CCF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 xml:space="preserve">Class: </w:t>
      </w:r>
      <w:proofErr w:type="spellStart"/>
      <w:r>
        <w:rPr>
          <w:b/>
          <w:bCs/>
        </w:rPr>
        <w:t>ZhongShan</w:t>
      </w:r>
      <w:proofErr w:type="spellEnd"/>
    </w:p>
    <w:p w14:paraId="29FA0692" w14:textId="77777777" w:rsidR="00EA6747" w:rsidRDefault="00EA6747" w:rsidP="00830C53">
      <w:pPr>
        <w:spacing w:line="360" w:lineRule="auto"/>
        <w:rPr>
          <w:b/>
          <w:bCs/>
        </w:rPr>
      </w:pPr>
    </w:p>
    <w:p w14:paraId="367D4276" w14:textId="1D3589F4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t>Methods:</w:t>
      </w:r>
    </w:p>
    <w:p w14:paraId="6B6E5F7E" w14:textId="77777777" w:rsidR="00EA6747" w:rsidRDefault="00EA6747" w:rsidP="00830C53">
      <w:pPr>
        <w:tabs>
          <w:tab w:val="left" w:pos="1388"/>
        </w:tabs>
        <w:spacing w:line="360" w:lineRule="auto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5"/>
        <w:gridCol w:w="4031"/>
      </w:tblGrid>
      <w:tr w:rsidR="00C52086" w14:paraId="755FC7EE" w14:textId="77777777" w:rsidTr="00921844">
        <w:tc>
          <w:tcPr>
            <w:tcW w:w="4985" w:type="dxa"/>
          </w:tcPr>
          <w:p w14:paraId="5E556F1D" w14:textId="2CDFF3B8" w:rsidR="00C52086" w:rsidRPr="00C52086" w:rsidRDefault="00C52086" w:rsidP="00830C53">
            <w:pPr>
              <w:spacing w:line="360" w:lineRule="auto"/>
              <w:rPr>
                <w:u w:val="single"/>
              </w:rPr>
            </w:pPr>
            <w:r w:rsidRPr="00C52086">
              <w:rPr>
                <w:u w:val="single"/>
              </w:rPr>
              <w:t>Methods</w:t>
            </w:r>
          </w:p>
        </w:tc>
        <w:tc>
          <w:tcPr>
            <w:tcW w:w="4031" w:type="dxa"/>
          </w:tcPr>
          <w:p w14:paraId="0E949689" w14:textId="453CDF96" w:rsidR="00C52086" w:rsidRPr="00C52086" w:rsidRDefault="00C52086" w:rsidP="00830C53">
            <w:pPr>
              <w:spacing w:line="360" w:lineRule="auto"/>
              <w:rPr>
                <w:u w:val="single"/>
              </w:rPr>
            </w:pPr>
            <w:r w:rsidRPr="00C52086">
              <w:rPr>
                <w:u w:val="single"/>
              </w:rPr>
              <w:t>Purpose</w:t>
            </w:r>
          </w:p>
        </w:tc>
      </w:tr>
      <w:tr w:rsidR="00C52086" w14:paraId="13253964" w14:textId="77777777" w:rsidTr="00921844">
        <w:tc>
          <w:tcPr>
            <w:tcW w:w="4985" w:type="dxa"/>
          </w:tcPr>
          <w:p w14:paraId="7685DE35" w14:textId="0C23A685" w:rsidR="00C52086" w:rsidRPr="00C52086" w:rsidRDefault="00A36A05" w:rsidP="00830C53">
            <w:pPr>
              <w:shd w:val="clear" w:color="auto" w:fill="FFFFFF"/>
              <w:spacing w:line="360" w:lineRule="auto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 w:hint="eastAsia"/>
                <w:color w:val="000000"/>
                <w:sz w:val="18"/>
                <w:szCs w:val="18"/>
              </w:rPr>
              <w:t>YiLong</w:t>
            </w:r>
            <w:proofErr w:type="spellEnd"/>
            <w:r w:rsidR="00C52086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type</w:t>
            </w:r>
            <w:r w:rsidR="00C52086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4031" w:type="dxa"/>
          </w:tcPr>
          <w:p w14:paraId="456876C7" w14:textId="072EF08C" w:rsidR="00C52086" w:rsidRDefault="00C52086" w:rsidP="00830C53">
            <w:pPr>
              <w:spacing w:line="360" w:lineRule="auto"/>
            </w:pPr>
            <w:r>
              <w:t xml:space="preserve">Initialisation must input </w:t>
            </w:r>
            <w:r w:rsidR="00A36A05">
              <w:t>type</w:t>
            </w:r>
          </w:p>
          <w:p w14:paraId="71C50522" w14:textId="77777777" w:rsidR="00C52086" w:rsidRDefault="00C52086" w:rsidP="00830C53">
            <w:pPr>
              <w:spacing w:line="360" w:lineRule="auto"/>
            </w:pPr>
          </w:p>
          <w:p w14:paraId="32696D1E" w14:textId="77777777" w:rsidR="00A36A05" w:rsidRDefault="00A36A05" w:rsidP="00830C53">
            <w:pPr>
              <w:spacing w:line="360" w:lineRule="auto"/>
            </w:pPr>
            <w:r>
              <w:t>Parameters:</w:t>
            </w:r>
          </w:p>
          <w:p w14:paraId="06B0C873" w14:textId="77777777" w:rsidR="00A36A05" w:rsidRDefault="00A36A05" w:rsidP="00A36A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t xml:space="preserve">type – str - either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'Classification'</w:t>
            </w:r>
          </w:p>
          <w:p w14:paraId="08AA9510" w14:textId="37D77878" w:rsidR="00A36A05" w:rsidRPr="00A36A05" w:rsidRDefault="00A36A05" w:rsidP="00A36A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t xml:space="preserve"> or </w:t>
            </w:r>
            <w:r>
              <w:rPr>
                <w:rFonts w:ascii="Menlo" w:hAnsi="Menlo" w:cs="Menlo"/>
                <w:color w:val="A31515"/>
                <w:sz w:val="18"/>
                <w:szCs w:val="18"/>
              </w:rPr>
              <w:t>'Regression'</w:t>
            </w:r>
          </w:p>
        </w:tc>
      </w:tr>
      <w:tr w:rsidR="00C52086" w14:paraId="26DB6C9D" w14:textId="77777777" w:rsidTr="00921844">
        <w:tc>
          <w:tcPr>
            <w:tcW w:w="4985" w:type="dxa"/>
          </w:tcPr>
          <w:p w14:paraId="16177C1C" w14:textId="39FE9EE7" w:rsidR="00C52086" w:rsidRPr="00C52086" w:rsidRDefault="00A36A05" w:rsidP="00A36A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read_tuning_result</w:t>
            </w:r>
            <w:proofErr w:type="spellEnd"/>
            <w:r w:rsidR="00C52086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r>
              <w:rPr>
                <w:rFonts w:ascii="Menlo" w:hAnsi="Menlo" w:cs="Menlo"/>
                <w:color w:val="000000"/>
                <w:sz w:val="18"/>
                <w:szCs w:val="18"/>
              </w:rPr>
              <w:t>address</w:t>
            </w:r>
            <w:r w:rsidR="00C52086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4031" w:type="dxa"/>
          </w:tcPr>
          <w:p w14:paraId="78BBC6E2" w14:textId="6593F0A8" w:rsidR="00921844" w:rsidRDefault="00A36A05" w:rsidP="00830C53">
            <w:pPr>
              <w:spacing w:line="360" w:lineRule="auto"/>
            </w:pPr>
            <w:r>
              <w:t xml:space="preserve">Reads in Tuning Result </w:t>
            </w:r>
            <w:proofErr w:type="spellStart"/>
            <w:r>
              <w:t>DataFrame</w:t>
            </w:r>
            <w:proofErr w:type="spellEnd"/>
            <w:r>
              <w:t xml:space="preserve"> using address as guide to csv</w:t>
            </w:r>
          </w:p>
          <w:p w14:paraId="15370EF4" w14:textId="1553D11E" w:rsidR="00921844" w:rsidRDefault="00921844" w:rsidP="00830C53">
            <w:pPr>
              <w:spacing w:line="360" w:lineRule="auto"/>
            </w:pPr>
          </w:p>
          <w:p w14:paraId="4B8A1CE7" w14:textId="0E9298C3" w:rsidR="00921844" w:rsidRDefault="00921844" w:rsidP="00830C53">
            <w:pPr>
              <w:spacing w:line="360" w:lineRule="auto"/>
            </w:pPr>
            <w:r>
              <w:t>Parameters:</w:t>
            </w:r>
          </w:p>
          <w:p w14:paraId="28FB32DA" w14:textId="77777777" w:rsidR="00921844" w:rsidRDefault="00921844" w:rsidP="00830C53">
            <w:pPr>
              <w:spacing w:line="360" w:lineRule="auto"/>
            </w:pPr>
          </w:p>
          <w:p w14:paraId="1E00FC4A" w14:textId="174823D7" w:rsidR="00921844" w:rsidRPr="00C52086" w:rsidRDefault="00A36A05" w:rsidP="00830C53">
            <w:pPr>
              <w:spacing w:line="360" w:lineRule="auto"/>
            </w:pPr>
            <w:r>
              <w:t>address – str – (should include ‘.csv’)</w:t>
            </w:r>
          </w:p>
        </w:tc>
      </w:tr>
      <w:tr w:rsidR="00C52086" w14:paraId="454AD79E" w14:textId="77777777" w:rsidTr="00921844">
        <w:tc>
          <w:tcPr>
            <w:tcW w:w="4985" w:type="dxa"/>
          </w:tcPr>
          <w:p w14:paraId="4AE292AF" w14:textId="3DD77FDF" w:rsidR="00C52086" w:rsidRPr="00C52086" w:rsidRDefault="00A36A05" w:rsidP="00A36A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read_sorted_full_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df</w:t>
            </w:r>
            <w:proofErr w:type="spellEnd"/>
            <w:r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4031" w:type="dxa"/>
          </w:tcPr>
          <w:p w14:paraId="712220A2" w14:textId="7451DB1C" w:rsidR="00921844" w:rsidRPr="00C52086" w:rsidRDefault="00A36A05" w:rsidP="00830C53">
            <w:pPr>
              <w:spacing w:line="360" w:lineRule="auto"/>
            </w:pPr>
            <w:r>
              <w:t xml:space="preserve">View the Tuning Result </w:t>
            </w:r>
            <w:proofErr w:type="spellStart"/>
            <w:r>
              <w:t>DataFrame</w:t>
            </w:r>
            <w:proofErr w:type="spellEnd"/>
            <w:r>
              <w:t xml:space="preserve"> in sorted decreasing Validation Score order</w:t>
            </w:r>
          </w:p>
        </w:tc>
      </w:tr>
      <w:tr w:rsidR="00C52086" w14:paraId="148E8EFF" w14:textId="77777777" w:rsidTr="00921844">
        <w:tc>
          <w:tcPr>
            <w:tcW w:w="4985" w:type="dxa"/>
          </w:tcPr>
          <w:p w14:paraId="633EB079" w14:textId="22A273AF" w:rsidR="00C52086" w:rsidRPr="00C52086" w:rsidRDefault="00A36A05" w:rsidP="00A36A05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read_mean_val_</w:t>
            </w:r>
            <w:proofErr w:type="gramStart"/>
            <w:r>
              <w:rPr>
                <w:rFonts w:ascii="Menlo" w:hAnsi="Menlo" w:cs="Menlo"/>
                <w:color w:val="000000"/>
                <w:sz w:val="18"/>
                <w:szCs w:val="18"/>
              </w:rPr>
              <w:t>scores</w:t>
            </w:r>
            <w:proofErr w:type="spellEnd"/>
            <w:r w:rsidR="00C52086">
              <w:rPr>
                <w:rFonts w:ascii="Menlo" w:hAnsi="Menlo" w:cs="Menlo"/>
                <w:color w:val="000000"/>
                <w:sz w:val="18"/>
                <w:szCs w:val="18"/>
              </w:rPr>
              <w:t>(</w:t>
            </w:r>
            <w:proofErr w:type="gramEnd"/>
            <w:r w:rsidR="00C52086">
              <w:rPr>
                <w:rFonts w:ascii="Menlo" w:hAnsi="Menlo" w:cs="Menlo"/>
                <w:color w:val="000000"/>
                <w:sz w:val="18"/>
                <w:szCs w:val="18"/>
              </w:rPr>
              <w:t>)</w:t>
            </w:r>
          </w:p>
        </w:tc>
        <w:tc>
          <w:tcPr>
            <w:tcW w:w="4031" w:type="dxa"/>
          </w:tcPr>
          <w:p w14:paraId="7704F742" w14:textId="77AF9434" w:rsidR="008D12DA" w:rsidRPr="00C52086" w:rsidRDefault="008D12DA" w:rsidP="00830C53">
            <w:pPr>
              <w:spacing w:line="360" w:lineRule="auto"/>
            </w:pPr>
            <w:r>
              <w:rPr>
                <w:rFonts w:eastAsia="FangSong" w:hint="eastAsia"/>
              </w:rPr>
              <w:t>V</w:t>
            </w:r>
            <w:r>
              <w:rPr>
                <w:rFonts w:eastAsia="FangSong"/>
              </w:rPr>
              <w:t xml:space="preserve">iew the means of evaluation metrics </w:t>
            </w:r>
            <w:r>
              <w:rPr>
                <w:rFonts w:eastAsia="FangSong" w:hint="eastAsia"/>
              </w:rPr>
              <w:t>for</w:t>
            </w:r>
            <w:r>
              <w:rPr>
                <w:rFonts w:eastAsia="FangSong"/>
              </w:rPr>
              <w:t xml:space="preserve"> combinations containing each individual value of a hyperparameter – for each hyperparameter.</w:t>
            </w:r>
          </w:p>
        </w:tc>
      </w:tr>
    </w:tbl>
    <w:p w14:paraId="0807CA0B" w14:textId="7E32648F" w:rsidR="00921490" w:rsidRPr="003075A5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  <w:r w:rsidR="003075A5" w:rsidRPr="003075A5">
        <w:rPr>
          <w:b/>
          <w:bCs/>
        </w:rPr>
        <w:lastRenderedPageBreak/>
        <w:t>Objects</w:t>
      </w:r>
      <w:r w:rsidR="003075A5">
        <w:rPr>
          <w:b/>
          <w:bCs/>
        </w:rPr>
        <w:t>:</w:t>
      </w:r>
    </w:p>
    <w:p w14:paraId="39ECE84D" w14:textId="5098A165" w:rsidR="003075A5" w:rsidRDefault="003075A5" w:rsidP="00830C53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6"/>
        <w:gridCol w:w="3570"/>
      </w:tblGrid>
      <w:tr w:rsidR="00F12BDA" w:rsidRPr="00F12BDA" w14:paraId="382B140E" w14:textId="77777777" w:rsidTr="00F12BDA">
        <w:tc>
          <w:tcPr>
            <w:tcW w:w="5446" w:type="dxa"/>
          </w:tcPr>
          <w:p w14:paraId="254C2F93" w14:textId="498CD64F" w:rsidR="00F12BDA" w:rsidRPr="007E0504" w:rsidRDefault="00F12BDA" w:rsidP="007E0504">
            <w:pPr>
              <w:spacing w:line="360" w:lineRule="auto"/>
              <w:rPr>
                <w:u w:val="single"/>
              </w:rPr>
            </w:pPr>
            <w:r w:rsidRPr="007E0504">
              <w:rPr>
                <w:u w:val="single"/>
              </w:rPr>
              <w:t>Objects</w:t>
            </w:r>
          </w:p>
        </w:tc>
        <w:tc>
          <w:tcPr>
            <w:tcW w:w="3570" w:type="dxa"/>
          </w:tcPr>
          <w:p w14:paraId="76C9D631" w14:textId="1F4FBE74" w:rsidR="00F12BDA" w:rsidRPr="007E0504" w:rsidRDefault="00F12BDA" w:rsidP="007E0504">
            <w:pPr>
              <w:spacing w:line="360" w:lineRule="auto"/>
              <w:rPr>
                <w:u w:val="single"/>
              </w:rPr>
            </w:pPr>
            <w:r w:rsidRPr="007E0504">
              <w:rPr>
                <w:u w:val="single"/>
              </w:rPr>
              <w:t>Purpose</w:t>
            </w:r>
          </w:p>
        </w:tc>
      </w:tr>
      <w:tr w:rsidR="00F12BDA" w:rsidRPr="00F12BDA" w14:paraId="5E51A747" w14:textId="24699315" w:rsidTr="00F12BDA">
        <w:tc>
          <w:tcPr>
            <w:tcW w:w="5446" w:type="dxa"/>
          </w:tcPr>
          <w:p w14:paraId="4A0FE1AE" w14:textId="1EF5F5BE" w:rsidR="00F12BDA" w:rsidRPr="00F12BDA" w:rsidRDefault="008D12DA" w:rsidP="007E0504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sz w:val="18"/>
                <w:szCs w:val="18"/>
              </w:rPr>
              <w:t>clf_type</w:t>
            </w:r>
            <w:proofErr w:type="spellEnd"/>
          </w:p>
        </w:tc>
        <w:tc>
          <w:tcPr>
            <w:tcW w:w="3570" w:type="dxa"/>
          </w:tcPr>
          <w:p w14:paraId="013C6593" w14:textId="33FD0A54" w:rsidR="00F12BDA" w:rsidRPr="007E0504" w:rsidRDefault="008D12DA" w:rsidP="007E0504">
            <w:pPr>
              <w:spacing w:line="360" w:lineRule="auto"/>
            </w:pPr>
            <w:r>
              <w:t>Str – either ‘Regression’ or ‘Classification’</w:t>
            </w:r>
          </w:p>
        </w:tc>
      </w:tr>
      <w:tr w:rsidR="00F12BDA" w:rsidRPr="00F12BDA" w14:paraId="5F045C20" w14:textId="05115CD2" w:rsidTr="00F12BDA">
        <w:tc>
          <w:tcPr>
            <w:tcW w:w="5446" w:type="dxa"/>
          </w:tcPr>
          <w:p w14:paraId="182E490E" w14:textId="77777777" w:rsidR="008D12DA" w:rsidRDefault="008D12DA" w:rsidP="008D12D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color w:val="000000"/>
                <w:sz w:val="18"/>
                <w:szCs w:val="18"/>
              </w:rPr>
              <w:t>tuning_result</w:t>
            </w:r>
            <w:proofErr w:type="spellEnd"/>
          </w:p>
          <w:p w14:paraId="7D8B2B2D" w14:textId="69AC75C0" w:rsidR="00F12BDA" w:rsidRPr="00F12BDA" w:rsidRDefault="00F12BDA" w:rsidP="007E0504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70" w:type="dxa"/>
          </w:tcPr>
          <w:p w14:paraId="0622A269" w14:textId="0FA8C190" w:rsidR="00F12BDA" w:rsidRPr="007E0504" w:rsidRDefault="00A67D8E" w:rsidP="007E0504">
            <w:pPr>
              <w:spacing w:line="360" w:lineRule="auto"/>
            </w:pPr>
            <w:proofErr w:type="spellStart"/>
            <w:r w:rsidRPr="007E0504">
              <w:t>DataFrame</w:t>
            </w:r>
            <w:proofErr w:type="spellEnd"/>
            <w:r w:rsidRPr="007E0504">
              <w:t xml:space="preserve"> </w:t>
            </w:r>
          </w:p>
        </w:tc>
      </w:tr>
      <w:tr w:rsidR="00F12BDA" w:rsidRPr="00F12BDA" w14:paraId="074C3DA9" w14:textId="79BD4501" w:rsidTr="00F12BDA">
        <w:tc>
          <w:tcPr>
            <w:tcW w:w="5446" w:type="dxa"/>
          </w:tcPr>
          <w:p w14:paraId="096184FF" w14:textId="77777777" w:rsidR="008D12DA" w:rsidRDefault="008D12DA" w:rsidP="008D12DA">
            <w:pPr>
              <w:shd w:val="clear" w:color="auto" w:fill="FFFFFF"/>
              <w:spacing w:line="270" w:lineRule="atLeast"/>
              <w:rPr>
                <w:rFonts w:ascii="Menlo" w:hAnsi="Menlo" w:cs="Menlo"/>
                <w:color w:val="000000"/>
                <w:sz w:val="18"/>
                <w:szCs w:val="18"/>
              </w:rPr>
            </w:pPr>
            <w:r>
              <w:rPr>
                <w:rFonts w:ascii="Menlo" w:hAnsi="Menlo" w:cs="Menlo"/>
                <w:color w:val="000000"/>
                <w:sz w:val="18"/>
                <w:szCs w:val="18"/>
              </w:rPr>
              <w:t>hyperparameters</w:t>
            </w:r>
          </w:p>
          <w:p w14:paraId="454F1E5A" w14:textId="40F81C46" w:rsidR="00F12BDA" w:rsidRPr="00F12BDA" w:rsidRDefault="00F12BDA" w:rsidP="007E0504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</w:p>
        </w:tc>
        <w:tc>
          <w:tcPr>
            <w:tcW w:w="3570" w:type="dxa"/>
          </w:tcPr>
          <w:p w14:paraId="6D0D3465" w14:textId="12DFF625" w:rsidR="00F12BDA" w:rsidRPr="007E0504" w:rsidRDefault="008D12DA" w:rsidP="007E0504">
            <w:pPr>
              <w:spacing w:line="360" w:lineRule="auto"/>
            </w:pPr>
            <w:r>
              <w:t>List</w:t>
            </w:r>
          </w:p>
        </w:tc>
      </w:tr>
      <w:tr w:rsidR="00F12BDA" w:rsidRPr="00F12BDA" w14:paraId="26B86DCD" w14:textId="2E9FE6D3" w:rsidTr="00F12BDA">
        <w:tc>
          <w:tcPr>
            <w:tcW w:w="5446" w:type="dxa"/>
          </w:tcPr>
          <w:p w14:paraId="5D77A55F" w14:textId="714DFD46" w:rsidR="00F12BDA" w:rsidRDefault="008D12DA" w:rsidP="007E0504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sz w:val="18"/>
                <w:szCs w:val="18"/>
              </w:rPr>
              <w:t>regression_extra_output_columns</w:t>
            </w:r>
            <w:proofErr w:type="spellEnd"/>
          </w:p>
          <w:p w14:paraId="2514C236" w14:textId="2E9ECC54" w:rsidR="008D12DA" w:rsidRDefault="008D12DA" w:rsidP="007E0504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r>
              <w:rPr>
                <w:rFonts w:ascii="Menlo" w:hAnsi="Menlo" w:cs="Menlo"/>
                <w:sz w:val="18"/>
                <w:szCs w:val="18"/>
              </w:rPr>
              <w:t>&amp;</w:t>
            </w:r>
          </w:p>
          <w:p w14:paraId="12E64381" w14:textId="6EE367DF" w:rsidR="008D12DA" w:rsidRPr="00F12BDA" w:rsidRDefault="008D12DA" w:rsidP="007E0504">
            <w:pPr>
              <w:spacing w:line="360" w:lineRule="auto"/>
              <w:rPr>
                <w:rFonts w:ascii="Menlo" w:hAnsi="Menlo" w:cs="Menlo"/>
                <w:sz w:val="18"/>
                <w:szCs w:val="18"/>
              </w:rPr>
            </w:pPr>
            <w:proofErr w:type="spellStart"/>
            <w:r>
              <w:rPr>
                <w:rFonts w:ascii="Menlo" w:hAnsi="Menlo" w:cs="Menlo"/>
                <w:sz w:val="18"/>
                <w:szCs w:val="18"/>
              </w:rPr>
              <w:t>classification_extra_output_columns</w:t>
            </w:r>
            <w:proofErr w:type="spellEnd"/>
          </w:p>
        </w:tc>
        <w:tc>
          <w:tcPr>
            <w:tcW w:w="3570" w:type="dxa"/>
          </w:tcPr>
          <w:p w14:paraId="4767084A" w14:textId="4BD68F5E" w:rsidR="00F12BDA" w:rsidRPr="007E0504" w:rsidRDefault="008D12DA" w:rsidP="007E0504">
            <w:pPr>
              <w:spacing w:line="360" w:lineRule="auto"/>
            </w:pPr>
            <w:r>
              <w:t>Lists containing column names that are used internally by YiLong</w:t>
            </w:r>
          </w:p>
        </w:tc>
      </w:tr>
    </w:tbl>
    <w:p w14:paraId="580587F3" w14:textId="000774FD" w:rsidR="00EA6747" w:rsidRPr="00A36A05" w:rsidRDefault="00EA6747" w:rsidP="00A36A05">
      <w:pPr>
        <w:spacing w:line="360" w:lineRule="auto"/>
      </w:pPr>
      <w:r>
        <w:br w:type="page"/>
      </w:r>
    </w:p>
    <w:p w14:paraId="668C14C5" w14:textId="673D4C7E" w:rsidR="00EA6747" w:rsidRDefault="00EA6747" w:rsidP="00830C53">
      <w:pPr>
        <w:spacing w:line="360" w:lineRule="auto"/>
        <w:rPr>
          <w:b/>
          <w:bCs/>
        </w:rPr>
      </w:pPr>
      <w:r>
        <w:rPr>
          <w:b/>
          <w:bCs/>
        </w:rPr>
        <w:lastRenderedPageBreak/>
        <w:t>Dependencies</w:t>
      </w:r>
    </w:p>
    <w:p w14:paraId="6135051F" w14:textId="77777777" w:rsidR="00F12BDA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3DDF4CDD" w14:textId="77777777" w:rsidR="00F12BDA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</w:p>
    <w:p w14:paraId="35AC6819" w14:textId="2D23B8B6" w:rsidR="00EA6747" w:rsidRDefault="00F12BDA" w:rsidP="00830C53">
      <w:pPr>
        <w:spacing w:line="360" w:lineRule="auto"/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>p</w:t>
      </w:r>
      <w:r w:rsidR="00EA6747" w:rsidRPr="00F12BDA">
        <w:rPr>
          <w:rFonts w:ascii="Menlo" w:hAnsi="Menlo" w:cs="Menlo"/>
          <w:sz w:val="18"/>
          <w:szCs w:val="18"/>
        </w:rPr>
        <w:t>andas</w:t>
      </w:r>
    </w:p>
    <w:p w14:paraId="19AD5C0B" w14:textId="77777777" w:rsidR="00EA6747" w:rsidRPr="00EA6747" w:rsidRDefault="00EA6747" w:rsidP="00830C53">
      <w:pPr>
        <w:spacing w:line="360" w:lineRule="auto"/>
      </w:pPr>
    </w:p>
    <w:p w14:paraId="36943559" w14:textId="77777777" w:rsidR="00EA6747" w:rsidRPr="00EA6747" w:rsidRDefault="00EA6747" w:rsidP="00830C53">
      <w:pPr>
        <w:spacing w:line="360" w:lineRule="auto"/>
      </w:pPr>
    </w:p>
    <w:p w14:paraId="3529B8C7" w14:textId="7ED8986C" w:rsidR="00DD785A" w:rsidRDefault="00DD785A" w:rsidP="00830C53">
      <w:pPr>
        <w:spacing w:line="360" w:lineRule="auto"/>
      </w:pPr>
    </w:p>
    <w:p w14:paraId="565C675C" w14:textId="77777777" w:rsidR="00DD785A" w:rsidRDefault="00DD785A" w:rsidP="00830C53">
      <w:pPr>
        <w:spacing w:line="360" w:lineRule="auto"/>
      </w:pPr>
    </w:p>
    <w:p w14:paraId="5F0C885F" w14:textId="115B445F" w:rsidR="00DD785A" w:rsidRDefault="00DD785A" w:rsidP="00830C53">
      <w:pPr>
        <w:spacing w:line="360" w:lineRule="auto"/>
      </w:pPr>
    </w:p>
    <w:p w14:paraId="347C88AA" w14:textId="77777777" w:rsidR="008415CF" w:rsidRPr="00DD785A" w:rsidRDefault="008415CF" w:rsidP="00830C53">
      <w:pPr>
        <w:spacing w:line="360" w:lineRule="auto"/>
      </w:pPr>
    </w:p>
    <w:sectPr w:rsidR="008415CF" w:rsidRPr="00DD7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706C1"/>
    <w:multiLevelType w:val="hybridMultilevel"/>
    <w:tmpl w:val="E2C0757C"/>
    <w:lvl w:ilvl="0" w:tplc="13AE3E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527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5A5"/>
    <w:rsid w:val="00000ADD"/>
    <w:rsid w:val="00015D13"/>
    <w:rsid w:val="000702EF"/>
    <w:rsid w:val="000A1CD8"/>
    <w:rsid w:val="000D4713"/>
    <w:rsid w:val="00166BD3"/>
    <w:rsid w:val="001D15CE"/>
    <w:rsid w:val="0022096C"/>
    <w:rsid w:val="003075A5"/>
    <w:rsid w:val="00386D1D"/>
    <w:rsid w:val="003C7063"/>
    <w:rsid w:val="005156E8"/>
    <w:rsid w:val="00551EC8"/>
    <w:rsid w:val="005E4CE7"/>
    <w:rsid w:val="007E0504"/>
    <w:rsid w:val="00830C53"/>
    <w:rsid w:val="008415CF"/>
    <w:rsid w:val="008D12DA"/>
    <w:rsid w:val="00921490"/>
    <w:rsid w:val="00921844"/>
    <w:rsid w:val="009701D2"/>
    <w:rsid w:val="009A7ADC"/>
    <w:rsid w:val="00A36A05"/>
    <w:rsid w:val="00A67D8E"/>
    <w:rsid w:val="00B61F89"/>
    <w:rsid w:val="00BC7477"/>
    <w:rsid w:val="00C52086"/>
    <w:rsid w:val="00DA033F"/>
    <w:rsid w:val="00DC00B0"/>
    <w:rsid w:val="00DD785A"/>
    <w:rsid w:val="00EA6747"/>
    <w:rsid w:val="00F12BDA"/>
    <w:rsid w:val="00F8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98873"/>
  <w15:chartTrackingRefBased/>
  <w15:docId w15:val="{41520276-371E-424E-8C01-52C58D72F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A05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4CE7"/>
    <w:pPr>
      <w:spacing w:before="300" w:after="40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4CE7"/>
    <w:pPr>
      <w:spacing w:before="240" w:after="80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4CE7"/>
    <w:pPr>
      <w:outlineLvl w:val="2"/>
    </w:pPr>
    <w:rPr>
      <w:smallCaps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4CE7"/>
    <w:pPr>
      <w:spacing w:before="240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4CE7"/>
    <w:pPr>
      <w:spacing w:before="200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4CE7"/>
    <w:p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4CE7"/>
    <w:p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4CE7"/>
    <w:p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4CE7"/>
    <w:p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CE7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4CE7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4CE7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4CE7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4CE7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4CE7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4CE7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4CE7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4CE7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4CE7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E4CE7"/>
    <w:pPr>
      <w:pBdr>
        <w:top w:val="single" w:sz="12" w:space="1" w:color="ED7D31" w:themeColor="accent2"/>
      </w:pBdr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E4CE7"/>
    <w:rPr>
      <w:smallCaps/>
      <w:sz w:val="48"/>
      <w:szCs w:val="48"/>
    </w:rPr>
  </w:style>
  <w:style w:type="paragraph" w:styleId="BodyText">
    <w:name w:val="Body Text"/>
    <w:basedOn w:val="Normal"/>
    <w:link w:val="BodyTextChar"/>
    <w:uiPriority w:val="1"/>
    <w:qFormat/>
    <w:rsid w:val="005E4CE7"/>
    <w:pPr>
      <w:widowControl w:val="0"/>
      <w:autoSpaceDE w:val="0"/>
      <w:autoSpaceDN w:val="0"/>
    </w:pPr>
    <w:rPr>
      <w:rFonts w:ascii="Arial" w:eastAsia="Arial" w:hAnsi="Arial" w:cs="Arial"/>
      <w:sz w:val="48"/>
      <w:szCs w:val="48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5E4CE7"/>
    <w:rPr>
      <w:rFonts w:ascii="Arial" w:eastAsia="Arial" w:hAnsi="Arial" w:cs="Arial"/>
      <w:sz w:val="48"/>
      <w:szCs w:val="48"/>
      <w:lang w:val="en-US"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4CE7"/>
    <w:pPr>
      <w:spacing w:after="720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E4CE7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5E4CE7"/>
    <w:rPr>
      <w:b/>
      <w:color w:val="ED7D31" w:themeColor="accent2"/>
    </w:rPr>
  </w:style>
  <w:style w:type="character" w:styleId="Emphasis">
    <w:name w:val="Emphasis"/>
    <w:uiPriority w:val="20"/>
    <w:qFormat/>
    <w:rsid w:val="005E4CE7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5E4CE7"/>
  </w:style>
  <w:style w:type="character" w:customStyle="1" w:styleId="NoSpacingChar">
    <w:name w:val="No Spacing Char"/>
    <w:basedOn w:val="DefaultParagraphFont"/>
    <w:link w:val="NoSpacing"/>
    <w:uiPriority w:val="1"/>
    <w:rsid w:val="005E4CE7"/>
  </w:style>
  <w:style w:type="paragraph" w:styleId="ListParagraph">
    <w:name w:val="List Paragraph"/>
    <w:basedOn w:val="Normal"/>
    <w:uiPriority w:val="34"/>
    <w:qFormat/>
    <w:rsid w:val="005E4C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E4CE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5E4CE7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4CE7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4CE7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5E4CE7"/>
    <w:rPr>
      <w:i/>
    </w:rPr>
  </w:style>
  <w:style w:type="character" w:styleId="IntenseEmphasis">
    <w:name w:val="Intense Emphasis"/>
    <w:uiPriority w:val="21"/>
    <w:qFormat/>
    <w:rsid w:val="005E4CE7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5E4CE7"/>
    <w:rPr>
      <w:b/>
    </w:rPr>
  </w:style>
  <w:style w:type="character" w:styleId="IntenseReference">
    <w:name w:val="Intense Reference"/>
    <w:uiPriority w:val="32"/>
    <w:qFormat/>
    <w:rsid w:val="005E4CE7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5E4CE7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4CE7"/>
    <w:pPr>
      <w:outlineLvl w:val="9"/>
    </w:pPr>
  </w:style>
  <w:style w:type="table" w:styleId="TableGrid">
    <w:name w:val="Table Grid"/>
    <w:basedOn w:val="TableNormal"/>
    <w:uiPriority w:val="39"/>
    <w:rsid w:val="00EA6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9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7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3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3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7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2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2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1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0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6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9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7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6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67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2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4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58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2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6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7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9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2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6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1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6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01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2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9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5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2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2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9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Chen</dc:creator>
  <cp:keywords/>
  <dc:description/>
  <cp:lastModifiedBy>Ron Chen</cp:lastModifiedBy>
  <cp:revision>3</cp:revision>
  <dcterms:created xsi:type="dcterms:W3CDTF">2022-12-08T09:32:00Z</dcterms:created>
  <dcterms:modified xsi:type="dcterms:W3CDTF">2022-12-08T09:39:00Z</dcterms:modified>
</cp:coreProperties>
</file>