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117" w:rsidRDefault="00E351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Tony Derado</w:t>
      </w:r>
    </w:p>
    <w:p w:rsidR="00E35117" w:rsidRDefault="00E35117">
      <w:pPr>
        <w:rPr>
          <w:rFonts w:ascii="Times New Roman" w:hAnsi="Times New Roman" w:cs="Times New Roman"/>
          <w:sz w:val="24"/>
        </w:rPr>
      </w:pPr>
    </w:p>
    <w:p w:rsidR="00060686" w:rsidRDefault="000606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the part we learned about the </w:t>
      </w:r>
      <w:r w:rsidR="00E0164C">
        <w:rPr>
          <w:rFonts w:ascii="Times New Roman" w:hAnsi="Times New Roman" w:cs="Times New Roman"/>
          <w:sz w:val="24"/>
        </w:rPr>
        <w:t>des</w:t>
      </w:r>
      <w:r w:rsidR="000147DE">
        <w:rPr>
          <w:rFonts w:ascii="Times New Roman" w:hAnsi="Times New Roman" w:cs="Times New Roman"/>
          <w:sz w:val="24"/>
        </w:rPr>
        <w:t xml:space="preserve">ign of drugs using molecular model computation. The programs </w:t>
      </w:r>
      <w:r w:rsidR="000E4B68">
        <w:rPr>
          <w:rFonts w:ascii="Times New Roman" w:hAnsi="Times New Roman" w:cs="Times New Roman"/>
          <w:sz w:val="24"/>
        </w:rPr>
        <w:t>match</w:t>
      </w:r>
      <w:r w:rsidR="000147DE">
        <w:rPr>
          <w:rFonts w:ascii="Times New Roman" w:hAnsi="Times New Roman" w:cs="Times New Roman"/>
          <w:sz w:val="24"/>
        </w:rPr>
        <w:t xml:space="preserve"> proteins with ligands</w:t>
      </w:r>
      <w:r w:rsidR="000E4B68">
        <w:rPr>
          <w:rFonts w:ascii="Times New Roman" w:hAnsi="Times New Roman" w:cs="Times New Roman"/>
          <w:sz w:val="24"/>
        </w:rPr>
        <w:t xml:space="preserve"> to find the best pair. The codes apply map-reduce, in which the ligands are mapped using their binding score and reduce pulls together the sequences to find the highest scoring ligand pair.</w:t>
      </w:r>
    </w:p>
    <w:p w:rsidR="00A36829" w:rsidRDefault="00A36829" w:rsidP="00A36829">
      <w:pPr>
        <w:jc w:val="center"/>
        <w:rPr>
          <w:rFonts w:ascii="Times New Roman" w:hAnsi="Times New Roman" w:cs="Times New Roman"/>
          <w:sz w:val="24"/>
        </w:rPr>
      </w:pPr>
    </w:p>
    <w:p w:rsidR="007643A4" w:rsidRDefault="007643A4" w:rsidP="003C374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first code uses sequential sorting giving us an idea on how much of a difference there is between it and parallel. It was set up easily as once the directory was created the files were just copied in and we ran </w:t>
      </w:r>
      <w:proofErr w:type="spellStart"/>
      <w:r>
        <w:rPr>
          <w:rFonts w:ascii="Times New Roman" w:hAnsi="Times New Roman" w:cs="Times New Roman"/>
          <w:sz w:val="24"/>
        </w:rPr>
        <w:t>Makefile</w:t>
      </w:r>
      <w:proofErr w:type="spellEnd"/>
      <w:r>
        <w:rPr>
          <w:rFonts w:ascii="Times New Roman" w:hAnsi="Times New Roman" w:cs="Times New Roman"/>
          <w:sz w:val="24"/>
        </w:rPr>
        <w:t xml:space="preserve"> to create an executable. Sequential by far to the longest to run with over 2 minutes wait period. By only comparing the pairs one by one we can see that sequential doesn’t use most of the Raspberry’s capabilities.</w:t>
      </w:r>
      <w:r w:rsidR="006F6502" w:rsidRPr="006F6502">
        <w:rPr>
          <w:rFonts w:ascii="Times New Roman" w:hAnsi="Times New Roman" w:cs="Times New Roman"/>
          <w:noProof/>
          <w:sz w:val="24"/>
        </w:rPr>
        <w:t xml:space="preserve"> </w:t>
      </w:r>
    </w:p>
    <w:p w:rsidR="00A36829" w:rsidRDefault="006F6502" w:rsidP="00A3682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4AD865" wp14:editId="775C83E3">
            <wp:extent cx="27908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F43" w:rsidRDefault="004C5EDB" w:rsidP="003B17C4">
      <w:pPr>
        <w:ind w:firstLine="72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 xml:space="preserve">The second code we used for </w:t>
      </w:r>
      <w:r w:rsidR="00050094">
        <w:rPr>
          <w:rFonts w:ascii="Times New Roman" w:hAnsi="Times New Roman" w:cs="Times New Roman"/>
          <w:sz w:val="24"/>
        </w:rPr>
        <w:t xml:space="preserve">searching to the top ligands was </w:t>
      </w:r>
      <w:r w:rsidR="00A36829">
        <w:rPr>
          <w:rFonts w:ascii="Times New Roman" w:hAnsi="Times New Roman" w:cs="Times New Roman"/>
          <w:sz w:val="24"/>
        </w:rPr>
        <w:t>O</w:t>
      </w:r>
      <w:r w:rsidR="00050094">
        <w:rPr>
          <w:rFonts w:ascii="Times New Roman" w:hAnsi="Times New Roman" w:cs="Times New Roman"/>
          <w:sz w:val="24"/>
        </w:rPr>
        <w:t xml:space="preserve">penMP. It took a lot longer to implement this one as it used TBB (Thread Building Blocks) which isn’t part of the basic libraries. </w:t>
      </w:r>
      <w:r w:rsidR="00CF2D3C">
        <w:rPr>
          <w:rFonts w:ascii="Times New Roman" w:hAnsi="Times New Roman" w:cs="Times New Roman"/>
          <w:sz w:val="24"/>
        </w:rPr>
        <w:t xml:space="preserve">Figuring out where to get TBB and how to add it took some time, and even after getting installed it had to have a little modification as an error would pop up when making the </w:t>
      </w:r>
      <w:proofErr w:type="spellStart"/>
      <w:r w:rsidR="00CF2D3C">
        <w:rPr>
          <w:rFonts w:ascii="Times New Roman" w:hAnsi="Times New Roman" w:cs="Times New Roman"/>
          <w:sz w:val="24"/>
        </w:rPr>
        <w:t>dd_omp</w:t>
      </w:r>
      <w:proofErr w:type="spellEnd"/>
      <w:r w:rsidR="00CF2D3C">
        <w:rPr>
          <w:rFonts w:ascii="Times New Roman" w:hAnsi="Times New Roman" w:cs="Times New Roman"/>
          <w:sz w:val="24"/>
        </w:rPr>
        <w:t xml:space="preserve">. Once the TBB was done </w:t>
      </w:r>
      <w:r w:rsidR="00A36829">
        <w:rPr>
          <w:rFonts w:ascii="Times New Roman" w:hAnsi="Times New Roman" w:cs="Times New Roman"/>
          <w:sz w:val="24"/>
        </w:rPr>
        <w:t>O</w:t>
      </w:r>
      <w:r w:rsidR="00CF2D3C">
        <w:rPr>
          <w:rFonts w:ascii="Times New Roman" w:hAnsi="Times New Roman" w:cs="Times New Roman"/>
          <w:sz w:val="24"/>
        </w:rPr>
        <w:t>penMP ran quickly taking .02 seconds to do just what</w:t>
      </w:r>
      <w:r w:rsidR="00574F43">
        <w:rPr>
          <w:rFonts w:ascii="Times New Roman" w:hAnsi="Times New Roman" w:cs="Times New Roman"/>
          <w:sz w:val="24"/>
        </w:rPr>
        <w:t xml:space="preserve"> </w:t>
      </w:r>
      <w:r w:rsidR="00CF2D3C">
        <w:rPr>
          <w:rFonts w:ascii="Times New Roman" w:hAnsi="Times New Roman" w:cs="Times New Roman"/>
          <w:sz w:val="24"/>
        </w:rPr>
        <w:t>sequential did.</w:t>
      </w:r>
      <w:r w:rsidR="00A36829" w:rsidRPr="00A36829">
        <w:rPr>
          <w:rFonts w:ascii="Times New Roman" w:hAnsi="Times New Roman" w:cs="Times New Roman"/>
          <w:noProof/>
          <w:sz w:val="24"/>
        </w:rPr>
        <w:t xml:space="preserve"> </w:t>
      </w:r>
    </w:p>
    <w:p w:rsidR="003B17C4" w:rsidRDefault="00A36829" w:rsidP="00574F43">
      <w:pPr>
        <w:ind w:firstLine="720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4C38A47" wp14:editId="0C9CB24B">
            <wp:extent cx="59436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A4" w:rsidRDefault="003B17C4" w:rsidP="003B17C4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0D0F1F" wp14:editId="440A025C">
            <wp:extent cx="39338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56" w:rsidRDefault="008F5F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C++11 solution was as simple to implement as sequential as TBB was set up and the rest had no problems. It ran .01 which was a little faster </w:t>
      </w:r>
      <w:r w:rsidR="00A36829">
        <w:rPr>
          <w:rFonts w:ascii="Times New Roman" w:hAnsi="Times New Roman" w:cs="Times New Roman"/>
          <w:sz w:val="24"/>
        </w:rPr>
        <w:t>than</w:t>
      </w:r>
      <w:r>
        <w:rPr>
          <w:rFonts w:ascii="Times New Roman" w:hAnsi="Times New Roman" w:cs="Times New Roman"/>
          <w:sz w:val="24"/>
        </w:rPr>
        <w:t xml:space="preserve"> </w:t>
      </w:r>
      <w:r w:rsidR="00A3682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penMP but hard to compare with such close numbers.</w:t>
      </w:r>
    </w:p>
    <w:p w:rsidR="00083676" w:rsidRDefault="00083676" w:rsidP="0008367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76" w:rsidRDefault="00083676" w:rsidP="000836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Times:</w:t>
      </w:r>
    </w:p>
    <w:p w:rsidR="00083676" w:rsidRDefault="00A6457C" w:rsidP="000836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34075" cy="3724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57C" w:rsidTr="00A6457C">
        <w:tc>
          <w:tcPr>
            <w:tcW w:w="4675" w:type="dxa"/>
          </w:tcPr>
          <w:p w:rsidR="00A6457C" w:rsidRDefault="00A6457C" w:rsidP="00A64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Implementation</w:t>
            </w:r>
          </w:p>
        </w:tc>
        <w:tc>
          <w:tcPr>
            <w:tcW w:w="4675" w:type="dxa"/>
          </w:tcPr>
          <w:p w:rsidR="00A6457C" w:rsidRDefault="00A6457C" w:rsidP="00A64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Time(s)</w:t>
            </w:r>
          </w:p>
        </w:tc>
      </w:tr>
      <w:tr w:rsidR="00A6457C" w:rsidTr="00A6457C">
        <w:tc>
          <w:tcPr>
            <w:tcW w:w="4675" w:type="dxa"/>
          </w:tcPr>
          <w:p w:rsidR="00A6457C" w:rsidRDefault="00A6457C" w:rsidP="00A64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dd_serial</w:t>
            </w:r>
            <w:proofErr w:type="spellEnd"/>
          </w:p>
        </w:tc>
        <w:tc>
          <w:tcPr>
            <w:tcW w:w="4675" w:type="dxa"/>
          </w:tcPr>
          <w:p w:rsidR="00A6457C" w:rsidRDefault="00A6457C" w:rsidP="00A64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144.24</w:t>
            </w:r>
          </w:p>
        </w:tc>
      </w:tr>
      <w:tr w:rsidR="00A6457C" w:rsidTr="00A6457C">
        <w:tc>
          <w:tcPr>
            <w:tcW w:w="4675" w:type="dxa"/>
          </w:tcPr>
          <w:p w:rsidR="00A6457C" w:rsidRDefault="00A6457C" w:rsidP="00A64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dd_omp</w:t>
            </w:r>
            <w:proofErr w:type="spellEnd"/>
          </w:p>
        </w:tc>
        <w:tc>
          <w:tcPr>
            <w:tcW w:w="4675" w:type="dxa"/>
          </w:tcPr>
          <w:p w:rsidR="00A6457C" w:rsidRDefault="00A6457C" w:rsidP="00A64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.02</w:t>
            </w:r>
          </w:p>
        </w:tc>
      </w:tr>
      <w:tr w:rsidR="00A6457C" w:rsidTr="00A6457C">
        <w:tc>
          <w:tcPr>
            <w:tcW w:w="4675" w:type="dxa"/>
          </w:tcPr>
          <w:p w:rsidR="00A6457C" w:rsidRDefault="00A6457C" w:rsidP="00A64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dd_threads</w:t>
            </w:r>
            <w:proofErr w:type="spellEnd"/>
          </w:p>
        </w:tc>
        <w:tc>
          <w:tcPr>
            <w:tcW w:w="4675" w:type="dxa"/>
          </w:tcPr>
          <w:p w:rsidR="00A6457C" w:rsidRDefault="00805736" w:rsidP="00A645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.01</w:t>
            </w:r>
          </w:p>
        </w:tc>
      </w:tr>
    </w:tbl>
    <w:p w:rsidR="00A6457C" w:rsidRDefault="00613B1E" w:rsidP="000836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019675" cy="799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3B1E" w:rsidTr="00613B1E">
        <w:tc>
          <w:tcPr>
            <w:tcW w:w="2337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Implementation</w:t>
            </w:r>
          </w:p>
        </w:tc>
        <w:tc>
          <w:tcPr>
            <w:tcW w:w="2337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(s) 2 Threads</w:t>
            </w:r>
          </w:p>
        </w:tc>
        <w:tc>
          <w:tcPr>
            <w:tcW w:w="2338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Time (s) </w:t>
            </w: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</w:rPr>
              <w:t>Threads</w:t>
            </w:r>
          </w:p>
        </w:tc>
        <w:tc>
          <w:tcPr>
            <w:tcW w:w="2338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Time (s) </w:t>
            </w:r>
            <w:r>
              <w:rPr>
                <w:rFonts w:ascii="Times New Roman" w:hAnsi="Times New Roman" w:cs="Times New Roman"/>
                <w:sz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</w:rPr>
              <w:t>Threads</w:t>
            </w:r>
          </w:p>
        </w:tc>
      </w:tr>
      <w:tr w:rsidR="00613B1E" w:rsidTr="00613B1E">
        <w:tc>
          <w:tcPr>
            <w:tcW w:w="2337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dd_omp</w:t>
            </w:r>
            <w:proofErr w:type="spellEnd"/>
          </w:p>
        </w:tc>
        <w:tc>
          <w:tcPr>
            <w:tcW w:w="2337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.02</w:t>
            </w:r>
          </w:p>
        </w:tc>
        <w:tc>
          <w:tcPr>
            <w:tcW w:w="2338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.04</w:t>
            </w:r>
          </w:p>
        </w:tc>
        <w:tc>
          <w:tcPr>
            <w:tcW w:w="2338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.25</w:t>
            </w:r>
          </w:p>
        </w:tc>
      </w:tr>
      <w:tr w:rsidR="00613B1E" w:rsidTr="00613B1E">
        <w:tc>
          <w:tcPr>
            <w:tcW w:w="2337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dd_threads</w:t>
            </w:r>
            <w:proofErr w:type="spellEnd"/>
          </w:p>
        </w:tc>
        <w:tc>
          <w:tcPr>
            <w:tcW w:w="2337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.02</w:t>
            </w:r>
          </w:p>
        </w:tc>
        <w:tc>
          <w:tcPr>
            <w:tcW w:w="2338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.04</w:t>
            </w:r>
          </w:p>
        </w:tc>
        <w:tc>
          <w:tcPr>
            <w:tcW w:w="2338" w:type="dxa"/>
          </w:tcPr>
          <w:p w:rsidR="00613B1E" w:rsidRDefault="00613B1E" w:rsidP="00613B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.17</w:t>
            </w:r>
          </w:p>
        </w:tc>
      </w:tr>
    </w:tbl>
    <w:p w:rsidR="00613B1E" w:rsidRDefault="00613B1E" w:rsidP="00083676">
      <w:pPr>
        <w:rPr>
          <w:rFonts w:ascii="Times New Roman" w:hAnsi="Times New Roman" w:cs="Times New Roman"/>
          <w:sz w:val="24"/>
        </w:rPr>
      </w:pPr>
    </w:p>
    <w:p w:rsidR="008F5F56" w:rsidRDefault="005254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Questions:</w:t>
      </w:r>
    </w:p>
    <w:p w:rsidR="0052541E" w:rsidRDefault="0052541E" w:rsidP="00525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</w:t>
      </w:r>
      <w:r w:rsidR="0092667A">
        <w:rPr>
          <w:rFonts w:ascii="Times New Roman" w:hAnsi="Times New Roman" w:cs="Times New Roman"/>
          <w:sz w:val="24"/>
        </w:rPr>
        <w:t>approach is the Fastest?</w:t>
      </w:r>
    </w:p>
    <w:p w:rsidR="0092667A" w:rsidRPr="0092667A" w:rsidRDefault="0092667A" w:rsidP="00926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fastest running code is C++11, with the time at 4 threads beating </w:t>
      </w:r>
      <w:r w:rsidR="00A3682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penMP and sequential isn’t even close ever.</w:t>
      </w:r>
    </w:p>
    <w:p w:rsidR="0092667A" w:rsidRDefault="0092667A" w:rsidP="00926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Determine the number of lines in each file. How does the C++11 implementation compare to the </w:t>
      </w:r>
      <w:r w:rsidR="00A3682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penMP implementation?</w:t>
      </w:r>
    </w:p>
    <w:p w:rsidR="0092667A" w:rsidRDefault="0092667A" w:rsidP="00926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C++11 code has fewer lines of code, with 1</w:t>
      </w:r>
      <w:r w:rsidR="000D2F22">
        <w:rPr>
          <w:rFonts w:ascii="Times New Roman" w:hAnsi="Times New Roman" w:cs="Times New Roman"/>
          <w:sz w:val="24"/>
        </w:rPr>
        <w:t>49</w:t>
      </w:r>
      <w:r>
        <w:rPr>
          <w:rFonts w:ascii="Times New Roman" w:hAnsi="Times New Roman" w:cs="Times New Roman"/>
          <w:sz w:val="24"/>
        </w:rPr>
        <w:t xml:space="preserve"> to the </w:t>
      </w:r>
      <w:r w:rsidR="00A3682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penMP’s 1</w:t>
      </w:r>
      <w:r w:rsidR="000D2F22">
        <w:rPr>
          <w:rFonts w:ascii="Times New Roman" w:hAnsi="Times New Roman" w:cs="Times New Roman"/>
          <w:sz w:val="24"/>
        </w:rPr>
        <w:t>53</w:t>
      </w:r>
      <w:r>
        <w:rPr>
          <w:rFonts w:ascii="Times New Roman" w:hAnsi="Times New Roman" w:cs="Times New Roman"/>
          <w:sz w:val="24"/>
        </w:rPr>
        <w:t xml:space="preserve"> lines.</w:t>
      </w:r>
    </w:p>
    <w:p w:rsidR="009246DC" w:rsidRPr="009246DC" w:rsidRDefault="000D2F22" w:rsidP="000D2F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9097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9A" w:rsidRDefault="006C359A" w:rsidP="006C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Increase the number of threads to 5 threads, </w:t>
      </w:r>
      <w:r w:rsidR="00A36829">
        <w:rPr>
          <w:rFonts w:ascii="Times New Roman" w:hAnsi="Times New Roman" w:cs="Times New Roman"/>
          <w:sz w:val="24"/>
        </w:rPr>
        <w:t>what</w:t>
      </w:r>
      <w:r>
        <w:rPr>
          <w:rFonts w:ascii="Times New Roman" w:hAnsi="Times New Roman" w:cs="Times New Roman"/>
          <w:sz w:val="24"/>
        </w:rPr>
        <w:t xml:space="preserve"> is the run time for each?</w:t>
      </w:r>
    </w:p>
    <w:p w:rsidR="003C0A7B" w:rsidRPr="003C0A7B" w:rsidRDefault="003C0A7B" w:rsidP="003C0A7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10075" cy="3609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F22" w:rsidTr="000D2F22">
        <w:tc>
          <w:tcPr>
            <w:tcW w:w="4675" w:type="dxa"/>
          </w:tcPr>
          <w:p w:rsidR="000D2F22" w:rsidRDefault="000D2F22" w:rsidP="000D2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Implementation</w:t>
            </w:r>
          </w:p>
        </w:tc>
        <w:tc>
          <w:tcPr>
            <w:tcW w:w="4675" w:type="dxa"/>
          </w:tcPr>
          <w:p w:rsidR="000D2F22" w:rsidRDefault="000D2F22" w:rsidP="000D2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(s) 5 Threads</w:t>
            </w:r>
          </w:p>
        </w:tc>
      </w:tr>
      <w:tr w:rsidR="000D2F22" w:rsidTr="000D2F22">
        <w:tc>
          <w:tcPr>
            <w:tcW w:w="4675" w:type="dxa"/>
          </w:tcPr>
          <w:p w:rsidR="000D2F22" w:rsidRDefault="000D2F22" w:rsidP="000D2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dd_omp</w:t>
            </w:r>
            <w:proofErr w:type="spellEnd"/>
          </w:p>
        </w:tc>
        <w:tc>
          <w:tcPr>
            <w:tcW w:w="4675" w:type="dxa"/>
          </w:tcPr>
          <w:p w:rsidR="000D2F22" w:rsidRDefault="003C0A7B" w:rsidP="000D2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1.02</w:t>
            </w:r>
          </w:p>
        </w:tc>
      </w:tr>
      <w:tr w:rsidR="000D2F22" w:rsidTr="000D2F22">
        <w:tc>
          <w:tcPr>
            <w:tcW w:w="4675" w:type="dxa"/>
          </w:tcPr>
          <w:p w:rsidR="000D2F22" w:rsidRDefault="000D2F22" w:rsidP="000D2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dd_threads</w:t>
            </w:r>
            <w:proofErr w:type="spellEnd"/>
          </w:p>
        </w:tc>
        <w:tc>
          <w:tcPr>
            <w:tcW w:w="4675" w:type="dxa"/>
          </w:tcPr>
          <w:p w:rsidR="000D2F22" w:rsidRDefault="003C0A7B" w:rsidP="000D2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.72</w:t>
            </w:r>
          </w:p>
        </w:tc>
      </w:tr>
    </w:tbl>
    <w:p w:rsidR="000D2F22" w:rsidRPr="000D2F22" w:rsidRDefault="00FE52AA" w:rsidP="000D2F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time appear of both appear to increase by around 4 times.</w:t>
      </w:r>
    </w:p>
    <w:p w:rsidR="006C359A" w:rsidRDefault="00FE52AA" w:rsidP="00FE5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Increase the maximum ligand length to 7 and rerun each program. What is the run time for each?</w:t>
      </w:r>
    </w:p>
    <w:p w:rsidR="00FE52AA" w:rsidRDefault="00B35061" w:rsidP="00B35061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9097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061" w:rsidRDefault="00B35061" w:rsidP="00B35061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214D04" wp14:editId="6A94811F">
            <wp:extent cx="4829175" cy="2038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061" w:rsidRDefault="00B35061" w:rsidP="00FE52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E48BC6" wp14:editId="04D307FF">
            <wp:extent cx="59436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8"/>
        <w:gridCol w:w="4472"/>
      </w:tblGrid>
      <w:tr w:rsidR="00E657D6" w:rsidTr="00E657D6">
        <w:tc>
          <w:tcPr>
            <w:tcW w:w="4675" w:type="dxa"/>
          </w:tcPr>
          <w:p w:rsidR="00E657D6" w:rsidRDefault="00E657D6" w:rsidP="00E657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Implementation</w:t>
            </w:r>
          </w:p>
        </w:tc>
        <w:tc>
          <w:tcPr>
            <w:tcW w:w="4675" w:type="dxa"/>
          </w:tcPr>
          <w:p w:rsidR="00E657D6" w:rsidRDefault="000B35BF" w:rsidP="00E657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(s)</w:t>
            </w:r>
          </w:p>
        </w:tc>
      </w:tr>
      <w:tr w:rsidR="00E657D6" w:rsidTr="00E657D6">
        <w:tc>
          <w:tcPr>
            <w:tcW w:w="4675" w:type="dxa"/>
          </w:tcPr>
          <w:p w:rsidR="00E657D6" w:rsidRDefault="00E657D6" w:rsidP="00E657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dd_</w:t>
            </w:r>
            <w:r w:rsidR="000B35BF">
              <w:rPr>
                <w:rFonts w:ascii="Times New Roman" w:hAnsi="Times New Roman" w:cs="Times New Roman"/>
                <w:sz w:val="24"/>
              </w:rPr>
              <w:t>serial</w:t>
            </w:r>
            <w:proofErr w:type="spellEnd"/>
          </w:p>
        </w:tc>
        <w:tc>
          <w:tcPr>
            <w:tcW w:w="4675" w:type="dxa"/>
          </w:tcPr>
          <w:p w:rsidR="00E657D6" w:rsidRDefault="000B35BF" w:rsidP="00E657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143.79</w:t>
            </w:r>
          </w:p>
        </w:tc>
      </w:tr>
      <w:tr w:rsidR="00E657D6" w:rsidTr="00E657D6">
        <w:tc>
          <w:tcPr>
            <w:tcW w:w="4675" w:type="dxa"/>
          </w:tcPr>
          <w:p w:rsidR="00E657D6" w:rsidRDefault="000B35BF" w:rsidP="00E657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dd_omp</w:t>
            </w:r>
            <w:proofErr w:type="spellEnd"/>
          </w:p>
        </w:tc>
        <w:tc>
          <w:tcPr>
            <w:tcW w:w="4675" w:type="dxa"/>
          </w:tcPr>
          <w:p w:rsidR="00E657D6" w:rsidRDefault="000B35BF" w:rsidP="00E657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.02</w:t>
            </w:r>
          </w:p>
        </w:tc>
      </w:tr>
      <w:tr w:rsidR="00E657D6" w:rsidTr="00E657D6">
        <w:tc>
          <w:tcPr>
            <w:tcW w:w="4675" w:type="dxa"/>
          </w:tcPr>
          <w:p w:rsidR="00E657D6" w:rsidRDefault="000B35BF" w:rsidP="00E657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dd_threads</w:t>
            </w:r>
            <w:proofErr w:type="spellEnd"/>
          </w:p>
        </w:tc>
        <w:tc>
          <w:tcPr>
            <w:tcW w:w="4675" w:type="dxa"/>
          </w:tcPr>
          <w:p w:rsidR="00E657D6" w:rsidRDefault="000B35BF" w:rsidP="00E657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.01</w:t>
            </w:r>
          </w:p>
        </w:tc>
      </w:tr>
    </w:tbl>
    <w:p w:rsidR="00B35061" w:rsidRPr="00FE52AA" w:rsidRDefault="0010413B" w:rsidP="0010413B">
      <w:pPr>
        <w:ind w:left="36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times appear to be the same or close to the original. </w:t>
      </w:r>
      <w:r w:rsidR="007B6A2F">
        <w:rPr>
          <w:rFonts w:ascii="Times New Roman" w:hAnsi="Times New Roman" w:cs="Times New Roman"/>
          <w:sz w:val="24"/>
        </w:rPr>
        <w:t>But with all the tests done on these three methods its clear that C++11 is the best, as it uses less lines and time to complete the job.</w:t>
      </w:r>
      <w:bookmarkStart w:id="0" w:name="_GoBack"/>
      <w:bookmarkEnd w:id="0"/>
    </w:p>
    <w:sectPr w:rsidR="00B35061" w:rsidRPr="00FE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91A27"/>
    <w:multiLevelType w:val="hybridMultilevel"/>
    <w:tmpl w:val="A4803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E42C45"/>
    <w:multiLevelType w:val="hybridMultilevel"/>
    <w:tmpl w:val="F80EE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EF837AF"/>
    <w:multiLevelType w:val="hybridMultilevel"/>
    <w:tmpl w:val="350C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17"/>
    <w:rsid w:val="000147DE"/>
    <w:rsid w:val="00050094"/>
    <w:rsid w:val="00060686"/>
    <w:rsid w:val="00083676"/>
    <w:rsid w:val="000B35BF"/>
    <w:rsid w:val="000D2F22"/>
    <w:rsid w:val="000E4B68"/>
    <w:rsid w:val="0010413B"/>
    <w:rsid w:val="003971A5"/>
    <w:rsid w:val="003B17C4"/>
    <w:rsid w:val="003C0A7B"/>
    <w:rsid w:val="003C374E"/>
    <w:rsid w:val="004C5EDB"/>
    <w:rsid w:val="0052541E"/>
    <w:rsid w:val="00574F43"/>
    <w:rsid w:val="00577821"/>
    <w:rsid w:val="00613B1E"/>
    <w:rsid w:val="006C359A"/>
    <w:rsid w:val="006F6502"/>
    <w:rsid w:val="007643A4"/>
    <w:rsid w:val="007B6A2F"/>
    <w:rsid w:val="00805736"/>
    <w:rsid w:val="008F5F56"/>
    <w:rsid w:val="009246DC"/>
    <w:rsid w:val="0092667A"/>
    <w:rsid w:val="00A36829"/>
    <w:rsid w:val="00A6457C"/>
    <w:rsid w:val="00B35061"/>
    <w:rsid w:val="00CF2D3C"/>
    <w:rsid w:val="00E0164C"/>
    <w:rsid w:val="00E35117"/>
    <w:rsid w:val="00E657D6"/>
    <w:rsid w:val="00FE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30BB"/>
  <w15:chartTrackingRefBased/>
  <w15:docId w15:val="{D634A9B1-7B3D-4D3A-89ED-C16AA19B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2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4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derado</dc:creator>
  <cp:keywords/>
  <dc:description/>
  <cp:lastModifiedBy>tony derado</cp:lastModifiedBy>
  <cp:revision>88</cp:revision>
  <dcterms:created xsi:type="dcterms:W3CDTF">2019-12-06T05:11:00Z</dcterms:created>
  <dcterms:modified xsi:type="dcterms:W3CDTF">2019-12-06T08:07:00Z</dcterms:modified>
</cp:coreProperties>
</file>