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860" w:rsidRDefault="00A44F28" w:rsidP="003912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IMPLEMENTING CONDITONAL ACCESS POLICIES, INCLUDING MFA</w:t>
      </w:r>
    </w:p>
    <w:p w:rsidR="0039123B" w:rsidRDefault="0039123B" w:rsidP="0039123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STEP-01</w:t>
      </w:r>
    </w:p>
    <w:p w:rsidR="0039123B" w:rsidRDefault="0039123B" w:rsidP="00391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CONDITIONAL ACCESS POLICIES. TO GET TO THE LOCATION IN THE IMAGE BELOW GO TO AZURE AD </w:t>
      </w:r>
      <w:r w:rsidRPr="0039123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SECURITY </w:t>
      </w:r>
      <w:r w:rsidRPr="0039123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CONDITIONAL ACCESS</w:t>
      </w:r>
    </w:p>
    <w:p w:rsidR="0039123B" w:rsidRDefault="0039123B" w:rsidP="003912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528ACA" wp14:editId="524667FE">
            <wp:extent cx="5943600" cy="400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11" w:rsidRDefault="00791B11" w:rsidP="00391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STEP-02</w:t>
      </w:r>
    </w:p>
    <w:p w:rsidR="00791B11" w:rsidRDefault="00791B11" w:rsidP="00391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SHOWN IN THE IMAGE BELOW </w:t>
      </w:r>
      <w:r w:rsidR="0044468C">
        <w:rPr>
          <w:rFonts w:ascii="Times New Roman" w:hAnsi="Times New Roman" w:cs="Times New Roman"/>
          <w:sz w:val="24"/>
          <w:szCs w:val="24"/>
        </w:rPr>
        <w:t>CREATING CONDTIONAL POLICIES IS NOT SOMETHING YOU CAN JUST CONJOUR UP. THEY HAVE TO A MEANINGFUL TO YOUR ORGANZATIONAL AS YOUR SPECIFIY WHAT USERS AND APPLICATIONS CAN BE ACCESS.</w:t>
      </w:r>
    </w:p>
    <w:p w:rsidR="0044468C" w:rsidRDefault="0044468C" w:rsidP="00391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LAB I AM DOING A TWO FACTOR CLOUD POLICY. FOR USERS I INCLUDED MIKE WALTON WHO IS THE BILLING ADMIN AND ANOTHER USER SARAH, BUT I ALSO EXCLUDED USER JENKINS. YOU CAN ALSO DO THE SAME WITH CLOUD APPS</w:t>
      </w:r>
    </w:p>
    <w:p w:rsidR="00791B11" w:rsidRDefault="00791B11" w:rsidP="003912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B6E9DF" wp14:editId="0D1E7396">
            <wp:extent cx="4391025" cy="53411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6807" cy="54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F3" w:rsidRDefault="00BB07F3" w:rsidP="0039123B">
      <w:pPr>
        <w:rPr>
          <w:rFonts w:ascii="Times New Roman" w:hAnsi="Times New Roman" w:cs="Times New Roman"/>
          <w:sz w:val="24"/>
          <w:szCs w:val="24"/>
        </w:rPr>
      </w:pPr>
    </w:p>
    <w:p w:rsidR="00BB07F3" w:rsidRDefault="00BB07F3" w:rsidP="0039123B">
      <w:pPr>
        <w:rPr>
          <w:rFonts w:ascii="Times New Roman" w:hAnsi="Times New Roman" w:cs="Times New Roman"/>
          <w:sz w:val="24"/>
          <w:szCs w:val="24"/>
        </w:rPr>
      </w:pPr>
    </w:p>
    <w:p w:rsidR="00BB07F3" w:rsidRDefault="00BB07F3" w:rsidP="0039123B">
      <w:pPr>
        <w:rPr>
          <w:rFonts w:ascii="Times New Roman" w:hAnsi="Times New Roman" w:cs="Times New Roman"/>
          <w:sz w:val="24"/>
          <w:szCs w:val="24"/>
        </w:rPr>
      </w:pPr>
    </w:p>
    <w:p w:rsidR="00BB07F3" w:rsidRDefault="00BB07F3" w:rsidP="0039123B">
      <w:pPr>
        <w:rPr>
          <w:rFonts w:ascii="Times New Roman" w:hAnsi="Times New Roman" w:cs="Times New Roman"/>
          <w:sz w:val="24"/>
          <w:szCs w:val="24"/>
        </w:rPr>
      </w:pPr>
    </w:p>
    <w:p w:rsidR="00BB07F3" w:rsidRDefault="00BB07F3" w:rsidP="0039123B">
      <w:pPr>
        <w:rPr>
          <w:rFonts w:ascii="Times New Roman" w:hAnsi="Times New Roman" w:cs="Times New Roman"/>
          <w:sz w:val="24"/>
          <w:szCs w:val="24"/>
        </w:rPr>
      </w:pPr>
    </w:p>
    <w:p w:rsidR="00BB07F3" w:rsidRDefault="00BB07F3" w:rsidP="0039123B">
      <w:pPr>
        <w:rPr>
          <w:rFonts w:ascii="Times New Roman" w:hAnsi="Times New Roman" w:cs="Times New Roman"/>
          <w:sz w:val="24"/>
          <w:szCs w:val="24"/>
        </w:rPr>
      </w:pPr>
    </w:p>
    <w:p w:rsidR="00BB07F3" w:rsidRDefault="00BB07F3" w:rsidP="0039123B">
      <w:pPr>
        <w:rPr>
          <w:rFonts w:ascii="Times New Roman" w:hAnsi="Times New Roman" w:cs="Times New Roman"/>
          <w:sz w:val="24"/>
          <w:szCs w:val="24"/>
        </w:rPr>
      </w:pPr>
    </w:p>
    <w:p w:rsidR="00BB07F3" w:rsidRDefault="00BB07F3" w:rsidP="0039123B">
      <w:pPr>
        <w:rPr>
          <w:rFonts w:ascii="Times New Roman" w:hAnsi="Times New Roman" w:cs="Times New Roman"/>
          <w:sz w:val="24"/>
          <w:szCs w:val="24"/>
        </w:rPr>
      </w:pPr>
    </w:p>
    <w:p w:rsidR="00BB07F3" w:rsidRDefault="00BB07F3" w:rsidP="0039123B">
      <w:pPr>
        <w:rPr>
          <w:rFonts w:ascii="Times New Roman" w:hAnsi="Times New Roman" w:cs="Times New Roman"/>
          <w:sz w:val="24"/>
          <w:szCs w:val="24"/>
        </w:rPr>
      </w:pPr>
    </w:p>
    <w:p w:rsidR="00BB07F3" w:rsidRDefault="00BB07F3" w:rsidP="00391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STEP-03</w:t>
      </w:r>
    </w:p>
    <w:p w:rsidR="000418C1" w:rsidRDefault="000418C1" w:rsidP="00391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GRANT OR DENY ACCESS YOU CONDFIGURE THOSE OPTION UNDER THE GRANT TAB. AS SHOWN BELOW I HAVE CONFIGURED THIS POLICY TO GRANT ACCESS AND REQUIRE INCLUDED USERS TO MULTIFACTOR TO ACCESS </w:t>
      </w:r>
      <w:r w:rsidR="00BB07F3">
        <w:rPr>
          <w:rFonts w:ascii="Times New Roman" w:hAnsi="Times New Roman" w:cs="Times New Roman"/>
          <w:sz w:val="24"/>
          <w:szCs w:val="24"/>
        </w:rPr>
        <w:t>ORGANIZATIONS RESOURCES.</w:t>
      </w:r>
    </w:p>
    <w:p w:rsidR="00BB07F3" w:rsidRDefault="00BB07F3" w:rsidP="0039123B">
      <w:pPr>
        <w:rPr>
          <w:rFonts w:ascii="Times New Roman" w:hAnsi="Times New Roman" w:cs="Times New Roman"/>
          <w:sz w:val="24"/>
          <w:szCs w:val="24"/>
        </w:rPr>
      </w:pPr>
    </w:p>
    <w:p w:rsidR="000418C1" w:rsidRDefault="000418C1" w:rsidP="003912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947173" wp14:editId="2801D7B3">
            <wp:extent cx="2457450" cy="669790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2905" cy="674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A6" w:rsidRDefault="003B265B" w:rsidP="00391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#### </w:t>
      </w:r>
      <w:r w:rsidR="00603FA6">
        <w:rPr>
          <w:rFonts w:ascii="Times New Roman" w:hAnsi="Times New Roman" w:cs="Times New Roman"/>
          <w:sz w:val="24"/>
          <w:szCs w:val="24"/>
        </w:rPr>
        <w:t>OPTIONAL</w:t>
      </w:r>
      <w:r>
        <w:rPr>
          <w:rFonts w:ascii="Times New Roman" w:hAnsi="Times New Roman" w:cs="Times New Roman"/>
          <w:sz w:val="24"/>
          <w:szCs w:val="24"/>
        </w:rPr>
        <w:t xml:space="preserve"> ####</w:t>
      </w:r>
    </w:p>
    <w:p w:rsidR="00603FA6" w:rsidRDefault="00603FA6" w:rsidP="00391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YOUR WANTING TO GO DEEPER IN THE RESTRICTIONS OF YOUR CONDTIONAL POLICY YOU GO UNDER THE CONDITIONS TAB. FROM THERE YOU HAVE VARIOUS SUB-SECTIONS YOU CAN </w:t>
      </w:r>
      <w:r w:rsidR="003B265B">
        <w:rPr>
          <w:rFonts w:ascii="Times New Roman" w:hAnsi="Times New Roman" w:cs="Times New Roman"/>
          <w:sz w:val="24"/>
          <w:szCs w:val="24"/>
        </w:rPr>
        <w:t>ENABLE. FOR THIS LAB I CHOOSE NOT TO CONFIGURE ANY OF THOSE AT THIS TIME.</w:t>
      </w:r>
    </w:p>
    <w:p w:rsidR="00603FA6" w:rsidRDefault="00603FA6" w:rsidP="003912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50F445" wp14:editId="68BB230D">
            <wp:extent cx="5943600" cy="3488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F3" w:rsidRDefault="00BB07F3" w:rsidP="00391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MY FIRST SUCCSSFUL CONDITIONAL POLICY.  FOR THIS LAB, I JUST WENT WITH REPORT ONLY, BUT IN A PRODUCTION ENVIORNMENT YOU WOULD TURN IT ON.</w:t>
      </w:r>
    </w:p>
    <w:p w:rsidR="00BB07F3" w:rsidRDefault="00BB07F3" w:rsidP="0039123B">
      <w:pPr>
        <w:rPr>
          <w:rFonts w:ascii="Times New Roman" w:hAnsi="Times New Roman" w:cs="Times New Roman"/>
          <w:sz w:val="24"/>
          <w:szCs w:val="24"/>
        </w:rPr>
      </w:pPr>
      <w:r w:rsidRPr="00BB07F3">
        <w:rPr>
          <w:rFonts w:ascii="Times New Roman" w:hAnsi="Times New Roman" w:cs="Times New Roman"/>
          <w:sz w:val="24"/>
          <w:szCs w:val="24"/>
          <w:highlight w:val="green"/>
        </w:rPr>
        <w:t>NOTE: YOU CAN TURN THIS POLICY TO ON BY EDITING THE POLICY.</w:t>
      </w:r>
    </w:p>
    <w:p w:rsidR="00BB07F3" w:rsidRDefault="00BB07F3" w:rsidP="003912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4F6614" wp14:editId="0A8FCCDE">
            <wp:extent cx="5943600" cy="932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A6" w:rsidRDefault="00603FA6" w:rsidP="0039123B">
      <w:pPr>
        <w:rPr>
          <w:rFonts w:ascii="Times New Roman" w:hAnsi="Times New Roman" w:cs="Times New Roman"/>
          <w:sz w:val="24"/>
          <w:szCs w:val="24"/>
        </w:rPr>
      </w:pPr>
    </w:p>
    <w:p w:rsidR="00BB07F3" w:rsidRPr="004B662A" w:rsidRDefault="00BB07F3" w:rsidP="0039123B">
      <w:pPr>
        <w:rPr>
          <w:rFonts w:ascii="Times New Roman" w:hAnsi="Times New Roman" w:cs="Times New Roman"/>
          <w:sz w:val="24"/>
          <w:szCs w:val="24"/>
        </w:rPr>
      </w:pPr>
      <w:r w:rsidRPr="00BB07F3">
        <w:rPr>
          <w:rFonts w:ascii="Times New Roman" w:hAnsi="Times New Roman" w:cs="Times New Roman"/>
          <w:sz w:val="24"/>
          <w:szCs w:val="24"/>
          <w:highlight w:val="yellow"/>
        </w:rPr>
        <w:t>FOR MORE INFORMATION CHECKOUT: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>
          <w:rPr>
            <w:rStyle w:val="Hyperlink"/>
          </w:rPr>
          <w:t xml:space="preserve">Conditional Access - Require MFA for all users - Azure Active Directory - Microsoft </w:t>
        </w:r>
        <w:proofErr w:type="spellStart"/>
        <w:r>
          <w:rPr>
            <w:rStyle w:val="Hyperlink"/>
          </w:rPr>
          <w:t>Entra</w:t>
        </w:r>
        <w:proofErr w:type="spellEnd"/>
        <w:r>
          <w:rPr>
            <w:rStyle w:val="Hyperlink"/>
          </w:rPr>
          <w:t xml:space="preserve"> | Microsoft Docs</w:t>
        </w:r>
      </w:hyperlink>
    </w:p>
    <w:p w:rsidR="00AF3368" w:rsidRDefault="00AF3368"/>
    <w:sectPr w:rsidR="00AF3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60"/>
    <w:rsid w:val="000418C1"/>
    <w:rsid w:val="0039123B"/>
    <w:rsid w:val="003B265B"/>
    <w:rsid w:val="0044468C"/>
    <w:rsid w:val="00603FA6"/>
    <w:rsid w:val="00791B11"/>
    <w:rsid w:val="00A44F28"/>
    <w:rsid w:val="00AF3368"/>
    <w:rsid w:val="00B15860"/>
    <w:rsid w:val="00BB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2FA6"/>
  <w15:chartTrackingRefBased/>
  <w15:docId w15:val="{0F1DDC7B-60C5-45F1-BD83-28AD74C1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2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2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B07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ocs.microsoft.com/en-us/azure/active-directory/conditional-access/howto-conditional-access-policy-all-users-m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Andrew Gore -X (tygore - INSIGHT GLOBAL INC at Cisco)</dc:creator>
  <cp:keywords/>
  <dc:description/>
  <cp:lastModifiedBy>Tyler Andrew Gore -X (tygore - INSIGHT GLOBAL INC at Cisco)</cp:lastModifiedBy>
  <cp:revision>6</cp:revision>
  <dcterms:created xsi:type="dcterms:W3CDTF">2022-08-04T01:50:00Z</dcterms:created>
  <dcterms:modified xsi:type="dcterms:W3CDTF">2022-08-04T03:20:00Z</dcterms:modified>
</cp:coreProperties>
</file>