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039" w:rsidRPr="00176E70" w:rsidRDefault="00176E70" w:rsidP="00176E70">
      <w:pPr>
        <w:jc w:val="center"/>
        <w:rPr>
          <w:rFonts w:ascii="Times New Roman" w:hAnsi="Times New Roman" w:cs="Times New Roman"/>
          <w:sz w:val="24"/>
          <w:szCs w:val="24"/>
        </w:rPr>
      </w:pPr>
      <w:r w:rsidRPr="00176E70">
        <w:rPr>
          <w:rFonts w:ascii="Times New Roman" w:hAnsi="Times New Roman" w:cs="Times New Roman"/>
          <w:sz w:val="24"/>
          <w:szCs w:val="24"/>
        </w:rPr>
        <w:t>IMPLEMENTING PASSWORD AUTHENTICATION</w:t>
      </w:r>
    </w:p>
    <w:p w:rsidR="00176E70" w:rsidRPr="00176E70" w:rsidRDefault="00176E70">
      <w:pPr>
        <w:rPr>
          <w:rFonts w:ascii="Times New Roman" w:hAnsi="Times New Roman" w:cs="Times New Roman"/>
          <w:sz w:val="24"/>
          <w:szCs w:val="24"/>
        </w:rPr>
      </w:pPr>
      <w:r w:rsidRPr="00176E70">
        <w:rPr>
          <w:rFonts w:ascii="Times New Roman" w:hAnsi="Times New Roman" w:cs="Times New Roman"/>
          <w:sz w:val="24"/>
          <w:szCs w:val="24"/>
        </w:rPr>
        <w:t xml:space="preserve">PASSWORDLESS AUTHENTICATION IS </w:t>
      </w:r>
      <w:proofErr w:type="gramStart"/>
      <w:r w:rsidRPr="00176E7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76E70">
        <w:rPr>
          <w:rFonts w:ascii="Times New Roman" w:hAnsi="Times New Roman" w:cs="Times New Roman"/>
          <w:sz w:val="24"/>
          <w:szCs w:val="24"/>
        </w:rPr>
        <w:t xml:space="preserve"> AUTHENTICATION METHOD TO APPLICATIONS, SYSTEMS OR RESOURCES WITHOUT ENTERING A PASSWORD OR ANSWERING SECURITY QUESTIONS.</w:t>
      </w:r>
    </w:p>
    <w:p w:rsidR="00176E70" w:rsidRPr="00176E70" w:rsidRDefault="00176E70">
      <w:pPr>
        <w:rPr>
          <w:rFonts w:ascii="Times New Roman" w:hAnsi="Times New Roman" w:cs="Times New Roman"/>
          <w:sz w:val="24"/>
          <w:szCs w:val="24"/>
        </w:rPr>
      </w:pPr>
      <w:r w:rsidRPr="00176E70">
        <w:rPr>
          <w:rFonts w:ascii="Times New Roman" w:hAnsi="Times New Roman" w:cs="Times New Roman"/>
          <w:sz w:val="24"/>
          <w:szCs w:val="24"/>
        </w:rPr>
        <w:t>PASSWORDLESS AUTHENTICATION IS AZURE AD COMES IN 3 FLAVORS: WINDOWS HELLO FOR BUSINESS, MICROSOFT AUTHENTICATOR, AND FIDO2 SECURITY KEYS.</w:t>
      </w:r>
    </w:p>
    <w:p w:rsidR="00176E70" w:rsidRPr="00176E70" w:rsidRDefault="00176E70">
      <w:pPr>
        <w:rPr>
          <w:rFonts w:ascii="Times New Roman" w:hAnsi="Times New Roman" w:cs="Times New Roman"/>
          <w:sz w:val="24"/>
          <w:szCs w:val="24"/>
        </w:rPr>
      </w:pPr>
      <w:r w:rsidRPr="00176E70">
        <w:rPr>
          <w:rFonts w:ascii="Times New Roman" w:hAnsi="Times New Roman" w:cs="Times New Roman"/>
          <w:sz w:val="24"/>
          <w:szCs w:val="24"/>
          <w:highlight w:val="green"/>
        </w:rPr>
        <w:t>NOTE: FOR MORE INFORMATION CHECK OUT:</w:t>
      </w:r>
      <w:r w:rsidRPr="00176E70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176E7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Azure Active Directory </w:t>
        </w:r>
        <w:proofErr w:type="spellStart"/>
        <w:r w:rsidRPr="00176E70">
          <w:rPr>
            <w:rStyle w:val="Hyperlink"/>
            <w:rFonts w:ascii="Times New Roman" w:hAnsi="Times New Roman" w:cs="Times New Roman"/>
            <w:sz w:val="24"/>
            <w:szCs w:val="24"/>
          </w:rPr>
          <w:t>passwordless</w:t>
        </w:r>
        <w:proofErr w:type="spellEnd"/>
        <w:r w:rsidRPr="00176E7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sign-in - Microsoft </w:t>
        </w:r>
        <w:proofErr w:type="spellStart"/>
        <w:r w:rsidRPr="00176E70">
          <w:rPr>
            <w:rStyle w:val="Hyperlink"/>
            <w:rFonts w:ascii="Times New Roman" w:hAnsi="Times New Roman" w:cs="Times New Roman"/>
            <w:sz w:val="24"/>
            <w:szCs w:val="24"/>
          </w:rPr>
          <w:t>Entra</w:t>
        </w:r>
        <w:proofErr w:type="spellEnd"/>
        <w:r w:rsidRPr="00176E7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| Microsoft Docs</w:t>
        </w:r>
      </w:hyperlink>
    </w:p>
    <w:p w:rsidR="00176E70" w:rsidRPr="00176E70" w:rsidRDefault="00176E70">
      <w:pPr>
        <w:rPr>
          <w:rFonts w:ascii="Times New Roman" w:hAnsi="Times New Roman" w:cs="Times New Roman"/>
          <w:sz w:val="24"/>
          <w:szCs w:val="24"/>
        </w:rPr>
      </w:pPr>
      <w:r w:rsidRPr="00176E70">
        <w:rPr>
          <w:rFonts w:ascii="Times New Roman" w:hAnsi="Times New Roman" w:cs="Times New Roman"/>
          <w:sz w:val="24"/>
          <w:szCs w:val="24"/>
        </w:rPr>
        <w:t xml:space="preserve">TO GET TO PASSWORDLESS AUTHENTICATION IN AD: GO TO AZURE AD </w:t>
      </w:r>
      <w:r w:rsidRPr="00176E7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76E70">
        <w:rPr>
          <w:rFonts w:ascii="Times New Roman" w:hAnsi="Times New Roman" w:cs="Times New Roman"/>
          <w:sz w:val="24"/>
          <w:szCs w:val="24"/>
        </w:rPr>
        <w:t xml:space="preserve"> SECURITY </w:t>
      </w:r>
      <w:r w:rsidRPr="00176E7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76E70">
        <w:rPr>
          <w:rFonts w:ascii="Times New Roman" w:hAnsi="Times New Roman" w:cs="Times New Roman"/>
          <w:sz w:val="24"/>
          <w:szCs w:val="24"/>
        </w:rPr>
        <w:t xml:space="preserve"> AUTHENTICATION METHODS.  FROM HERE YOU CAN CONFIGURE THE DIFFERENT AUTHENTICATION POLICIES.</w:t>
      </w:r>
    </w:p>
    <w:p w:rsidR="00176E70" w:rsidRPr="00176E70" w:rsidRDefault="00176E70">
      <w:pPr>
        <w:rPr>
          <w:rFonts w:ascii="Times New Roman" w:hAnsi="Times New Roman" w:cs="Times New Roman"/>
          <w:sz w:val="24"/>
          <w:szCs w:val="24"/>
        </w:rPr>
      </w:pPr>
      <w:r w:rsidRPr="00176E70">
        <w:rPr>
          <w:rFonts w:ascii="Times New Roman" w:hAnsi="Times New Roman" w:cs="Times New Roman"/>
          <w:sz w:val="24"/>
          <w:szCs w:val="24"/>
        </w:rPr>
        <w:t>BELOW IMAGE I AM SETTING THE USE OF MICROSOFT AUTHENTICATOR APPLICATION. IT IS AS EASY AS IT APPEARS TO BE. I JUST HAD TO ENABLE AND I CHOOSE TO SELECT CERTAIN USERS.</w:t>
      </w:r>
    </w:p>
    <w:p w:rsidR="00176E70" w:rsidRPr="00176E70" w:rsidRDefault="00176E70">
      <w:pPr>
        <w:rPr>
          <w:rFonts w:ascii="Times New Roman" w:hAnsi="Times New Roman" w:cs="Times New Roman"/>
          <w:sz w:val="24"/>
          <w:szCs w:val="24"/>
        </w:rPr>
      </w:pPr>
      <w:r w:rsidRPr="00176E70">
        <w:rPr>
          <w:rFonts w:ascii="Times New Roman" w:hAnsi="Times New Roman" w:cs="Times New Roman"/>
          <w:sz w:val="24"/>
          <w:szCs w:val="24"/>
          <w:highlight w:val="green"/>
        </w:rPr>
        <w:t>NOTE: THE PURPOSE OF THIS IS TO RECEIVE A CODE VIA APPLICATION AND CONFIRM THAT CODE IN THE SELECTION PROVIDE TO GAIN ACCESS.</w:t>
      </w:r>
    </w:p>
    <w:p w:rsidR="00176E70" w:rsidRPr="00176E70" w:rsidRDefault="00176E70">
      <w:pPr>
        <w:rPr>
          <w:rFonts w:ascii="Times New Roman" w:hAnsi="Times New Roman" w:cs="Times New Roman"/>
          <w:sz w:val="24"/>
          <w:szCs w:val="24"/>
        </w:rPr>
      </w:pPr>
    </w:p>
    <w:p w:rsidR="00176E70" w:rsidRDefault="00176E70">
      <w:pPr>
        <w:rPr>
          <w:rFonts w:ascii="Times New Roman" w:hAnsi="Times New Roman" w:cs="Times New Roman"/>
          <w:sz w:val="24"/>
          <w:szCs w:val="24"/>
        </w:rPr>
      </w:pPr>
      <w:r w:rsidRPr="00176E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04F80A" wp14:editId="254A40EB">
            <wp:extent cx="5943600" cy="2291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79" w:rsidRPr="00176E70" w:rsidRDefault="00965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OTHER PASSWORDLESS OPTIONS ARE JUST AS EASY IN FOLLOWING THE PROMPTS/WIZARD.</w:t>
      </w:r>
      <w:bookmarkStart w:id="0" w:name="_GoBack"/>
      <w:bookmarkEnd w:id="0"/>
    </w:p>
    <w:sectPr w:rsidR="00965679" w:rsidRPr="00176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70"/>
    <w:rsid w:val="00176E70"/>
    <w:rsid w:val="00215039"/>
    <w:rsid w:val="00521E9D"/>
    <w:rsid w:val="0096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1072"/>
  <w15:chartTrackingRefBased/>
  <w15:docId w15:val="{A2F744C0-8FAF-4BD5-A4F2-2C4E1B68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6E7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E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E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s.microsoft.com/en-us/azure/active-directory/authentication/concept-authentication-passwordl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Andrew Gore -X (tygore - INSIGHT GLOBAL INC at Cisco)</dc:creator>
  <cp:keywords/>
  <dc:description/>
  <cp:lastModifiedBy>Tyler Andrew Gore -X (tygore - INSIGHT GLOBAL INC at Cisco)</cp:lastModifiedBy>
  <cp:revision>2</cp:revision>
  <dcterms:created xsi:type="dcterms:W3CDTF">2022-08-04T03:28:00Z</dcterms:created>
  <dcterms:modified xsi:type="dcterms:W3CDTF">2022-08-04T03:39:00Z</dcterms:modified>
</cp:coreProperties>
</file>