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A2" w:rsidRDefault="00D938D8" w:rsidP="00D938D8">
      <w:pPr>
        <w:pStyle w:val="ListParagraph"/>
        <w:numPr>
          <w:ilvl w:val="0"/>
          <w:numId w:val="1"/>
        </w:numPr>
      </w:pPr>
      <w:r>
        <w:t>SNAT (Source NAT):</w:t>
      </w:r>
    </w:p>
    <w:p w:rsidR="00D938D8" w:rsidRDefault="00D938D8" w:rsidP="00D938D8">
      <w:pPr>
        <w:pStyle w:val="ListParagraph"/>
        <w:numPr>
          <w:ilvl w:val="1"/>
          <w:numId w:val="1"/>
        </w:numPr>
      </w:pPr>
      <w:r>
        <w:t>Translates Source IP addresses</w:t>
      </w:r>
    </w:p>
    <w:p w:rsidR="00D938D8" w:rsidRDefault="00D938D8" w:rsidP="00D938D8">
      <w:pPr>
        <w:pStyle w:val="ListParagraph"/>
        <w:numPr>
          <w:ilvl w:val="1"/>
          <w:numId w:val="1"/>
        </w:numPr>
      </w:pPr>
      <w:r>
        <w:t>Allows Internal host to connect with internet by translating private IP to Public</w:t>
      </w:r>
    </w:p>
    <w:p w:rsidR="006437E2" w:rsidRDefault="006437E2" w:rsidP="00D938D8">
      <w:pPr>
        <w:pStyle w:val="ListParagraph"/>
        <w:numPr>
          <w:ilvl w:val="1"/>
          <w:numId w:val="1"/>
        </w:numPr>
      </w:pPr>
      <w:r>
        <w:t>Performed after routing decision is made</w:t>
      </w:r>
    </w:p>
    <w:p w:rsidR="00D938D8" w:rsidRDefault="00D938D8" w:rsidP="00D938D8">
      <w:pPr>
        <w:pStyle w:val="ListParagraph"/>
        <w:numPr>
          <w:ilvl w:val="0"/>
          <w:numId w:val="1"/>
        </w:numPr>
      </w:pPr>
      <w:r>
        <w:t>3 types:</w:t>
      </w:r>
    </w:p>
    <w:p w:rsidR="00D938D8" w:rsidRDefault="00D938D8" w:rsidP="00D938D8">
      <w:pPr>
        <w:pStyle w:val="ListParagraph"/>
        <w:numPr>
          <w:ilvl w:val="1"/>
          <w:numId w:val="1"/>
        </w:numPr>
      </w:pPr>
      <w:r>
        <w:t xml:space="preserve">DIPP (Dynamic IP and Port):  Multiple hosts can be allowed to have the same public IP for Source IP but different Port </w:t>
      </w:r>
      <w:r w:rsidR="006437E2">
        <w:t>numbers ## Note</w:t>
      </w:r>
      <w:r>
        <w:t>:</w:t>
      </w:r>
      <w:r w:rsidR="006437E2">
        <w:t xml:space="preserve"> PAT, but in the cloud.</w:t>
      </w:r>
    </w:p>
    <w:p w:rsidR="00D938D8" w:rsidRDefault="00D938D8" w:rsidP="00D938D8">
      <w:pPr>
        <w:pStyle w:val="ListParagraph"/>
        <w:numPr>
          <w:ilvl w:val="1"/>
          <w:numId w:val="1"/>
        </w:numPr>
      </w:pPr>
      <w:r>
        <w:t>Dynamic IP: one-to-one dynamic translation is allowed for only of a source IP (Not for port number) to the next available host in the pool</w:t>
      </w:r>
    </w:p>
    <w:p w:rsidR="00D938D8" w:rsidRDefault="00D938D8" w:rsidP="00D938D8">
      <w:pPr>
        <w:pStyle w:val="ListParagraph"/>
        <w:numPr>
          <w:ilvl w:val="1"/>
          <w:numId w:val="1"/>
        </w:numPr>
      </w:pPr>
      <w:r>
        <w:t xml:space="preserve">Static IP: one-to-one static translation of source IP is allowed, but source port is unchanged </w:t>
      </w:r>
    </w:p>
    <w:p w:rsidR="006437E2" w:rsidRDefault="006437E2" w:rsidP="006437E2">
      <w:pPr>
        <w:pStyle w:val="ListParagraph"/>
        <w:numPr>
          <w:ilvl w:val="0"/>
          <w:numId w:val="1"/>
        </w:numPr>
      </w:pPr>
      <w:r>
        <w:t>Use cases:</w:t>
      </w:r>
    </w:p>
    <w:p w:rsidR="006437E2" w:rsidRDefault="006437E2" w:rsidP="006437E2">
      <w:pPr>
        <w:pStyle w:val="ListParagraph"/>
        <w:numPr>
          <w:ilvl w:val="1"/>
          <w:numId w:val="1"/>
        </w:numPr>
      </w:pPr>
      <w:r>
        <w:t>A Client inside LAN and behind Firewall to browse internet</w:t>
      </w:r>
    </w:p>
    <w:p w:rsidR="006437E2" w:rsidRDefault="006437E2" w:rsidP="006437E2">
      <w:pPr>
        <w:pStyle w:val="ListParagraph"/>
        <w:numPr>
          <w:ilvl w:val="0"/>
          <w:numId w:val="1"/>
        </w:numPr>
      </w:pPr>
      <w:r>
        <w:t>Communication Flow:</w:t>
      </w:r>
    </w:p>
    <w:p w:rsidR="006437E2" w:rsidRDefault="006437E2" w:rsidP="006437E2">
      <w:pPr>
        <w:pStyle w:val="ListParagraph"/>
        <w:numPr>
          <w:ilvl w:val="1"/>
          <w:numId w:val="1"/>
        </w:numPr>
        <w:ind w:left="1080"/>
      </w:pPr>
      <w:r>
        <w:t>Inside Secured Network (LAN) wants to communicate with the outside world SNAT happens</w:t>
      </w:r>
    </w:p>
    <w:p w:rsidR="006437E2" w:rsidRDefault="006437E2" w:rsidP="006437E2">
      <w:pPr>
        <w:pStyle w:val="ListParagraph"/>
        <w:ind w:left="1080"/>
      </w:pPr>
    </w:p>
    <w:p w:rsidR="006437E2" w:rsidRDefault="006437E2" w:rsidP="006437E2">
      <w:pPr>
        <w:pStyle w:val="ListParagraph"/>
        <w:numPr>
          <w:ilvl w:val="0"/>
          <w:numId w:val="1"/>
        </w:numPr>
      </w:pPr>
      <w:r>
        <w:t>DNAT (Destination NAT):</w:t>
      </w:r>
    </w:p>
    <w:p w:rsidR="006437E2" w:rsidRDefault="006437E2" w:rsidP="006437E2">
      <w:pPr>
        <w:pStyle w:val="ListParagraph"/>
        <w:numPr>
          <w:ilvl w:val="1"/>
          <w:numId w:val="1"/>
        </w:numPr>
      </w:pPr>
      <w:r>
        <w:t>External hosts to initiate with private network.</w:t>
      </w:r>
    </w:p>
    <w:p w:rsidR="006437E2" w:rsidRDefault="006437E2" w:rsidP="006437E2">
      <w:pPr>
        <w:pStyle w:val="ListParagraph"/>
        <w:numPr>
          <w:ilvl w:val="1"/>
          <w:numId w:val="1"/>
        </w:numPr>
      </w:pPr>
      <w:r>
        <w:t>Public IP is translated to Private IP of internal host</w:t>
      </w:r>
    </w:p>
    <w:p w:rsidR="006437E2" w:rsidRDefault="006437E2" w:rsidP="006437E2">
      <w:pPr>
        <w:pStyle w:val="ListParagraph"/>
        <w:numPr>
          <w:ilvl w:val="1"/>
          <w:numId w:val="1"/>
        </w:numPr>
      </w:pPr>
      <w:r>
        <w:t xml:space="preserve">Capable of translating destination port in TCP/UDP headers </w:t>
      </w:r>
    </w:p>
    <w:p w:rsidR="006437E2" w:rsidRDefault="006437E2" w:rsidP="006437E2">
      <w:pPr>
        <w:pStyle w:val="ListParagraph"/>
        <w:numPr>
          <w:ilvl w:val="1"/>
          <w:numId w:val="1"/>
        </w:numPr>
      </w:pPr>
      <w:r>
        <w:t xml:space="preserve">Performed before the routing decision is made </w:t>
      </w:r>
    </w:p>
    <w:p w:rsidR="006437E2" w:rsidRDefault="006437E2" w:rsidP="006437E2">
      <w:pPr>
        <w:pStyle w:val="ListParagraph"/>
        <w:ind w:left="1440"/>
      </w:pPr>
    </w:p>
    <w:p w:rsidR="006437E2" w:rsidRDefault="006437E2" w:rsidP="006437E2">
      <w:pPr>
        <w:pStyle w:val="ListParagraph"/>
        <w:numPr>
          <w:ilvl w:val="0"/>
          <w:numId w:val="1"/>
        </w:numPr>
      </w:pPr>
      <w:r>
        <w:t>Use Cases:</w:t>
      </w:r>
    </w:p>
    <w:p w:rsidR="006437E2" w:rsidRDefault="006437E2" w:rsidP="006437E2">
      <w:pPr>
        <w:pStyle w:val="ListParagraph"/>
        <w:numPr>
          <w:ilvl w:val="1"/>
          <w:numId w:val="1"/>
        </w:numPr>
      </w:pPr>
      <w:r>
        <w:t>A website hosted inside Data Center behind the firewall and needs to accessible to users over the internet</w:t>
      </w:r>
    </w:p>
    <w:p w:rsidR="006437E2" w:rsidRDefault="006437E2" w:rsidP="006437E2">
      <w:pPr>
        <w:pStyle w:val="ListParagraph"/>
        <w:numPr>
          <w:ilvl w:val="0"/>
          <w:numId w:val="1"/>
        </w:numPr>
      </w:pPr>
      <w:r>
        <w:t>Communication Flow:</w:t>
      </w:r>
    </w:p>
    <w:p w:rsidR="006437E2" w:rsidRDefault="006437E2" w:rsidP="006437E2">
      <w:pPr>
        <w:pStyle w:val="ListParagraph"/>
        <w:numPr>
          <w:ilvl w:val="1"/>
          <w:numId w:val="1"/>
        </w:numPr>
      </w:pPr>
      <w:r>
        <w:t>Outside in secured</w:t>
      </w:r>
      <w:bookmarkStart w:id="0" w:name="_GoBack"/>
      <w:bookmarkEnd w:id="0"/>
      <w:r>
        <w:t xml:space="preserve"> network initiates communication with inside secured network (LAN) DNAT happens.</w:t>
      </w:r>
    </w:p>
    <w:sectPr w:rsidR="0064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E4E7F"/>
    <w:multiLevelType w:val="hybridMultilevel"/>
    <w:tmpl w:val="5A643C76"/>
    <w:lvl w:ilvl="0" w:tplc="379CD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D8"/>
    <w:rsid w:val="006437E2"/>
    <w:rsid w:val="006F4AA5"/>
    <w:rsid w:val="007233A2"/>
    <w:rsid w:val="00D9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EBC1"/>
  <w15:chartTrackingRefBased/>
  <w15:docId w15:val="{A9E9ACA1-58CF-4EF1-BCF0-8482CB57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1</cp:revision>
  <dcterms:created xsi:type="dcterms:W3CDTF">2022-07-18T07:32:00Z</dcterms:created>
  <dcterms:modified xsi:type="dcterms:W3CDTF">2022-07-18T07:52:00Z</dcterms:modified>
</cp:coreProperties>
</file>