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98BC7" w14:textId="619962E5" w:rsidR="6D397BBD" w:rsidRDefault="03443B3D" w:rsidP="50D93E6F">
      <w:pPr>
        <w:pStyle w:val="Title"/>
        <w:jc w:val="center"/>
        <w:rPr>
          <w:rFonts w:ascii="Aptos" w:eastAsia="Aptos" w:hAnsi="Aptos" w:cs="Aptos"/>
          <w:color w:val="0F4761" w:themeColor="accent1" w:themeShade="BF"/>
          <w:sz w:val="48"/>
          <w:szCs w:val="48"/>
        </w:rPr>
      </w:pPr>
      <w:r w:rsidRPr="50D93E6F">
        <w:rPr>
          <w:rFonts w:ascii="Aptos" w:eastAsia="Aptos" w:hAnsi="Aptos" w:cs="Aptos"/>
          <w:b/>
          <w:bCs/>
          <w:color w:val="0F4761" w:themeColor="accent1" w:themeShade="BF"/>
          <w:sz w:val="48"/>
          <w:szCs w:val="48"/>
        </w:rPr>
        <w:t>COMP6</w:t>
      </w:r>
      <w:r w:rsidR="7B3DB262" w:rsidRPr="50D93E6F">
        <w:rPr>
          <w:rFonts w:ascii="Aptos" w:eastAsia="Aptos" w:hAnsi="Aptos" w:cs="Aptos"/>
          <w:b/>
          <w:bCs/>
          <w:color w:val="0F4761" w:themeColor="accent1" w:themeShade="BF"/>
          <w:sz w:val="48"/>
          <w:szCs w:val="48"/>
        </w:rPr>
        <w:t>8</w:t>
      </w:r>
      <w:r w:rsidRPr="50D93E6F">
        <w:rPr>
          <w:rFonts w:ascii="Aptos" w:eastAsia="Aptos" w:hAnsi="Aptos" w:cs="Aptos"/>
          <w:b/>
          <w:bCs/>
          <w:color w:val="0F4761" w:themeColor="accent1" w:themeShade="BF"/>
          <w:sz w:val="48"/>
          <w:szCs w:val="48"/>
        </w:rPr>
        <w:t xml:space="preserve">41 Week 2 Portfolio </w:t>
      </w:r>
    </w:p>
    <w:p w14:paraId="3298E61B" w14:textId="08DC0676" w:rsidR="53ACB0B5" w:rsidRDefault="53ACB0B5" w:rsidP="53ACB0B5">
      <w:pPr>
        <w:rPr>
          <w:rFonts w:ascii="Aptos" w:eastAsia="Aptos" w:hAnsi="Aptos" w:cs="Aptos"/>
          <w:color w:val="000000" w:themeColor="text1"/>
        </w:rPr>
      </w:pPr>
    </w:p>
    <w:p w14:paraId="500802A7" w14:textId="7E79D128" w:rsidR="6D397BBD" w:rsidRDefault="6D397BBD" w:rsidP="53ACB0B5">
      <w:pPr>
        <w:spacing w:after="0" w:line="240" w:lineRule="auto"/>
        <w:rPr>
          <w:rFonts w:ascii="Aptos" w:eastAsia="Aptos" w:hAnsi="Aptos" w:cs="Aptos"/>
          <w:color w:val="000000" w:themeColor="text1"/>
        </w:rPr>
      </w:pPr>
      <w:r w:rsidRPr="53ACB0B5">
        <w:rPr>
          <w:rFonts w:ascii="Aptos" w:eastAsia="Aptos" w:hAnsi="Aptos" w:cs="Aptos"/>
          <w:b/>
          <w:bCs/>
          <w:color w:val="000000" w:themeColor="text1"/>
        </w:rPr>
        <w:t xml:space="preserve">Name: </w:t>
      </w:r>
    </w:p>
    <w:p w14:paraId="4F183241" w14:textId="7991DC71" w:rsidR="6D397BBD" w:rsidRDefault="6D397BBD" w:rsidP="53ACB0B5">
      <w:pPr>
        <w:spacing w:after="0" w:line="240" w:lineRule="auto"/>
        <w:rPr>
          <w:rFonts w:ascii="Aptos" w:eastAsia="Aptos" w:hAnsi="Aptos" w:cs="Aptos"/>
          <w:color w:val="000000" w:themeColor="text1"/>
        </w:rPr>
      </w:pPr>
      <w:r w:rsidRPr="53ACB0B5">
        <w:rPr>
          <w:rFonts w:ascii="Aptos" w:eastAsia="Aptos" w:hAnsi="Aptos" w:cs="Aptos"/>
          <w:b/>
          <w:bCs/>
          <w:color w:val="000000" w:themeColor="text1"/>
        </w:rPr>
        <w:t>zID:</w:t>
      </w:r>
    </w:p>
    <w:p w14:paraId="324DF8CD" w14:textId="08BE00F5" w:rsidR="6D397BBD" w:rsidRDefault="6D397BBD" w:rsidP="53ACB0B5">
      <w:pPr>
        <w:spacing w:after="0" w:line="240" w:lineRule="auto"/>
        <w:rPr>
          <w:rFonts w:ascii="Aptos" w:eastAsia="Aptos" w:hAnsi="Aptos" w:cs="Aptos"/>
          <w:color w:val="000000" w:themeColor="text1"/>
        </w:rPr>
      </w:pPr>
      <w:r w:rsidRPr="53ACB0B5">
        <w:rPr>
          <w:rFonts w:ascii="Aptos" w:eastAsia="Aptos" w:hAnsi="Aptos" w:cs="Aptos"/>
          <w:b/>
          <w:bCs/>
          <w:color w:val="000000" w:themeColor="text1"/>
        </w:rPr>
        <w:t>Date Submitted:</w:t>
      </w:r>
    </w:p>
    <w:p w14:paraId="7CCD295C" w14:textId="0CF8183A" w:rsidR="50317446" w:rsidRDefault="6265B322" w:rsidP="53ACB0B5">
      <w:pPr>
        <w:pStyle w:val="Heading1"/>
        <w:numPr>
          <w:ilvl w:val="0"/>
          <w:numId w:val="2"/>
        </w:numPr>
        <w:ind w:left="270"/>
        <w:rPr>
          <w:b/>
          <w:bCs/>
        </w:rPr>
      </w:pPr>
      <w:r w:rsidRPr="53ACB0B5">
        <w:rPr>
          <w:b/>
          <w:bCs/>
        </w:rPr>
        <w:t>Setup</w:t>
      </w:r>
    </w:p>
    <w:p w14:paraId="6B5FA490" w14:textId="6BC05748" w:rsidR="50317446" w:rsidRDefault="6253BB17" w:rsidP="181B8E52">
      <w:pPr>
        <w:pStyle w:val="Heading2"/>
      </w:pPr>
      <w:hyperlink r:id="rId7">
        <w:r w:rsidRPr="0F3AFA8F">
          <w:rPr>
            <w:rStyle w:val="Hyperlink"/>
          </w:rPr>
          <w:t>Security Everywhere</w:t>
        </w:r>
      </w:hyperlink>
    </w:p>
    <w:tbl>
      <w:tblPr>
        <w:tblStyle w:val="TableGrid"/>
        <w:tblW w:w="0" w:type="auto"/>
        <w:tblLook w:val="06A0" w:firstRow="1" w:lastRow="0" w:firstColumn="1" w:lastColumn="0" w:noHBand="1" w:noVBand="1"/>
      </w:tblPr>
      <w:tblGrid>
        <w:gridCol w:w="9350"/>
      </w:tblGrid>
      <w:tr w:rsidR="181B8E52" w14:paraId="05BD8472" w14:textId="77777777" w:rsidTr="4069D393">
        <w:trPr>
          <w:trHeight w:val="300"/>
        </w:trPr>
        <w:tc>
          <w:tcPr>
            <w:tcW w:w="9360" w:type="dxa"/>
          </w:tcPr>
          <w:p w14:paraId="0F82C906" w14:textId="77A9F2C4" w:rsidR="181B8E52" w:rsidRDefault="181B8E52" w:rsidP="181B8E52"/>
          <w:p w14:paraId="51CC8241" w14:textId="78DB4C54" w:rsidR="181B8E52" w:rsidRDefault="181B8E52" w:rsidP="181B8E52"/>
          <w:p w14:paraId="589BEFD4" w14:textId="02332F07" w:rsidR="181B8E52" w:rsidRDefault="181B8E52" w:rsidP="181B8E52"/>
          <w:p w14:paraId="27363D2D" w14:textId="11D1530B" w:rsidR="4069D393" w:rsidRDefault="4069D393" w:rsidP="4069D393"/>
          <w:p w14:paraId="4474B3E0" w14:textId="6105E153" w:rsidR="181B8E52" w:rsidRDefault="181B8E52" w:rsidP="181B8E52"/>
          <w:p w14:paraId="5ED3428E" w14:textId="038A15B2" w:rsidR="181B8E52" w:rsidRDefault="181B8E52" w:rsidP="181B8E52"/>
          <w:p w14:paraId="21A34823" w14:textId="366D6F02" w:rsidR="181B8E52" w:rsidRDefault="181B8E52" w:rsidP="181B8E52"/>
          <w:p w14:paraId="2EEBFF19" w14:textId="3B900172" w:rsidR="4069D393" w:rsidRDefault="4069D393" w:rsidP="4069D393"/>
          <w:p w14:paraId="79F6B716" w14:textId="6ABB30B8" w:rsidR="4069D393" w:rsidRDefault="4069D393" w:rsidP="4069D393"/>
          <w:p w14:paraId="1D9BB07E" w14:textId="16349E02" w:rsidR="181B8E52" w:rsidRDefault="181B8E52" w:rsidP="181B8E52"/>
        </w:tc>
      </w:tr>
    </w:tbl>
    <w:p w14:paraId="19BF2080" w14:textId="6D936089" w:rsidR="181B8E52" w:rsidRDefault="181B8E52" w:rsidP="181B8E52"/>
    <w:p w14:paraId="7CBF13E0" w14:textId="73079A12" w:rsidR="50317446" w:rsidRDefault="15D4996E" w:rsidP="53ACB0B5">
      <w:pPr>
        <w:pStyle w:val="Heading1"/>
        <w:numPr>
          <w:ilvl w:val="0"/>
          <w:numId w:val="2"/>
        </w:numPr>
        <w:ind w:left="270"/>
        <w:rPr>
          <w:b/>
          <w:bCs/>
        </w:rPr>
      </w:pPr>
      <w:r w:rsidRPr="53ACB0B5">
        <w:rPr>
          <w:b/>
          <w:bCs/>
        </w:rPr>
        <w:t>Security Engineering</w:t>
      </w:r>
    </w:p>
    <w:p w14:paraId="25C648BC" w14:textId="2C2B910B" w:rsidR="336AB2E5" w:rsidRDefault="5072935B" w:rsidP="371C62D3">
      <w:pPr>
        <w:pStyle w:val="Heading2"/>
      </w:pPr>
      <w:hyperlink r:id="rId8">
        <w:r w:rsidRPr="0F3AFA8F">
          <w:rPr>
            <w:rStyle w:val="Hyperlink"/>
          </w:rPr>
          <w:t>Decryption Game</w:t>
        </w:r>
      </w:hyperlink>
    </w:p>
    <w:tbl>
      <w:tblPr>
        <w:tblStyle w:val="TableGrid"/>
        <w:tblW w:w="0" w:type="auto"/>
        <w:tblLook w:val="06A0" w:firstRow="1" w:lastRow="0" w:firstColumn="1" w:lastColumn="0" w:noHBand="1" w:noVBand="1"/>
      </w:tblPr>
      <w:tblGrid>
        <w:gridCol w:w="9350"/>
      </w:tblGrid>
      <w:tr w:rsidR="181B8E52" w14:paraId="676A6E2F" w14:textId="77777777" w:rsidTr="181B8E52">
        <w:trPr>
          <w:trHeight w:val="300"/>
        </w:trPr>
        <w:tc>
          <w:tcPr>
            <w:tcW w:w="9360" w:type="dxa"/>
          </w:tcPr>
          <w:p w14:paraId="0D66B848" w14:textId="5FFD1882" w:rsidR="181B8E52" w:rsidRDefault="181B8E52" w:rsidP="181B8E52"/>
          <w:p w14:paraId="1B75A686" w14:textId="77777777" w:rsidR="0082010F" w:rsidRPr="0082010F" w:rsidRDefault="0082010F" w:rsidP="0082010F">
            <w:pPr>
              <w:pStyle w:val="ListParagraph"/>
              <w:numPr>
                <w:ilvl w:val="0"/>
                <w:numId w:val="6"/>
              </w:numPr>
              <w:rPr>
                <w:kern w:val="2"/>
                <w:lang w:val="en-AU" w:eastAsia="en-AU"/>
                <w14:ligatures w14:val="standardContextual"/>
              </w:rPr>
            </w:pPr>
            <w:r>
              <w:t>I began by looking for common patterns in English sentences.</w:t>
            </w:r>
          </w:p>
          <w:p w14:paraId="0B822B83" w14:textId="77777777" w:rsidR="0082010F" w:rsidRDefault="0082010F" w:rsidP="0082010F">
            <w:pPr>
              <w:pStyle w:val="ListParagraph"/>
              <w:numPr>
                <w:ilvl w:val="0"/>
                <w:numId w:val="6"/>
              </w:numPr>
            </w:pPr>
            <w:r>
              <w:t xml:space="preserve">Words like </w:t>
            </w:r>
            <w:r>
              <w:rPr>
                <w:i/>
                <w:iCs/>
              </w:rPr>
              <w:t>the</w:t>
            </w:r>
            <w:r>
              <w:t xml:space="preserve">, </w:t>
            </w:r>
            <w:r>
              <w:rPr>
                <w:i/>
                <w:iCs/>
              </w:rPr>
              <w:t>that</w:t>
            </w:r>
            <w:r>
              <w:t xml:space="preserve">, </w:t>
            </w:r>
            <w:r>
              <w:rPr>
                <w:i/>
                <w:iCs/>
              </w:rPr>
              <w:t>is</w:t>
            </w:r>
            <w:r>
              <w:t xml:space="preserve">, and </w:t>
            </w:r>
            <w:r>
              <w:rPr>
                <w:i/>
                <w:iCs/>
              </w:rPr>
              <w:t>it</w:t>
            </w:r>
            <w:r>
              <w:t xml:space="preserve"> helped because they appear often and made parts of the cipher easier to guess.</w:t>
            </w:r>
          </w:p>
          <w:p w14:paraId="1BCC0959" w14:textId="77777777" w:rsidR="0082010F" w:rsidRDefault="0082010F" w:rsidP="0082010F">
            <w:pPr>
              <w:pStyle w:val="ListParagraph"/>
              <w:numPr>
                <w:ilvl w:val="0"/>
                <w:numId w:val="6"/>
              </w:numPr>
            </w:pPr>
            <w:r>
              <w:t xml:space="preserve">Short words such as </w:t>
            </w:r>
            <w:r>
              <w:rPr>
                <w:i/>
                <w:iCs/>
              </w:rPr>
              <w:t>to</w:t>
            </w:r>
            <w:r>
              <w:t xml:space="preserve">, </w:t>
            </w:r>
            <w:r>
              <w:rPr>
                <w:i/>
                <w:iCs/>
              </w:rPr>
              <w:t>or</w:t>
            </w:r>
            <w:r>
              <w:t xml:space="preserve">, </w:t>
            </w:r>
            <w:r>
              <w:rPr>
                <w:i/>
                <w:iCs/>
              </w:rPr>
              <w:t>is</w:t>
            </w:r>
            <w:r>
              <w:t xml:space="preserve">, and </w:t>
            </w:r>
            <w:r>
              <w:rPr>
                <w:i/>
                <w:iCs/>
              </w:rPr>
              <w:t>it</w:t>
            </w:r>
            <w:r>
              <w:t xml:space="preserve"> were useful for working out individual letters.</w:t>
            </w:r>
          </w:p>
          <w:p w14:paraId="7D8F5D1E" w14:textId="77777777" w:rsidR="0082010F" w:rsidRDefault="0082010F" w:rsidP="0082010F">
            <w:pPr>
              <w:pStyle w:val="ListParagraph"/>
              <w:numPr>
                <w:ilvl w:val="0"/>
                <w:numId w:val="6"/>
              </w:numPr>
            </w:pPr>
            <w:r>
              <w:t>After identifying a few letters, I used repeated patterns and normal English spelling to narrow down the remaining options.</w:t>
            </w:r>
          </w:p>
          <w:p w14:paraId="7FF4342B" w14:textId="77777777" w:rsidR="0082010F" w:rsidRDefault="0082010F" w:rsidP="0082010F">
            <w:pPr>
              <w:pStyle w:val="ListParagraph"/>
              <w:numPr>
                <w:ilvl w:val="0"/>
                <w:numId w:val="6"/>
              </w:numPr>
            </w:pPr>
            <w:r>
              <w:t>This showed me that reusing a cipher or key can reveal patterns over time, making it easier to break.</w:t>
            </w:r>
          </w:p>
          <w:p w14:paraId="45263542" w14:textId="2950142D" w:rsidR="005B1AC6" w:rsidRDefault="005B1AC6" w:rsidP="005B1AC6">
            <w:r w:rsidRPr="005B1AC6">
              <w:rPr>
                <w:noProof/>
              </w:rPr>
              <w:lastRenderedPageBreak/>
              <w:drawing>
                <wp:inline distT="0" distB="0" distL="0" distR="0" wp14:anchorId="0022DA65" wp14:editId="4B0EDF7C">
                  <wp:extent cx="5676422" cy="3005593"/>
                  <wp:effectExtent l="0" t="0" r="635" b="4445"/>
                  <wp:docPr id="145313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33471" name=""/>
                          <pic:cNvPicPr/>
                        </pic:nvPicPr>
                        <pic:blipFill>
                          <a:blip r:embed="rId9"/>
                          <a:stretch>
                            <a:fillRect/>
                          </a:stretch>
                        </pic:blipFill>
                        <pic:spPr>
                          <a:xfrm>
                            <a:off x="0" y="0"/>
                            <a:ext cx="5699147" cy="3017626"/>
                          </a:xfrm>
                          <a:prstGeom prst="rect">
                            <a:avLst/>
                          </a:prstGeom>
                        </pic:spPr>
                      </pic:pic>
                    </a:graphicData>
                  </a:graphic>
                </wp:inline>
              </w:drawing>
            </w:r>
          </w:p>
          <w:p w14:paraId="705E6C68" w14:textId="77A9F2C4" w:rsidR="181B8E52" w:rsidRDefault="181B8E52" w:rsidP="181B8E52"/>
          <w:p w14:paraId="3A12450C" w14:textId="44D064C0" w:rsidR="181B8E52" w:rsidRDefault="005B1AC6" w:rsidP="181B8E52">
            <w:r w:rsidRPr="005B1AC6">
              <w:rPr>
                <w:noProof/>
              </w:rPr>
              <w:drawing>
                <wp:inline distT="0" distB="0" distL="0" distR="0" wp14:anchorId="09B5EE59" wp14:editId="23858295">
                  <wp:extent cx="5943600" cy="1883410"/>
                  <wp:effectExtent l="0" t="0" r="0" b="2540"/>
                  <wp:docPr id="49038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83039" name=""/>
                          <pic:cNvPicPr/>
                        </pic:nvPicPr>
                        <pic:blipFill>
                          <a:blip r:embed="rId10"/>
                          <a:stretch>
                            <a:fillRect/>
                          </a:stretch>
                        </pic:blipFill>
                        <pic:spPr>
                          <a:xfrm>
                            <a:off x="0" y="0"/>
                            <a:ext cx="5943600" cy="1883410"/>
                          </a:xfrm>
                          <a:prstGeom prst="rect">
                            <a:avLst/>
                          </a:prstGeom>
                        </pic:spPr>
                      </pic:pic>
                    </a:graphicData>
                  </a:graphic>
                </wp:inline>
              </w:drawing>
            </w:r>
          </w:p>
          <w:p w14:paraId="45FD38DD" w14:textId="4E6701A4" w:rsidR="181B8E52" w:rsidRDefault="181B8E52" w:rsidP="181B8E52"/>
          <w:p w14:paraId="545A12E6" w14:textId="0F5E94FC" w:rsidR="181B8E52" w:rsidRDefault="181B8E52" w:rsidP="181B8E52"/>
          <w:p w14:paraId="638C50E3" w14:textId="038A15B2" w:rsidR="181B8E52" w:rsidRDefault="181B8E52" w:rsidP="181B8E52"/>
          <w:p w14:paraId="1607EE76" w14:textId="366D6F02" w:rsidR="181B8E52" w:rsidRDefault="181B8E52" w:rsidP="181B8E52"/>
          <w:p w14:paraId="782C514D" w14:textId="2A2874F1" w:rsidR="181B8E52" w:rsidRDefault="181B8E52" w:rsidP="181B8E52"/>
          <w:p w14:paraId="2AE2330A" w14:textId="199B297D" w:rsidR="181B8E52" w:rsidRDefault="181B8E52" w:rsidP="181B8E52">
            <w:pPr>
              <w:rPr>
                <w:rFonts w:ascii="Aptos" w:eastAsia="Aptos" w:hAnsi="Aptos" w:cs="Aptos"/>
              </w:rPr>
            </w:pPr>
          </w:p>
        </w:tc>
      </w:tr>
    </w:tbl>
    <w:p w14:paraId="285F3090" w14:textId="5D67B1BC" w:rsidR="181B8E52" w:rsidRDefault="181B8E52" w:rsidP="181B8E52">
      <w:pPr>
        <w:rPr>
          <w:rFonts w:ascii="Aptos" w:eastAsia="Aptos" w:hAnsi="Aptos" w:cs="Aptos"/>
        </w:rPr>
      </w:pPr>
    </w:p>
    <w:p w14:paraId="370E7EF7" w14:textId="2B85E369" w:rsidR="68CB2D18" w:rsidRDefault="0904C9C4" w:rsidP="0F3AFA8F">
      <w:pPr>
        <w:pStyle w:val="Heading2"/>
        <w:spacing w:before="0" w:after="160"/>
      </w:pPr>
      <w:hyperlink r:id="rId11">
        <w:r w:rsidRPr="0F3AFA8F">
          <w:rPr>
            <w:rStyle w:val="Hyperlink"/>
          </w:rPr>
          <w:t>Classical Ciphers</w:t>
        </w:r>
      </w:hyperlink>
    </w:p>
    <w:tbl>
      <w:tblPr>
        <w:tblStyle w:val="TableGrid"/>
        <w:tblW w:w="0" w:type="auto"/>
        <w:tblLook w:val="06A0" w:firstRow="1" w:lastRow="0" w:firstColumn="1" w:lastColumn="0" w:noHBand="1" w:noVBand="1"/>
      </w:tblPr>
      <w:tblGrid>
        <w:gridCol w:w="9350"/>
      </w:tblGrid>
      <w:tr w:rsidR="181B8E52" w14:paraId="09476DC2" w14:textId="77777777" w:rsidTr="181B8E52">
        <w:trPr>
          <w:trHeight w:val="300"/>
        </w:trPr>
        <w:tc>
          <w:tcPr>
            <w:tcW w:w="9360" w:type="dxa"/>
          </w:tcPr>
          <w:p w14:paraId="12F740F9" w14:textId="68C6F0DE" w:rsidR="181B8E52" w:rsidRDefault="00B16B5F" w:rsidP="181B8E52">
            <w:r>
              <w:t>Cipher: Playfair Cipher</w:t>
            </w:r>
          </w:p>
          <w:p w14:paraId="57454786" w14:textId="3826F68B" w:rsidR="00B16B5F" w:rsidRDefault="00B16B5F" w:rsidP="181B8E52">
            <w:r>
              <w:t>Key: PSITHURISM</w:t>
            </w:r>
          </w:p>
          <w:p w14:paraId="12E7D396" w14:textId="15D10A8A" w:rsidR="00B16B5F" w:rsidRDefault="00B16B5F" w:rsidP="181B8E52">
            <w:r>
              <w:t>Encrypted: RKSAUFMDSTFRMSMO</w:t>
            </w:r>
          </w:p>
          <w:p w14:paraId="32C0E805" w14:textId="77777777" w:rsidR="00CA7CA2" w:rsidRDefault="00CA7CA2" w:rsidP="00865EBB">
            <w:r>
              <w:t xml:space="preserve">The most interesting part of the Playfair Cipher was how much it relies on the secrecy of the key grid. Once an attacker can make good guesses about parts of the message, the </w:t>
            </w:r>
            <w:r>
              <w:lastRenderedPageBreak/>
              <w:t>grid becomes much easier to reconstruct, which weakens the whole system. This shows how a single point of failure can make an encryption method vulnerable.</w:t>
            </w:r>
          </w:p>
          <w:p w14:paraId="43E6429E" w14:textId="77777777" w:rsidR="001E4A1C" w:rsidRDefault="001E4A1C" w:rsidP="004A1E38"/>
          <w:p w14:paraId="7B7ED5D5" w14:textId="77777777" w:rsidR="00CA7CA2" w:rsidRDefault="00CA7CA2" w:rsidP="00515529">
            <w:r>
              <w:t>A major weakness is the human element. Messages often follow predictable formats, such as starting with “Dear [Name],” which can give attackers clues about the plaintext. Playfair was designed to be quick and practical to use, especially for decryption, but that convenience also made it weaker once enough patterns were known. In terms of type 1 and type 2 errors, the cipher reduces the chance of legitimate users failing to decrypt messages quickly, but it increases the risk that an attacker can break the message once they understand the grid.</w:t>
            </w:r>
          </w:p>
          <w:p w14:paraId="5A353AEA" w14:textId="69DA119F" w:rsidR="00B16B5F" w:rsidRDefault="0012036F" w:rsidP="181B8E52">
            <w:r w:rsidRPr="0012036F">
              <w:drawing>
                <wp:inline distT="0" distB="0" distL="0" distR="0" wp14:anchorId="6DE2F0A1" wp14:editId="36363199">
                  <wp:extent cx="5943600" cy="4239895"/>
                  <wp:effectExtent l="0" t="0" r="0" b="8255"/>
                  <wp:docPr id="65000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07601" name=""/>
                          <pic:cNvPicPr/>
                        </pic:nvPicPr>
                        <pic:blipFill>
                          <a:blip r:embed="rId12"/>
                          <a:stretch>
                            <a:fillRect/>
                          </a:stretch>
                        </pic:blipFill>
                        <pic:spPr>
                          <a:xfrm>
                            <a:off x="0" y="0"/>
                            <a:ext cx="5943600" cy="4239895"/>
                          </a:xfrm>
                          <a:prstGeom prst="rect">
                            <a:avLst/>
                          </a:prstGeom>
                        </pic:spPr>
                      </pic:pic>
                    </a:graphicData>
                  </a:graphic>
                </wp:inline>
              </w:drawing>
            </w:r>
          </w:p>
          <w:p w14:paraId="005DA672" w14:textId="76B45979" w:rsidR="00B16B5F" w:rsidRDefault="00B16B5F" w:rsidP="181B8E52">
            <w:r>
              <w:t>Decrypted Word: Ultracrepidarian</w:t>
            </w:r>
          </w:p>
          <w:p w14:paraId="455396D7" w14:textId="118CD246" w:rsidR="181B8E52" w:rsidRDefault="181B8E52" w:rsidP="181B8E52"/>
          <w:p w14:paraId="736EC525" w14:textId="77A9F2C4" w:rsidR="181B8E52" w:rsidRDefault="181B8E52" w:rsidP="181B8E52"/>
          <w:p w14:paraId="5AEE8E44" w14:textId="586FE207" w:rsidR="181B8E52" w:rsidRDefault="002C0ACC" w:rsidP="181B8E52">
            <w:r>
              <w:t xml:space="preserve"> </w:t>
            </w:r>
          </w:p>
          <w:p w14:paraId="5F3DBA38" w14:textId="4E6701A4" w:rsidR="181B8E52" w:rsidRDefault="181B8E52" w:rsidP="181B8E52"/>
          <w:p w14:paraId="18D9014C" w14:textId="1A9F3528" w:rsidR="181B8E52" w:rsidRDefault="181B8E52" w:rsidP="181B8E52"/>
          <w:p w14:paraId="1BE34A16" w14:textId="038A15B2" w:rsidR="181B8E52" w:rsidRDefault="181B8E52" w:rsidP="181B8E52"/>
          <w:p w14:paraId="2CD28604" w14:textId="366D6F02" w:rsidR="181B8E52" w:rsidRDefault="181B8E52" w:rsidP="181B8E52"/>
          <w:p w14:paraId="71BEB523" w14:textId="2A2874F1" w:rsidR="181B8E52" w:rsidRDefault="181B8E52" w:rsidP="181B8E52"/>
          <w:p w14:paraId="2188A5E4" w14:textId="3E2CB08C" w:rsidR="181B8E52" w:rsidRDefault="181B8E52" w:rsidP="181B8E52">
            <w:pPr>
              <w:rPr>
                <w:rFonts w:ascii="Aptos" w:eastAsia="Aptos" w:hAnsi="Aptos" w:cs="Aptos"/>
              </w:rPr>
            </w:pPr>
          </w:p>
        </w:tc>
      </w:tr>
    </w:tbl>
    <w:p w14:paraId="258907BA" w14:textId="11413CA9" w:rsidR="181B8E52" w:rsidRDefault="181B8E52" w:rsidP="181B8E52">
      <w:pPr>
        <w:rPr>
          <w:rFonts w:ascii="Aptos" w:eastAsia="Aptos" w:hAnsi="Aptos" w:cs="Aptos"/>
        </w:rPr>
      </w:pPr>
    </w:p>
    <w:p w14:paraId="19228AC3" w14:textId="6F76AB44" w:rsidR="6E78A25E" w:rsidRDefault="167A1920" w:rsidP="371C62D3">
      <w:pPr>
        <w:pStyle w:val="Heading2"/>
      </w:pPr>
      <w:hyperlink r:id="rId13">
        <w:r w:rsidRPr="0F3AFA8F">
          <w:rPr>
            <w:rStyle w:val="Hyperlink"/>
          </w:rPr>
          <w:t>Project Proposal</w:t>
        </w:r>
      </w:hyperlink>
    </w:p>
    <w:tbl>
      <w:tblPr>
        <w:tblStyle w:val="TableGrid"/>
        <w:tblW w:w="0" w:type="auto"/>
        <w:tblLook w:val="06A0" w:firstRow="1" w:lastRow="0" w:firstColumn="1" w:lastColumn="0" w:noHBand="1" w:noVBand="1"/>
      </w:tblPr>
      <w:tblGrid>
        <w:gridCol w:w="9350"/>
      </w:tblGrid>
      <w:tr w:rsidR="181B8E52" w14:paraId="70A4C8B6" w14:textId="77777777" w:rsidTr="181B8E52">
        <w:trPr>
          <w:trHeight w:val="300"/>
        </w:trPr>
        <w:tc>
          <w:tcPr>
            <w:tcW w:w="9360" w:type="dxa"/>
          </w:tcPr>
          <w:p w14:paraId="6500EBA0" w14:textId="440E681F" w:rsidR="181B8E52" w:rsidRDefault="181B8E52" w:rsidP="181B8E52"/>
          <w:p w14:paraId="7C300DC7" w14:textId="118CD246" w:rsidR="181B8E52" w:rsidRDefault="181B8E52" w:rsidP="181B8E52"/>
          <w:p w14:paraId="52478C9C" w14:textId="77A9F2C4" w:rsidR="181B8E52" w:rsidRDefault="181B8E52" w:rsidP="181B8E52"/>
          <w:p w14:paraId="34B45DA2" w14:textId="78DB4C54" w:rsidR="181B8E52" w:rsidRDefault="181B8E52" w:rsidP="181B8E52"/>
          <w:p w14:paraId="29A2013A" w14:textId="4E6701A4" w:rsidR="181B8E52" w:rsidRDefault="181B8E52" w:rsidP="181B8E52"/>
          <w:p w14:paraId="68C29C7F" w14:textId="56CF32E1" w:rsidR="181B8E52" w:rsidRDefault="181B8E52" w:rsidP="181B8E52"/>
          <w:p w14:paraId="4B18F8D1" w14:textId="7C33F01F" w:rsidR="181B8E52" w:rsidRDefault="181B8E52" w:rsidP="181B8E52"/>
          <w:p w14:paraId="68CBD2E9" w14:textId="366D6F02" w:rsidR="181B8E52" w:rsidRDefault="181B8E52" w:rsidP="181B8E52"/>
          <w:p w14:paraId="41AE5F47" w14:textId="2A2874F1" w:rsidR="181B8E52" w:rsidRDefault="181B8E52" w:rsidP="181B8E52"/>
          <w:p w14:paraId="096B6636" w14:textId="06003F11" w:rsidR="181B8E52" w:rsidRDefault="181B8E52" w:rsidP="181B8E52"/>
        </w:tc>
      </w:tr>
    </w:tbl>
    <w:p w14:paraId="2BC28A9E" w14:textId="78C0DF41" w:rsidR="6E9B7AC1" w:rsidRDefault="6E9B7AC1" w:rsidP="6E9B7AC1">
      <w:pPr>
        <w:ind w:left="720"/>
      </w:pPr>
    </w:p>
    <w:p w14:paraId="22DC3BC7" w14:textId="4C8EA4BE" w:rsidR="3D9C83D4" w:rsidRDefault="3D9C83D4" w:rsidP="6E9B7AC1">
      <w:pPr>
        <w:pStyle w:val="Heading1"/>
        <w:numPr>
          <w:ilvl w:val="0"/>
          <w:numId w:val="2"/>
        </w:numPr>
        <w:ind w:left="270"/>
        <w:rPr>
          <w:b/>
          <w:bCs/>
        </w:rPr>
      </w:pPr>
      <w:r w:rsidRPr="6E9B7AC1">
        <w:rPr>
          <w:b/>
          <w:bCs/>
        </w:rPr>
        <w:t>Extended</w:t>
      </w:r>
    </w:p>
    <w:p w14:paraId="1CB7629B" w14:textId="116830A8" w:rsidR="3D9C83D4" w:rsidRDefault="3D9C83D4" w:rsidP="6E9B7AC1">
      <w:pPr>
        <w:pStyle w:val="Heading2"/>
      </w:pPr>
      <w:hyperlink r:id="rId14">
        <w:r w:rsidRPr="6E9B7AC1">
          <w:rPr>
            <w:rStyle w:val="Hyperlink"/>
          </w:rPr>
          <w:t>Week 2 Extension Wargames</w:t>
        </w:r>
      </w:hyperlink>
    </w:p>
    <w:tbl>
      <w:tblPr>
        <w:tblStyle w:val="TableGrid"/>
        <w:tblW w:w="0" w:type="auto"/>
        <w:tblLook w:val="06A0" w:firstRow="1" w:lastRow="0" w:firstColumn="1" w:lastColumn="0" w:noHBand="1" w:noVBand="1"/>
      </w:tblPr>
      <w:tblGrid>
        <w:gridCol w:w="9350"/>
      </w:tblGrid>
      <w:tr w:rsidR="6E9B7AC1" w14:paraId="11310DB3" w14:textId="77777777" w:rsidTr="6E9B7AC1">
        <w:trPr>
          <w:trHeight w:val="300"/>
        </w:trPr>
        <w:tc>
          <w:tcPr>
            <w:tcW w:w="9360" w:type="dxa"/>
          </w:tcPr>
          <w:p w14:paraId="75A0CBF9" w14:textId="440E681F" w:rsidR="6E9B7AC1" w:rsidRDefault="6E9B7AC1" w:rsidP="6E9B7AC1"/>
          <w:p w14:paraId="5D956C44" w14:textId="118CD246" w:rsidR="6E9B7AC1" w:rsidRDefault="6E9B7AC1" w:rsidP="6E9B7AC1"/>
          <w:p w14:paraId="7D116B39" w14:textId="77A9F2C4" w:rsidR="6E9B7AC1" w:rsidRDefault="6E9B7AC1" w:rsidP="6E9B7AC1"/>
          <w:p w14:paraId="1F0474EA" w14:textId="78DB4C54" w:rsidR="6E9B7AC1" w:rsidRDefault="6E9B7AC1" w:rsidP="6E9B7AC1"/>
          <w:p w14:paraId="3C54EE84" w14:textId="4E6701A4" w:rsidR="6E9B7AC1" w:rsidRDefault="6E9B7AC1" w:rsidP="6E9B7AC1"/>
          <w:p w14:paraId="339229EF" w14:textId="56CF32E1" w:rsidR="6E9B7AC1" w:rsidRDefault="6E9B7AC1" w:rsidP="6E9B7AC1"/>
          <w:p w14:paraId="7DEB0938" w14:textId="7C33F01F" w:rsidR="6E9B7AC1" w:rsidRDefault="6E9B7AC1" w:rsidP="6E9B7AC1"/>
          <w:p w14:paraId="5451961C" w14:textId="366D6F02" w:rsidR="6E9B7AC1" w:rsidRDefault="6E9B7AC1" w:rsidP="6E9B7AC1"/>
          <w:p w14:paraId="37970617" w14:textId="2A2874F1" w:rsidR="6E9B7AC1" w:rsidRDefault="6E9B7AC1" w:rsidP="6E9B7AC1"/>
          <w:p w14:paraId="08342B6A" w14:textId="24C9EF71" w:rsidR="6E9B7AC1" w:rsidRDefault="6E9B7AC1" w:rsidP="6E9B7AC1"/>
          <w:p w14:paraId="3F890A36" w14:textId="1B98BE95" w:rsidR="6E9B7AC1" w:rsidRDefault="6E9B7AC1" w:rsidP="6E9B7AC1"/>
        </w:tc>
      </w:tr>
    </w:tbl>
    <w:p w14:paraId="3D7D581A" w14:textId="4BE6B82B" w:rsidR="6E9B7AC1" w:rsidRDefault="6E9B7AC1" w:rsidP="6E9B7AC1">
      <w:pPr>
        <w:rPr>
          <w:rFonts w:ascii="Aptos" w:eastAsia="Aptos" w:hAnsi="Aptos" w:cs="Aptos"/>
          <w:color w:val="000000" w:themeColor="text1"/>
        </w:rPr>
      </w:pPr>
    </w:p>
    <w:p w14:paraId="20118911" w14:textId="7BA2FE4D" w:rsidR="50317446" w:rsidRDefault="15D4996E" w:rsidP="53ACB0B5">
      <w:pPr>
        <w:pStyle w:val="Heading1"/>
        <w:numPr>
          <w:ilvl w:val="0"/>
          <w:numId w:val="2"/>
        </w:numPr>
        <w:ind w:left="270"/>
        <w:rPr>
          <w:b/>
          <w:bCs/>
        </w:rPr>
      </w:pPr>
      <w:r w:rsidRPr="53ACB0B5">
        <w:rPr>
          <w:b/>
          <w:bCs/>
        </w:rPr>
        <w:t>Analysis and Reflection</w:t>
      </w:r>
    </w:p>
    <w:p w14:paraId="506E11C2" w14:textId="33D104F7" w:rsidR="371C62D3" w:rsidRDefault="195DD59F" w:rsidP="0F3AFA8F">
      <w:pPr>
        <w:pStyle w:val="Heading2"/>
      </w:pPr>
      <w:hyperlink r:id="rId15">
        <w:r w:rsidRPr="0F3AFA8F">
          <w:rPr>
            <w:rStyle w:val="Hyperlink"/>
          </w:rPr>
          <w:t>Tutorial 2: Doors</w:t>
        </w:r>
      </w:hyperlink>
    </w:p>
    <w:tbl>
      <w:tblPr>
        <w:tblStyle w:val="TableGrid"/>
        <w:tblW w:w="0" w:type="auto"/>
        <w:tblLook w:val="06A0" w:firstRow="1" w:lastRow="0" w:firstColumn="1" w:lastColumn="0" w:noHBand="1" w:noVBand="1"/>
      </w:tblPr>
      <w:tblGrid>
        <w:gridCol w:w="9350"/>
      </w:tblGrid>
      <w:tr w:rsidR="181B8E52" w14:paraId="453D7FD1" w14:textId="77777777" w:rsidTr="181B8E52">
        <w:trPr>
          <w:trHeight w:val="300"/>
        </w:trPr>
        <w:tc>
          <w:tcPr>
            <w:tcW w:w="9360" w:type="dxa"/>
          </w:tcPr>
          <w:p w14:paraId="2DA738D1" w14:textId="440E681F" w:rsidR="181B8E52" w:rsidRDefault="181B8E52" w:rsidP="181B8E52"/>
          <w:p w14:paraId="2A96993A" w14:textId="118CD246" w:rsidR="181B8E52" w:rsidRDefault="181B8E52" w:rsidP="181B8E52"/>
          <w:p w14:paraId="4C0C3A8B" w14:textId="77A9F2C4" w:rsidR="181B8E52" w:rsidRDefault="181B8E52" w:rsidP="181B8E52"/>
          <w:p w14:paraId="5824D917" w14:textId="78DB4C54" w:rsidR="181B8E52" w:rsidRDefault="181B8E52" w:rsidP="181B8E52"/>
          <w:p w14:paraId="5F92C56F" w14:textId="4E6701A4" w:rsidR="181B8E52" w:rsidRDefault="181B8E52" w:rsidP="181B8E52"/>
          <w:p w14:paraId="6F72FB4A" w14:textId="3615F003" w:rsidR="181B8E52" w:rsidRDefault="181B8E52" w:rsidP="181B8E52"/>
          <w:p w14:paraId="12D0A47C" w14:textId="038A15B2" w:rsidR="181B8E52" w:rsidRDefault="181B8E52" w:rsidP="181B8E52"/>
          <w:p w14:paraId="37C93A73" w14:textId="366D6F02" w:rsidR="181B8E52" w:rsidRDefault="181B8E52" w:rsidP="181B8E52"/>
          <w:p w14:paraId="418E882A" w14:textId="2A2874F1" w:rsidR="181B8E52" w:rsidRDefault="181B8E52" w:rsidP="181B8E52"/>
          <w:p w14:paraId="0F0DB0BA" w14:textId="46D8D1B1" w:rsidR="181B8E52" w:rsidRDefault="181B8E52" w:rsidP="181B8E52"/>
        </w:tc>
      </w:tr>
    </w:tbl>
    <w:p w14:paraId="6FC229BF" w14:textId="371D3543" w:rsidR="181B8E52" w:rsidRDefault="181B8E52" w:rsidP="371C62D3"/>
    <w:p w14:paraId="659447F6" w14:textId="00749CEA" w:rsidR="50317446" w:rsidRDefault="31BE966E" w:rsidP="78017889">
      <w:pPr>
        <w:pStyle w:val="Heading1"/>
        <w:rPr>
          <w:b/>
          <w:bCs/>
        </w:rPr>
      </w:pPr>
      <w:r w:rsidRPr="78017889">
        <w:rPr>
          <w:b/>
          <w:bCs/>
        </w:rPr>
        <w:t xml:space="preserve">5. </w:t>
      </w:r>
      <w:r w:rsidR="5980147F" w:rsidRPr="78017889">
        <w:rPr>
          <w:b/>
          <w:bCs/>
        </w:rPr>
        <w:t>Wrap up</w:t>
      </w:r>
    </w:p>
    <w:p w14:paraId="20AD548E" w14:textId="3B8DCC9B" w:rsidR="50317446" w:rsidRDefault="50317446" w:rsidP="181B8E52">
      <w:pPr>
        <w:pStyle w:val="Heading2"/>
      </w:pPr>
      <w:r>
        <w:t>Submission Instructions</w:t>
      </w:r>
    </w:p>
    <w:p w14:paraId="40B53AEA" w14:textId="68559542" w:rsidR="13D4C4C5" w:rsidRDefault="13D4C4C5" w:rsidP="181B8E52">
      <w:r>
        <w:t>To submit a valid portfolio entry, complete the activities, save your work as a PDF, and upload it to the relevant week’s submission page on Moodle.</w:t>
      </w:r>
    </w:p>
    <w:sectPr w:rsidR="13D4C4C5">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34D4C" w14:textId="77777777" w:rsidR="00900914" w:rsidRDefault="00900914">
      <w:pPr>
        <w:spacing w:after="0" w:line="240" w:lineRule="auto"/>
      </w:pPr>
      <w:r>
        <w:separator/>
      </w:r>
    </w:p>
  </w:endnote>
  <w:endnote w:type="continuationSeparator" w:id="0">
    <w:p w14:paraId="2206F82F" w14:textId="77777777" w:rsidR="00900914" w:rsidRDefault="00900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ACB0B5" w14:paraId="1D9E3149" w14:textId="77777777" w:rsidTr="53ACB0B5">
      <w:trPr>
        <w:trHeight w:val="300"/>
      </w:trPr>
      <w:tc>
        <w:tcPr>
          <w:tcW w:w="3120" w:type="dxa"/>
        </w:tcPr>
        <w:p w14:paraId="54993AE8" w14:textId="748C7294" w:rsidR="53ACB0B5" w:rsidRDefault="53ACB0B5" w:rsidP="53ACB0B5">
          <w:pPr>
            <w:pStyle w:val="Header"/>
            <w:ind w:left="-115"/>
          </w:pPr>
        </w:p>
      </w:tc>
      <w:tc>
        <w:tcPr>
          <w:tcW w:w="3120" w:type="dxa"/>
        </w:tcPr>
        <w:p w14:paraId="163D8527" w14:textId="0A636518" w:rsidR="53ACB0B5" w:rsidRDefault="53ACB0B5" w:rsidP="53ACB0B5">
          <w:pPr>
            <w:pStyle w:val="Header"/>
            <w:jc w:val="center"/>
          </w:pPr>
        </w:p>
      </w:tc>
      <w:tc>
        <w:tcPr>
          <w:tcW w:w="3120" w:type="dxa"/>
        </w:tcPr>
        <w:p w14:paraId="54569A51" w14:textId="262609BE" w:rsidR="53ACB0B5" w:rsidRDefault="53ACB0B5" w:rsidP="53ACB0B5">
          <w:pPr>
            <w:pStyle w:val="Header"/>
            <w:ind w:right="-115"/>
            <w:jc w:val="right"/>
          </w:pPr>
          <w:r>
            <w:fldChar w:fldCharType="begin"/>
          </w:r>
          <w:r>
            <w:instrText>PAGE</w:instrText>
          </w:r>
          <w:r>
            <w:fldChar w:fldCharType="separate"/>
          </w:r>
          <w:r w:rsidR="005741FF">
            <w:rPr>
              <w:noProof/>
            </w:rPr>
            <w:t>1</w:t>
          </w:r>
          <w:r>
            <w:fldChar w:fldCharType="end"/>
          </w:r>
        </w:p>
      </w:tc>
    </w:tr>
  </w:tbl>
  <w:p w14:paraId="40A54804" w14:textId="6F439D22" w:rsidR="53ACB0B5" w:rsidRDefault="53ACB0B5" w:rsidP="53ACB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75D50" w14:textId="77777777" w:rsidR="00900914" w:rsidRDefault="00900914">
      <w:pPr>
        <w:spacing w:after="0" w:line="240" w:lineRule="auto"/>
      </w:pPr>
      <w:r>
        <w:separator/>
      </w:r>
    </w:p>
  </w:footnote>
  <w:footnote w:type="continuationSeparator" w:id="0">
    <w:p w14:paraId="6A9C7F73" w14:textId="77777777" w:rsidR="00900914" w:rsidRDefault="00900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3ACB0B5" w14:paraId="02764854" w14:textId="77777777" w:rsidTr="53ACB0B5">
      <w:trPr>
        <w:trHeight w:val="300"/>
      </w:trPr>
      <w:tc>
        <w:tcPr>
          <w:tcW w:w="3120" w:type="dxa"/>
        </w:tcPr>
        <w:p w14:paraId="4DB87E93" w14:textId="4A2A68FD" w:rsidR="53ACB0B5" w:rsidRDefault="53ACB0B5" w:rsidP="53ACB0B5">
          <w:pPr>
            <w:pStyle w:val="Header"/>
            <w:ind w:left="-115"/>
          </w:pPr>
        </w:p>
      </w:tc>
      <w:tc>
        <w:tcPr>
          <w:tcW w:w="3120" w:type="dxa"/>
        </w:tcPr>
        <w:p w14:paraId="61D1D8C4" w14:textId="789423C1" w:rsidR="53ACB0B5" w:rsidRDefault="53ACB0B5" w:rsidP="53ACB0B5">
          <w:pPr>
            <w:pStyle w:val="Header"/>
            <w:jc w:val="center"/>
          </w:pPr>
        </w:p>
      </w:tc>
      <w:tc>
        <w:tcPr>
          <w:tcW w:w="3120" w:type="dxa"/>
        </w:tcPr>
        <w:p w14:paraId="2B137313" w14:textId="469FC730" w:rsidR="53ACB0B5" w:rsidRDefault="53ACB0B5" w:rsidP="53ACB0B5">
          <w:pPr>
            <w:pStyle w:val="Header"/>
            <w:ind w:right="-115"/>
            <w:jc w:val="right"/>
          </w:pPr>
        </w:p>
      </w:tc>
    </w:tr>
  </w:tbl>
  <w:p w14:paraId="5E8395CD" w14:textId="23BCF099" w:rsidR="53ACB0B5" w:rsidRDefault="53ACB0B5" w:rsidP="53ACB0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863"/>
    <w:multiLevelType w:val="multilevel"/>
    <w:tmpl w:val="73D6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73F10"/>
    <w:multiLevelType w:val="multilevel"/>
    <w:tmpl w:val="0256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32DEC"/>
    <w:multiLevelType w:val="hybridMultilevel"/>
    <w:tmpl w:val="4E021DBA"/>
    <w:lvl w:ilvl="0" w:tplc="D4A6803E">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923DB14"/>
    <w:multiLevelType w:val="hybridMultilevel"/>
    <w:tmpl w:val="2AA69DEE"/>
    <w:lvl w:ilvl="0" w:tplc="482074C6">
      <w:start w:val="1"/>
      <w:numFmt w:val="decimal"/>
      <w:lvlText w:val="%1."/>
      <w:lvlJc w:val="left"/>
      <w:pPr>
        <w:ind w:left="720" w:hanging="360"/>
      </w:pPr>
    </w:lvl>
    <w:lvl w:ilvl="1" w:tplc="3DD43CCA">
      <w:start w:val="1"/>
      <w:numFmt w:val="lowerLetter"/>
      <w:lvlText w:val="%2."/>
      <w:lvlJc w:val="left"/>
      <w:pPr>
        <w:ind w:left="1440" w:hanging="360"/>
      </w:pPr>
    </w:lvl>
    <w:lvl w:ilvl="2" w:tplc="94249E18">
      <w:start w:val="1"/>
      <w:numFmt w:val="lowerRoman"/>
      <w:lvlText w:val="%3."/>
      <w:lvlJc w:val="right"/>
      <w:pPr>
        <w:ind w:left="2160" w:hanging="180"/>
      </w:pPr>
    </w:lvl>
    <w:lvl w:ilvl="3" w:tplc="A678CBB6">
      <w:start w:val="1"/>
      <w:numFmt w:val="decimal"/>
      <w:lvlText w:val="%4."/>
      <w:lvlJc w:val="left"/>
      <w:pPr>
        <w:ind w:left="2880" w:hanging="360"/>
      </w:pPr>
    </w:lvl>
    <w:lvl w:ilvl="4" w:tplc="A2B22DF8">
      <w:start w:val="1"/>
      <w:numFmt w:val="lowerLetter"/>
      <w:lvlText w:val="%5."/>
      <w:lvlJc w:val="left"/>
      <w:pPr>
        <w:ind w:left="3600" w:hanging="360"/>
      </w:pPr>
    </w:lvl>
    <w:lvl w:ilvl="5" w:tplc="E0300F8A">
      <w:start w:val="1"/>
      <w:numFmt w:val="lowerRoman"/>
      <w:lvlText w:val="%6."/>
      <w:lvlJc w:val="right"/>
      <w:pPr>
        <w:ind w:left="4320" w:hanging="180"/>
      </w:pPr>
    </w:lvl>
    <w:lvl w:ilvl="6" w:tplc="8178363E">
      <w:start w:val="1"/>
      <w:numFmt w:val="decimal"/>
      <w:lvlText w:val="%7."/>
      <w:lvlJc w:val="left"/>
      <w:pPr>
        <w:ind w:left="5040" w:hanging="360"/>
      </w:pPr>
    </w:lvl>
    <w:lvl w:ilvl="7" w:tplc="4468C4E4">
      <w:start w:val="1"/>
      <w:numFmt w:val="lowerLetter"/>
      <w:lvlText w:val="%8."/>
      <w:lvlJc w:val="left"/>
      <w:pPr>
        <w:ind w:left="5760" w:hanging="360"/>
      </w:pPr>
    </w:lvl>
    <w:lvl w:ilvl="8" w:tplc="001C83E6">
      <w:start w:val="1"/>
      <w:numFmt w:val="lowerRoman"/>
      <w:lvlText w:val="%9."/>
      <w:lvlJc w:val="right"/>
      <w:pPr>
        <w:ind w:left="6480" w:hanging="180"/>
      </w:pPr>
    </w:lvl>
  </w:abstractNum>
  <w:abstractNum w:abstractNumId="4" w15:restartNumberingAfterBreak="0">
    <w:nsid w:val="4C900651"/>
    <w:multiLevelType w:val="multilevel"/>
    <w:tmpl w:val="1820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204C81"/>
    <w:multiLevelType w:val="hybridMultilevel"/>
    <w:tmpl w:val="00620D24"/>
    <w:lvl w:ilvl="0" w:tplc="8DEC1D8A">
      <w:start w:val="1"/>
      <w:numFmt w:val="decimal"/>
      <w:lvlText w:val="%1."/>
      <w:lvlJc w:val="left"/>
      <w:pPr>
        <w:ind w:left="720" w:hanging="360"/>
      </w:pPr>
    </w:lvl>
    <w:lvl w:ilvl="1" w:tplc="B6D834E4">
      <w:start w:val="1"/>
      <w:numFmt w:val="lowerLetter"/>
      <w:lvlText w:val="%2."/>
      <w:lvlJc w:val="left"/>
      <w:pPr>
        <w:ind w:left="1440" w:hanging="360"/>
      </w:pPr>
    </w:lvl>
    <w:lvl w:ilvl="2" w:tplc="5672CDDC">
      <w:start w:val="1"/>
      <w:numFmt w:val="lowerRoman"/>
      <w:lvlText w:val="%3."/>
      <w:lvlJc w:val="right"/>
      <w:pPr>
        <w:ind w:left="2160" w:hanging="180"/>
      </w:pPr>
    </w:lvl>
    <w:lvl w:ilvl="3" w:tplc="F52E965E">
      <w:start w:val="1"/>
      <w:numFmt w:val="decimal"/>
      <w:lvlText w:val="%4."/>
      <w:lvlJc w:val="left"/>
      <w:pPr>
        <w:ind w:left="2880" w:hanging="360"/>
      </w:pPr>
    </w:lvl>
    <w:lvl w:ilvl="4" w:tplc="33A254CE">
      <w:start w:val="1"/>
      <w:numFmt w:val="lowerLetter"/>
      <w:lvlText w:val="%5."/>
      <w:lvlJc w:val="left"/>
      <w:pPr>
        <w:ind w:left="3600" w:hanging="360"/>
      </w:pPr>
    </w:lvl>
    <w:lvl w:ilvl="5" w:tplc="D99E284C">
      <w:start w:val="1"/>
      <w:numFmt w:val="lowerRoman"/>
      <w:lvlText w:val="%6."/>
      <w:lvlJc w:val="right"/>
      <w:pPr>
        <w:ind w:left="4320" w:hanging="180"/>
      </w:pPr>
    </w:lvl>
    <w:lvl w:ilvl="6" w:tplc="3B3CC32A">
      <w:start w:val="1"/>
      <w:numFmt w:val="decimal"/>
      <w:lvlText w:val="%7."/>
      <w:lvlJc w:val="left"/>
      <w:pPr>
        <w:ind w:left="5040" w:hanging="360"/>
      </w:pPr>
    </w:lvl>
    <w:lvl w:ilvl="7" w:tplc="D00C13B4">
      <w:start w:val="1"/>
      <w:numFmt w:val="lowerLetter"/>
      <w:lvlText w:val="%8."/>
      <w:lvlJc w:val="left"/>
      <w:pPr>
        <w:ind w:left="5760" w:hanging="360"/>
      </w:pPr>
    </w:lvl>
    <w:lvl w:ilvl="8" w:tplc="4CBEA192">
      <w:start w:val="1"/>
      <w:numFmt w:val="lowerRoman"/>
      <w:lvlText w:val="%9."/>
      <w:lvlJc w:val="right"/>
      <w:pPr>
        <w:ind w:left="6480" w:hanging="180"/>
      </w:pPr>
    </w:lvl>
  </w:abstractNum>
  <w:abstractNum w:abstractNumId="6" w15:restartNumberingAfterBreak="0">
    <w:nsid w:val="786060C3"/>
    <w:multiLevelType w:val="hybridMultilevel"/>
    <w:tmpl w:val="45F419B8"/>
    <w:lvl w:ilvl="0" w:tplc="FBAE0B1A">
      <w:start w:val="1"/>
      <w:numFmt w:val="decimal"/>
      <w:lvlText w:val="%1."/>
      <w:lvlJc w:val="left"/>
      <w:pPr>
        <w:ind w:left="720" w:hanging="360"/>
      </w:pPr>
    </w:lvl>
    <w:lvl w:ilvl="1" w:tplc="57BA1166">
      <w:start w:val="1"/>
      <w:numFmt w:val="lowerLetter"/>
      <w:lvlText w:val="%2."/>
      <w:lvlJc w:val="left"/>
      <w:pPr>
        <w:ind w:left="1440" w:hanging="360"/>
      </w:pPr>
    </w:lvl>
    <w:lvl w:ilvl="2" w:tplc="CC30E112">
      <w:start w:val="1"/>
      <w:numFmt w:val="lowerRoman"/>
      <w:lvlText w:val="%3."/>
      <w:lvlJc w:val="right"/>
      <w:pPr>
        <w:ind w:left="2160" w:hanging="180"/>
      </w:pPr>
    </w:lvl>
    <w:lvl w:ilvl="3" w:tplc="ECD40568">
      <w:start w:val="1"/>
      <w:numFmt w:val="decimal"/>
      <w:lvlText w:val="%4."/>
      <w:lvlJc w:val="left"/>
      <w:pPr>
        <w:ind w:left="2880" w:hanging="360"/>
      </w:pPr>
    </w:lvl>
    <w:lvl w:ilvl="4" w:tplc="B666F0C6">
      <w:start w:val="1"/>
      <w:numFmt w:val="lowerLetter"/>
      <w:lvlText w:val="%5."/>
      <w:lvlJc w:val="left"/>
      <w:pPr>
        <w:ind w:left="3600" w:hanging="360"/>
      </w:pPr>
    </w:lvl>
    <w:lvl w:ilvl="5" w:tplc="7BFAC4C0">
      <w:start w:val="1"/>
      <w:numFmt w:val="lowerRoman"/>
      <w:lvlText w:val="%6."/>
      <w:lvlJc w:val="right"/>
      <w:pPr>
        <w:ind w:left="4320" w:hanging="180"/>
      </w:pPr>
    </w:lvl>
    <w:lvl w:ilvl="6" w:tplc="88AA74AA">
      <w:start w:val="1"/>
      <w:numFmt w:val="decimal"/>
      <w:lvlText w:val="%7."/>
      <w:lvlJc w:val="left"/>
      <w:pPr>
        <w:ind w:left="5040" w:hanging="360"/>
      </w:pPr>
    </w:lvl>
    <w:lvl w:ilvl="7" w:tplc="234A28A0">
      <w:start w:val="1"/>
      <w:numFmt w:val="lowerLetter"/>
      <w:lvlText w:val="%8."/>
      <w:lvlJc w:val="left"/>
      <w:pPr>
        <w:ind w:left="5760" w:hanging="360"/>
      </w:pPr>
    </w:lvl>
    <w:lvl w:ilvl="8" w:tplc="029445EE">
      <w:start w:val="1"/>
      <w:numFmt w:val="lowerRoman"/>
      <w:lvlText w:val="%9."/>
      <w:lvlJc w:val="right"/>
      <w:pPr>
        <w:ind w:left="6480" w:hanging="180"/>
      </w:pPr>
    </w:lvl>
  </w:abstractNum>
  <w:num w:numId="1" w16cid:durableId="844052501">
    <w:abstractNumId w:val="6"/>
  </w:num>
  <w:num w:numId="2" w16cid:durableId="226889906">
    <w:abstractNumId w:val="5"/>
  </w:num>
  <w:num w:numId="3" w16cid:durableId="1325090021">
    <w:abstractNumId w:val="3"/>
  </w:num>
  <w:num w:numId="4" w16cid:durableId="1635788331">
    <w:abstractNumId w:val="2"/>
  </w:num>
  <w:num w:numId="5" w16cid:durableId="488137113">
    <w:abstractNumId w:val="0"/>
  </w:num>
  <w:num w:numId="6" w16cid:durableId="1815373947">
    <w:abstractNumId w:val="4"/>
  </w:num>
  <w:num w:numId="7" w16cid:durableId="2018921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8583FD"/>
    <w:rsid w:val="0012036F"/>
    <w:rsid w:val="001E4A1C"/>
    <w:rsid w:val="002C0ACC"/>
    <w:rsid w:val="002C0EE9"/>
    <w:rsid w:val="00383A90"/>
    <w:rsid w:val="003D406E"/>
    <w:rsid w:val="005741FF"/>
    <w:rsid w:val="00581E4D"/>
    <w:rsid w:val="0058485E"/>
    <w:rsid w:val="005B1AC6"/>
    <w:rsid w:val="00750192"/>
    <w:rsid w:val="007C11B6"/>
    <w:rsid w:val="0082010F"/>
    <w:rsid w:val="008A7EEE"/>
    <w:rsid w:val="00900914"/>
    <w:rsid w:val="00951788"/>
    <w:rsid w:val="009B33C4"/>
    <w:rsid w:val="00B16B5F"/>
    <w:rsid w:val="00B55B3C"/>
    <w:rsid w:val="00C675D8"/>
    <w:rsid w:val="00CA7CA2"/>
    <w:rsid w:val="00D41B89"/>
    <w:rsid w:val="00D83FA9"/>
    <w:rsid w:val="00DE0900"/>
    <w:rsid w:val="00ED3AF1"/>
    <w:rsid w:val="00ED751B"/>
    <w:rsid w:val="00F36533"/>
    <w:rsid w:val="00F63085"/>
    <w:rsid w:val="00FB6A76"/>
    <w:rsid w:val="0142DCDE"/>
    <w:rsid w:val="018EE3D7"/>
    <w:rsid w:val="019AD614"/>
    <w:rsid w:val="02E3CFBE"/>
    <w:rsid w:val="03443B3D"/>
    <w:rsid w:val="06B17308"/>
    <w:rsid w:val="0904C9C4"/>
    <w:rsid w:val="0DA0FC93"/>
    <w:rsid w:val="0E2B4E8C"/>
    <w:rsid w:val="0E407A08"/>
    <w:rsid w:val="0F3AFA8F"/>
    <w:rsid w:val="1098DFCA"/>
    <w:rsid w:val="12997F7D"/>
    <w:rsid w:val="13D4C4C5"/>
    <w:rsid w:val="14E6EADD"/>
    <w:rsid w:val="1503DF44"/>
    <w:rsid w:val="155554D3"/>
    <w:rsid w:val="15928116"/>
    <w:rsid w:val="15D4996E"/>
    <w:rsid w:val="167A1920"/>
    <w:rsid w:val="169D7522"/>
    <w:rsid w:val="181B8E52"/>
    <w:rsid w:val="186127A6"/>
    <w:rsid w:val="195DD59F"/>
    <w:rsid w:val="1AE53E51"/>
    <w:rsid w:val="1B35AEF7"/>
    <w:rsid w:val="1B8583FD"/>
    <w:rsid w:val="1C43A36D"/>
    <w:rsid w:val="1C8EE1DB"/>
    <w:rsid w:val="1CC00C75"/>
    <w:rsid w:val="1D136FCE"/>
    <w:rsid w:val="1FE2BA0C"/>
    <w:rsid w:val="20427107"/>
    <w:rsid w:val="21633C8C"/>
    <w:rsid w:val="21A91BA0"/>
    <w:rsid w:val="29C051EC"/>
    <w:rsid w:val="2ACF105E"/>
    <w:rsid w:val="2B194D2C"/>
    <w:rsid w:val="2B29D56B"/>
    <w:rsid w:val="2C039CBC"/>
    <w:rsid w:val="2C2B811B"/>
    <w:rsid w:val="2C4FC874"/>
    <w:rsid w:val="2CF98C07"/>
    <w:rsid w:val="2D6900C1"/>
    <w:rsid w:val="2DB330CD"/>
    <w:rsid w:val="2E6E7AC1"/>
    <w:rsid w:val="2F3A1CC1"/>
    <w:rsid w:val="30B419A8"/>
    <w:rsid w:val="30DB412C"/>
    <w:rsid w:val="30F1F342"/>
    <w:rsid w:val="31BE966E"/>
    <w:rsid w:val="336AB2E5"/>
    <w:rsid w:val="371C62D3"/>
    <w:rsid w:val="3730D899"/>
    <w:rsid w:val="382CF1D2"/>
    <w:rsid w:val="391D54D3"/>
    <w:rsid w:val="39809BE9"/>
    <w:rsid w:val="398470B6"/>
    <w:rsid w:val="3B3B092D"/>
    <w:rsid w:val="3C56E03E"/>
    <w:rsid w:val="3D9C83D4"/>
    <w:rsid w:val="3D9D0607"/>
    <w:rsid w:val="3F2B0098"/>
    <w:rsid w:val="3F828AD0"/>
    <w:rsid w:val="4069D393"/>
    <w:rsid w:val="41548045"/>
    <w:rsid w:val="42A57885"/>
    <w:rsid w:val="43A14A5A"/>
    <w:rsid w:val="44908FCC"/>
    <w:rsid w:val="4517F57F"/>
    <w:rsid w:val="45ACF387"/>
    <w:rsid w:val="4616B9A0"/>
    <w:rsid w:val="4657ADB4"/>
    <w:rsid w:val="46FCCB50"/>
    <w:rsid w:val="4754C4D8"/>
    <w:rsid w:val="4A6EB47B"/>
    <w:rsid w:val="4C7EF474"/>
    <w:rsid w:val="4C8FA85B"/>
    <w:rsid w:val="50317446"/>
    <w:rsid w:val="5072935B"/>
    <w:rsid w:val="50D93E6F"/>
    <w:rsid w:val="51A4F042"/>
    <w:rsid w:val="52A3F398"/>
    <w:rsid w:val="53ACB0B5"/>
    <w:rsid w:val="543CD94A"/>
    <w:rsid w:val="55216E6C"/>
    <w:rsid w:val="55390D8F"/>
    <w:rsid w:val="5557D4A9"/>
    <w:rsid w:val="5590C850"/>
    <w:rsid w:val="55D0B4D2"/>
    <w:rsid w:val="566E02A6"/>
    <w:rsid w:val="592CA103"/>
    <w:rsid w:val="5980147F"/>
    <w:rsid w:val="59BFA03D"/>
    <w:rsid w:val="5AF8CDE6"/>
    <w:rsid w:val="5B627D9A"/>
    <w:rsid w:val="5ED7D080"/>
    <w:rsid w:val="5F245F19"/>
    <w:rsid w:val="60E4267D"/>
    <w:rsid w:val="61EF3C9A"/>
    <w:rsid w:val="62319522"/>
    <w:rsid w:val="6253BB17"/>
    <w:rsid w:val="6265B322"/>
    <w:rsid w:val="62CCBAE5"/>
    <w:rsid w:val="6513D53F"/>
    <w:rsid w:val="66F26DFD"/>
    <w:rsid w:val="68CB2D18"/>
    <w:rsid w:val="6AF0240F"/>
    <w:rsid w:val="6B214FDA"/>
    <w:rsid w:val="6C805450"/>
    <w:rsid w:val="6C9EE7D8"/>
    <w:rsid w:val="6D397BBD"/>
    <w:rsid w:val="6E78A25E"/>
    <w:rsid w:val="6E9B7AC1"/>
    <w:rsid w:val="703CBDFD"/>
    <w:rsid w:val="714DC6FA"/>
    <w:rsid w:val="72655377"/>
    <w:rsid w:val="765397A8"/>
    <w:rsid w:val="78017889"/>
    <w:rsid w:val="7B3DB262"/>
    <w:rsid w:val="7B7E572D"/>
    <w:rsid w:val="7BD61530"/>
    <w:rsid w:val="7BD990C2"/>
    <w:rsid w:val="7CF86664"/>
    <w:rsid w:val="7D1EA43D"/>
    <w:rsid w:val="7DC3C52F"/>
    <w:rsid w:val="7DEE4269"/>
    <w:rsid w:val="7E62B2A7"/>
    <w:rsid w:val="7FDD0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691B"/>
  <w15:chartTrackingRefBased/>
  <w15:docId w15:val="{18986F5A-F1D7-43F9-AB01-01E77314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1B8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1B8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link w:val="Heading3Char"/>
    <w:uiPriority w:val="9"/>
    <w:qFormat/>
    <w:rsid w:val="003D406E"/>
    <w:pPr>
      <w:spacing w:before="100" w:beforeAutospacing="1" w:after="100" w:afterAutospacing="1" w:line="240" w:lineRule="auto"/>
      <w:outlineLvl w:val="2"/>
    </w:pPr>
    <w:rPr>
      <w:rFonts w:ascii="Times New Roman" w:hAnsi="Times New Roman" w:cs="Times New Roman"/>
      <w:b/>
      <w:bCs/>
      <w:kern w:val="2"/>
      <w:sz w:val="27"/>
      <w:szCs w:val="27"/>
      <w:lang w:val="en-AU" w:eastAsia="en-AU"/>
      <w14:ligatures w14:val="standardContextual"/>
    </w:rPr>
  </w:style>
  <w:style w:type="paragraph" w:styleId="Heading4">
    <w:name w:val="heading 4"/>
    <w:basedOn w:val="Normal"/>
    <w:next w:val="Normal"/>
    <w:uiPriority w:val="9"/>
    <w:unhideWhenUsed/>
    <w:qFormat/>
    <w:rsid w:val="181B8E52"/>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9C051EC"/>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181B8E52"/>
    <w:pPr>
      <w:ind w:left="720"/>
      <w:contextualSpacing/>
    </w:pPr>
  </w:style>
  <w:style w:type="character" w:styleId="Hyperlink">
    <w:name w:val="Hyperlink"/>
    <w:basedOn w:val="DefaultParagraphFont"/>
    <w:uiPriority w:val="99"/>
    <w:unhideWhenUsed/>
    <w:rsid w:val="181B8E5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53ACB0B5"/>
    <w:pPr>
      <w:tabs>
        <w:tab w:val="center" w:pos="4680"/>
        <w:tab w:val="right" w:pos="9360"/>
      </w:tabs>
      <w:spacing w:after="0" w:line="240" w:lineRule="auto"/>
    </w:pPr>
  </w:style>
  <w:style w:type="paragraph" w:styleId="Footer">
    <w:name w:val="footer"/>
    <w:basedOn w:val="Normal"/>
    <w:uiPriority w:val="99"/>
    <w:unhideWhenUsed/>
    <w:rsid w:val="53ACB0B5"/>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5741FF"/>
    <w:rPr>
      <w:color w:val="96607D" w:themeColor="followedHyperlink"/>
      <w:u w:val="single"/>
    </w:rPr>
  </w:style>
  <w:style w:type="character" w:customStyle="1" w:styleId="Heading3Char">
    <w:name w:val="Heading 3 Char"/>
    <w:basedOn w:val="DefaultParagraphFont"/>
    <w:link w:val="Heading3"/>
    <w:uiPriority w:val="9"/>
    <w:rsid w:val="003D406E"/>
    <w:rPr>
      <w:rFonts w:ascii="Times New Roman" w:hAnsi="Times New Roman" w:cs="Times New Roman"/>
      <w:b/>
      <w:bCs/>
      <w:kern w:val="2"/>
      <w:sz w:val="27"/>
      <w:szCs w:val="27"/>
      <w:lang w:val="en-AU" w:eastAsia="en-AU"/>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87835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learning.com/unswcourses/courses/cyber-security-engineering-2026-t2/activities/nsa-game" TargetMode="External"/><Relationship Id="rId13" Type="http://schemas.openxmlformats.org/officeDocument/2006/relationships/hyperlink" Target="https://www.openlearning.com/unswcourses/courses/cyber-security-engineering-2026-t2/activities/comp-selecting-your-project/?cl=1https://www.openlearning.com/unswcourses/courses/cyber-security-engineering-2026-t2/activities/comp-selecting-your-project/?cl=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openlearning.com/unswcourses/courses/cyber-security-engineering-2026-t2/securityeverywhere/week-2-security-everywhere/?cl=1" TargetMode="Externa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penlearning.com/unswcourses/courses/cyber-security-engineering-2026-t2/activities/classicalciphers" TargetMode="External"/><Relationship Id="rId5" Type="http://schemas.openxmlformats.org/officeDocument/2006/relationships/footnotes" Target="footnotes.xml"/><Relationship Id="rId15" Type="http://schemas.openxmlformats.org/officeDocument/2006/relationships/hyperlink" Target="https://www.openlearning.com/unswcourses/courses/cyber-security-engineering-2026-t2/casestudies/week-2-doors/?cl=1"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ctfd.comp6841.xy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5</Pages>
  <Words>476</Words>
  <Characters>2343</Characters>
  <Application>Microsoft Office Word</Application>
  <DocSecurity>0</DocSecurity>
  <Lines>260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Patel</dc:creator>
  <cp:keywords/>
  <dc:description/>
  <cp:lastModifiedBy>Thomas A. Gosman</cp:lastModifiedBy>
  <cp:revision>20</cp:revision>
  <dcterms:created xsi:type="dcterms:W3CDTF">2026-03-28T06:23:00Z</dcterms:created>
  <dcterms:modified xsi:type="dcterms:W3CDTF">2026-06-13T05:30:00Z</dcterms:modified>
</cp:coreProperties>
</file>