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5B24F" w14:textId="7966F5C7" w:rsidR="6816F7BF" w:rsidRPr="00ED5F6D" w:rsidRDefault="5146400E" w:rsidP="316224EB">
      <w:pPr>
        <w:pStyle w:val="Title"/>
        <w:jc w:val="center"/>
        <w:rPr>
          <w:rFonts w:ascii="Aptos" w:eastAsia="Aptos" w:hAnsi="Aptos" w:cs="Aptos"/>
          <w:color w:val="0F4761" w:themeColor="accent1" w:themeShade="BF"/>
          <w:sz w:val="48"/>
          <w:szCs w:val="48"/>
        </w:rPr>
      </w:pPr>
      <w:r w:rsidRPr="00ED5F6D">
        <w:rPr>
          <w:rFonts w:ascii="Aptos" w:eastAsia="Aptos" w:hAnsi="Aptos" w:cs="Aptos"/>
          <w:b/>
          <w:bCs/>
          <w:color w:val="0F4761" w:themeColor="accent1" w:themeShade="BF"/>
          <w:sz w:val="48"/>
          <w:szCs w:val="48"/>
        </w:rPr>
        <w:t>COMP6</w:t>
      </w:r>
      <w:r w:rsidR="7C7DC266" w:rsidRPr="00ED5F6D">
        <w:rPr>
          <w:rFonts w:ascii="Aptos" w:eastAsia="Aptos" w:hAnsi="Aptos" w:cs="Aptos"/>
          <w:b/>
          <w:bCs/>
          <w:color w:val="0F4761" w:themeColor="accent1" w:themeShade="BF"/>
          <w:sz w:val="48"/>
          <w:szCs w:val="48"/>
        </w:rPr>
        <w:t>8</w:t>
      </w:r>
      <w:r w:rsidRPr="00ED5F6D">
        <w:rPr>
          <w:rFonts w:ascii="Aptos" w:eastAsia="Aptos" w:hAnsi="Aptos" w:cs="Aptos"/>
          <w:b/>
          <w:bCs/>
          <w:color w:val="0F4761" w:themeColor="accent1" w:themeShade="BF"/>
          <w:sz w:val="48"/>
          <w:szCs w:val="48"/>
        </w:rPr>
        <w:t xml:space="preserve">41 Week </w:t>
      </w:r>
      <w:r w:rsidR="16168886" w:rsidRPr="00ED5F6D">
        <w:rPr>
          <w:rFonts w:ascii="Aptos" w:eastAsia="Aptos" w:hAnsi="Aptos" w:cs="Aptos"/>
          <w:b/>
          <w:bCs/>
          <w:color w:val="0F4761" w:themeColor="accent1" w:themeShade="BF"/>
          <w:sz w:val="48"/>
          <w:szCs w:val="48"/>
        </w:rPr>
        <w:t>3</w:t>
      </w:r>
      <w:r w:rsidRPr="00ED5F6D">
        <w:rPr>
          <w:rFonts w:ascii="Aptos" w:eastAsia="Aptos" w:hAnsi="Aptos" w:cs="Aptos"/>
          <w:b/>
          <w:bCs/>
          <w:color w:val="0F4761" w:themeColor="accent1" w:themeShade="BF"/>
          <w:sz w:val="48"/>
          <w:szCs w:val="48"/>
        </w:rPr>
        <w:t xml:space="preserve"> Portfolio </w:t>
      </w:r>
    </w:p>
    <w:p w14:paraId="2119C823" w14:textId="64D3BB2D" w:rsidR="42D4980C" w:rsidRPr="00ED5F6D" w:rsidRDefault="42D4980C" w:rsidP="42D4980C">
      <w:pPr>
        <w:rPr>
          <w:rFonts w:ascii="Aptos" w:eastAsia="Aptos" w:hAnsi="Aptos" w:cs="Aptos"/>
          <w:color w:val="000000" w:themeColor="text1"/>
        </w:rPr>
      </w:pPr>
    </w:p>
    <w:p w14:paraId="143D4C8C" w14:textId="373CDBBE" w:rsidR="6816F7BF" w:rsidRPr="00ED5F6D" w:rsidRDefault="6816F7BF" w:rsidP="42D4980C">
      <w:pPr>
        <w:spacing w:after="0" w:line="240" w:lineRule="auto"/>
        <w:rPr>
          <w:rFonts w:ascii="Aptos" w:eastAsia="Aptos" w:hAnsi="Aptos" w:cs="Aptos"/>
          <w:color w:val="000000" w:themeColor="text1"/>
        </w:rPr>
      </w:pPr>
      <w:r w:rsidRPr="00ED5F6D">
        <w:rPr>
          <w:rFonts w:ascii="Aptos" w:eastAsia="Aptos" w:hAnsi="Aptos" w:cs="Aptos"/>
          <w:b/>
          <w:bCs/>
          <w:color w:val="000000" w:themeColor="text1"/>
        </w:rPr>
        <w:t xml:space="preserve">Name: </w:t>
      </w:r>
      <w:r w:rsidR="00901E67" w:rsidRPr="00ED5F6D">
        <w:rPr>
          <w:rFonts w:ascii="Aptos" w:eastAsia="Aptos" w:hAnsi="Aptos" w:cs="Aptos"/>
          <w:b/>
          <w:bCs/>
          <w:color w:val="000000" w:themeColor="text1"/>
        </w:rPr>
        <w:t>Thomas Gosman</w:t>
      </w:r>
    </w:p>
    <w:p w14:paraId="1EE12D93" w14:textId="4FB5A8D0" w:rsidR="6816F7BF" w:rsidRPr="00ED5F6D" w:rsidRDefault="6816F7BF" w:rsidP="42D4980C">
      <w:pPr>
        <w:spacing w:after="0" w:line="240" w:lineRule="auto"/>
        <w:rPr>
          <w:rFonts w:ascii="Aptos" w:eastAsia="Aptos" w:hAnsi="Aptos" w:cs="Aptos"/>
          <w:color w:val="000000" w:themeColor="text1"/>
        </w:rPr>
      </w:pPr>
      <w:proofErr w:type="spellStart"/>
      <w:r w:rsidRPr="00ED5F6D">
        <w:rPr>
          <w:rFonts w:ascii="Aptos" w:eastAsia="Aptos" w:hAnsi="Aptos" w:cs="Aptos"/>
          <w:b/>
          <w:bCs/>
          <w:color w:val="000000" w:themeColor="text1"/>
        </w:rPr>
        <w:t>zID</w:t>
      </w:r>
      <w:proofErr w:type="spellEnd"/>
      <w:r w:rsidRPr="00ED5F6D">
        <w:rPr>
          <w:rFonts w:ascii="Aptos" w:eastAsia="Aptos" w:hAnsi="Aptos" w:cs="Aptos"/>
          <w:b/>
          <w:bCs/>
          <w:color w:val="000000" w:themeColor="text1"/>
        </w:rPr>
        <w:t>:</w:t>
      </w:r>
      <w:r w:rsidR="00901E67" w:rsidRPr="00ED5F6D">
        <w:rPr>
          <w:rFonts w:ascii="Aptos" w:eastAsia="Aptos" w:hAnsi="Aptos" w:cs="Aptos"/>
          <w:b/>
          <w:bCs/>
          <w:color w:val="000000" w:themeColor="text1"/>
        </w:rPr>
        <w:t xml:space="preserve"> z5425064</w:t>
      </w:r>
    </w:p>
    <w:p w14:paraId="6CFEE0FC" w14:textId="71532895" w:rsidR="6816F7BF" w:rsidRPr="00ED5F6D" w:rsidRDefault="6816F7BF" w:rsidP="42D4980C">
      <w:pPr>
        <w:spacing w:after="0" w:line="240" w:lineRule="auto"/>
        <w:rPr>
          <w:rFonts w:ascii="Aptos" w:eastAsia="Aptos" w:hAnsi="Aptos" w:cs="Aptos"/>
          <w:color w:val="000000" w:themeColor="text1"/>
        </w:rPr>
      </w:pPr>
      <w:r w:rsidRPr="00ED5F6D">
        <w:rPr>
          <w:rFonts w:ascii="Aptos" w:eastAsia="Aptos" w:hAnsi="Aptos" w:cs="Aptos"/>
          <w:b/>
          <w:bCs/>
          <w:color w:val="000000" w:themeColor="text1"/>
        </w:rPr>
        <w:t>Date Submitted:</w:t>
      </w:r>
    </w:p>
    <w:p w14:paraId="4B6AF247" w14:textId="19E61ECE" w:rsidR="42D4980C" w:rsidRPr="00ED5F6D" w:rsidRDefault="42D4980C" w:rsidP="42D4980C">
      <w:pPr>
        <w:spacing w:after="120" w:line="240" w:lineRule="auto"/>
      </w:pPr>
    </w:p>
    <w:p w14:paraId="7CCD295C" w14:textId="3660408D" w:rsidR="50317446" w:rsidRPr="00ED5F6D" w:rsidRDefault="64F38000" w:rsidP="42D4980C">
      <w:pPr>
        <w:pStyle w:val="Heading1"/>
        <w:numPr>
          <w:ilvl w:val="0"/>
          <w:numId w:val="2"/>
        </w:numPr>
        <w:ind w:left="270"/>
        <w:rPr>
          <w:b/>
          <w:bCs/>
        </w:rPr>
      </w:pPr>
      <w:r w:rsidRPr="00ED5F6D">
        <w:rPr>
          <w:b/>
          <w:bCs/>
        </w:rPr>
        <w:t>Setup</w:t>
      </w:r>
    </w:p>
    <w:p w14:paraId="6B5FA490" w14:textId="6BC05748" w:rsidR="50317446" w:rsidRPr="00ED5F6D" w:rsidRDefault="35222D9E" w:rsidP="181B8E52">
      <w:pPr>
        <w:pStyle w:val="Heading2"/>
      </w:pPr>
      <w:hyperlink r:id="rId7">
        <w:r w:rsidRPr="00ED5F6D">
          <w:rPr>
            <w:rStyle w:val="Hyperlink"/>
          </w:rPr>
          <w:t>Security Everywhere</w:t>
        </w:r>
      </w:hyperlink>
    </w:p>
    <w:tbl>
      <w:tblPr>
        <w:tblStyle w:val="TableGrid"/>
        <w:tblW w:w="0" w:type="auto"/>
        <w:tblLook w:val="06A0" w:firstRow="1" w:lastRow="0" w:firstColumn="1" w:lastColumn="0" w:noHBand="1" w:noVBand="1"/>
      </w:tblPr>
      <w:tblGrid>
        <w:gridCol w:w="9350"/>
      </w:tblGrid>
      <w:tr w:rsidR="181B8E52" w:rsidRPr="00ED5F6D" w14:paraId="05BD8472" w14:textId="77777777" w:rsidTr="181B8E52">
        <w:trPr>
          <w:trHeight w:val="300"/>
        </w:trPr>
        <w:tc>
          <w:tcPr>
            <w:tcW w:w="9360" w:type="dxa"/>
          </w:tcPr>
          <w:p w14:paraId="0F82C906" w14:textId="77A9F2C4" w:rsidR="181B8E52" w:rsidRPr="00ED5F6D" w:rsidRDefault="181B8E52" w:rsidP="181B8E52"/>
          <w:p w14:paraId="51CC8241" w14:textId="78DB4C54" w:rsidR="181B8E52" w:rsidRPr="00ED5F6D" w:rsidRDefault="181B8E52" w:rsidP="181B8E52"/>
          <w:p w14:paraId="2C4A28D2" w14:textId="71606AD8" w:rsidR="181B8E52" w:rsidRPr="00ED5F6D" w:rsidRDefault="181B8E52" w:rsidP="181B8E52"/>
          <w:p w14:paraId="589BEFD4" w14:textId="02332F07" w:rsidR="181B8E52" w:rsidRPr="00ED5F6D" w:rsidRDefault="181B8E52" w:rsidP="181B8E52"/>
          <w:p w14:paraId="4474B3E0" w14:textId="6105E153" w:rsidR="181B8E52" w:rsidRPr="00ED5F6D" w:rsidRDefault="181B8E52" w:rsidP="181B8E52"/>
          <w:p w14:paraId="5ED3428E" w14:textId="038A15B2" w:rsidR="181B8E52" w:rsidRPr="00ED5F6D" w:rsidRDefault="181B8E52" w:rsidP="181B8E52"/>
          <w:p w14:paraId="21A34823" w14:textId="366D6F02" w:rsidR="181B8E52" w:rsidRPr="00ED5F6D" w:rsidRDefault="181B8E52" w:rsidP="181B8E52"/>
          <w:p w14:paraId="4671EB08" w14:textId="2A2874F1" w:rsidR="181B8E52" w:rsidRPr="00ED5F6D" w:rsidRDefault="181B8E52" w:rsidP="181B8E52"/>
          <w:p w14:paraId="1D9BB07E" w14:textId="16349E02" w:rsidR="181B8E52" w:rsidRPr="00ED5F6D" w:rsidRDefault="181B8E52" w:rsidP="181B8E52"/>
        </w:tc>
      </w:tr>
    </w:tbl>
    <w:p w14:paraId="19BF2080" w14:textId="6D936089" w:rsidR="181B8E52" w:rsidRPr="00ED5F6D" w:rsidRDefault="181B8E52" w:rsidP="181B8E52"/>
    <w:p w14:paraId="4BDB72BC" w14:textId="62D27F17" w:rsidR="37D07EEC" w:rsidRPr="003567E5" w:rsidRDefault="6685B08B" w:rsidP="42D4980C">
      <w:pPr>
        <w:pStyle w:val="Heading1"/>
        <w:numPr>
          <w:ilvl w:val="0"/>
          <w:numId w:val="2"/>
        </w:numPr>
        <w:ind w:left="270"/>
        <w:rPr>
          <w:b/>
          <w:bCs/>
          <w:highlight w:val="yellow"/>
        </w:rPr>
      </w:pPr>
      <w:r w:rsidRPr="003567E5">
        <w:rPr>
          <w:b/>
          <w:bCs/>
          <w:highlight w:val="yellow"/>
        </w:rPr>
        <w:t>Humans, Measuring</w:t>
      </w:r>
    </w:p>
    <w:p w14:paraId="25C648BC" w14:textId="5F9EB89F" w:rsidR="336AB2E5" w:rsidRPr="00ED5F6D" w:rsidRDefault="37D07EEC" w:rsidP="371C62D3">
      <w:pPr>
        <w:pStyle w:val="Heading2"/>
      </w:pPr>
      <w:hyperlink r:id="rId8">
        <w:r w:rsidRPr="00ED5F6D">
          <w:rPr>
            <w:rStyle w:val="Hyperlink"/>
          </w:rPr>
          <w:t>Research a Cognitive Vulnerability</w:t>
        </w:r>
      </w:hyperlink>
    </w:p>
    <w:tbl>
      <w:tblPr>
        <w:tblStyle w:val="TableGrid"/>
        <w:tblW w:w="0" w:type="auto"/>
        <w:tblLook w:val="06A0" w:firstRow="1" w:lastRow="0" w:firstColumn="1" w:lastColumn="0" w:noHBand="1" w:noVBand="1"/>
      </w:tblPr>
      <w:tblGrid>
        <w:gridCol w:w="9350"/>
      </w:tblGrid>
      <w:tr w:rsidR="181B8E52" w:rsidRPr="00ED5F6D" w14:paraId="676A6E2F" w14:textId="77777777" w:rsidTr="181B8E52">
        <w:trPr>
          <w:trHeight w:val="300"/>
        </w:trPr>
        <w:tc>
          <w:tcPr>
            <w:tcW w:w="9360" w:type="dxa"/>
          </w:tcPr>
          <w:p w14:paraId="0D66B848" w14:textId="005BBF0E" w:rsidR="181B8E52" w:rsidRPr="00ED5F6D" w:rsidRDefault="008825CF" w:rsidP="181B8E52">
            <w:pPr>
              <w:rPr>
                <w:b/>
                <w:bCs/>
              </w:rPr>
            </w:pPr>
            <w:r w:rsidRPr="00ED5F6D">
              <w:t xml:space="preserve">Title: </w:t>
            </w:r>
            <w:r w:rsidRPr="00ED5F6D">
              <w:rPr>
                <w:b/>
                <w:bCs/>
              </w:rPr>
              <w:t>Beware survivorship bias in advice on science careers</w:t>
            </w:r>
          </w:p>
          <w:p w14:paraId="5E3A8533" w14:textId="553005F2" w:rsidR="181B8E52" w:rsidRPr="00ED5F6D" w:rsidRDefault="00AB26CD" w:rsidP="181B8E52">
            <w:r w:rsidRPr="00ED5F6D">
              <w:t xml:space="preserve">Link: </w:t>
            </w:r>
            <w:hyperlink r:id="rId9" w:history="1">
              <w:r w:rsidRPr="00ED5F6D">
                <w:rPr>
                  <w:rStyle w:val="Hyperlink"/>
                </w:rPr>
                <w:t>https://www-nature-com.wwwproxy1.library.unsw.edu.au/articles/d41586-021-02634-z</w:t>
              </w:r>
            </w:hyperlink>
            <w:r w:rsidRPr="00ED5F6D">
              <w:t xml:space="preserve"> </w:t>
            </w:r>
          </w:p>
          <w:p w14:paraId="705E6C68" w14:textId="77A9F2C4" w:rsidR="181B8E52" w:rsidRPr="00ED5F6D" w:rsidRDefault="181B8E52" w:rsidP="181B8E52"/>
          <w:p w14:paraId="78680083" w14:textId="77777777" w:rsidR="00D44FAA" w:rsidRDefault="0038476D" w:rsidP="181B8E52">
            <w:r w:rsidRPr="00ED5F6D">
              <w:t xml:space="preserve">The article published above explores anecdotally the survivorship bias present often in career advice. The article deduces that often advice is taken from senior members of a career path or field of research, whilst this appears wise there is an inherent biasing effect. This is because the senior members that remain will be the sample of successful people in their career as failed attempts will have either left that career path or changed their field of research. Hence often for career research we only hear from the successful side of the story rather than a balanced view. This can make us perceive that the pathway and probability of success to be more deterministic and in a </w:t>
            </w:r>
            <w:r w:rsidR="00ED5F6D" w:rsidRPr="00ED5F6D">
              <w:t>person’s</w:t>
            </w:r>
            <w:r w:rsidRPr="00ED5F6D">
              <w:t xml:space="preserve"> favour </w:t>
            </w:r>
            <w:proofErr w:type="gramStart"/>
            <w:r w:rsidRPr="00ED5F6D">
              <w:t>than in reality</w:t>
            </w:r>
            <w:proofErr w:type="gramEnd"/>
            <w:r w:rsidRPr="00ED5F6D">
              <w:t xml:space="preserve">. </w:t>
            </w:r>
          </w:p>
          <w:p w14:paraId="22A03408" w14:textId="096FD6E5" w:rsidR="00E9362C" w:rsidRDefault="00E9362C">
            <w:r>
              <w:lastRenderedPageBreak/>
              <w:t>When applied to a security context, survivorship bias can make a person’s behaviour easier to predict. For example, someone may strongly admire senior mentors, supervisors in high-paying industries, or relatives who have succeeded in selective fields. An attacker could use this pattern to create a social engineering scenario that feels personally relevant and trustworthy. They might impersonate or compromise the profile of a respected person in an engineering field, then send targeted information or opportunities that align with the victim’s career goals and fulfill the ease of progression that the victim is expecting. Because the message appears connected to someone the victim admires, the victim may be more willing to take risks they would usually question. This could help the attacker build trust, influence communication, and gradually create more opportunities to exploit the victim.</w:t>
            </w:r>
          </w:p>
          <w:p w14:paraId="45FD38DD" w14:textId="4E6701A4" w:rsidR="181B8E52" w:rsidRPr="00ED5F6D" w:rsidRDefault="181B8E52" w:rsidP="181B8E52"/>
          <w:p w14:paraId="545A12E6" w14:textId="0F5E94FC" w:rsidR="181B8E52" w:rsidRPr="00ED5F6D" w:rsidRDefault="181B8E52" w:rsidP="181B8E52"/>
          <w:p w14:paraId="638C50E3" w14:textId="038A15B2" w:rsidR="181B8E52" w:rsidRPr="00ED5F6D" w:rsidRDefault="181B8E52" w:rsidP="181B8E52"/>
          <w:p w14:paraId="1607EE76" w14:textId="366D6F02" w:rsidR="181B8E52" w:rsidRPr="00ED5F6D" w:rsidRDefault="181B8E52" w:rsidP="181B8E52"/>
          <w:p w14:paraId="782C514D" w14:textId="2A2874F1" w:rsidR="181B8E52" w:rsidRPr="00ED5F6D" w:rsidRDefault="181B8E52" w:rsidP="181B8E52"/>
          <w:p w14:paraId="2AE2330A" w14:textId="199B297D" w:rsidR="181B8E52" w:rsidRPr="00ED5F6D" w:rsidRDefault="181B8E52" w:rsidP="181B8E52">
            <w:pPr>
              <w:rPr>
                <w:rFonts w:ascii="Aptos" w:eastAsia="Aptos" w:hAnsi="Aptos" w:cs="Aptos"/>
              </w:rPr>
            </w:pPr>
          </w:p>
        </w:tc>
      </w:tr>
    </w:tbl>
    <w:p w14:paraId="285F3090" w14:textId="5D67B1BC" w:rsidR="181B8E52" w:rsidRPr="00ED5F6D" w:rsidRDefault="181B8E52" w:rsidP="181B8E52">
      <w:pPr>
        <w:rPr>
          <w:rFonts w:ascii="Aptos" w:eastAsia="Aptos" w:hAnsi="Aptos" w:cs="Aptos"/>
        </w:rPr>
      </w:pPr>
    </w:p>
    <w:p w14:paraId="7613E10F" w14:textId="77777777" w:rsidR="00E45EA2" w:rsidRPr="00ED5F6D" w:rsidRDefault="00E45EA2" w:rsidP="181B8E52">
      <w:pPr>
        <w:rPr>
          <w:rFonts w:ascii="Aptos" w:eastAsia="Aptos" w:hAnsi="Aptos" w:cs="Aptos"/>
        </w:rPr>
      </w:pPr>
    </w:p>
    <w:p w14:paraId="1FB4B761" w14:textId="0520DAEB" w:rsidR="1D136FCE" w:rsidRPr="00ED5F6D" w:rsidRDefault="3297DC1F" w:rsidP="371C62D3">
      <w:pPr>
        <w:pStyle w:val="Heading2"/>
      </w:pPr>
      <w:hyperlink r:id="rId10">
        <w:r w:rsidRPr="00ED5F6D">
          <w:rPr>
            <w:rStyle w:val="Hyperlink"/>
          </w:rPr>
          <w:t>Enigma Machine</w:t>
        </w:r>
      </w:hyperlink>
    </w:p>
    <w:tbl>
      <w:tblPr>
        <w:tblStyle w:val="TableGrid"/>
        <w:tblW w:w="0" w:type="auto"/>
        <w:tblLook w:val="06A0" w:firstRow="1" w:lastRow="0" w:firstColumn="1" w:lastColumn="0" w:noHBand="1" w:noVBand="1"/>
      </w:tblPr>
      <w:tblGrid>
        <w:gridCol w:w="9350"/>
      </w:tblGrid>
      <w:tr w:rsidR="181B8E52" w:rsidRPr="00ED5F6D" w14:paraId="09476DC2" w14:textId="77777777" w:rsidTr="181B8E52">
        <w:trPr>
          <w:trHeight w:val="300"/>
        </w:trPr>
        <w:tc>
          <w:tcPr>
            <w:tcW w:w="9360" w:type="dxa"/>
          </w:tcPr>
          <w:p w14:paraId="12F740F9" w14:textId="440E681F" w:rsidR="181B8E52" w:rsidRPr="00ED5F6D" w:rsidRDefault="181B8E52" w:rsidP="181B8E52"/>
          <w:p w14:paraId="455396D7" w14:textId="118CD246" w:rsidR="181B8E52" w:rsidRPr="00ED5F6D" w:rsidRDefault="181B8E52" w:rsidP="181B8E52"/>
          <w:p w14:paraId="736EC525" w14:textId="77A9F2C4" w:rsidR="181B8E52" w:rsidRPr="00ED5F6D" w:rsidRDefault="181B8E52" w:rsidP="181B8E52"/>
          <w:p w14:paraId="5AEE8E44" w14:textId="78DB4C54" w:rsidR="181B8E52" w:rsidRPr="00ED5F6D" w:rsidRDefault="181B8E52" w:rsidP="181B8E52"/>
          <w:p w14:paraId="5F3DBA38" w14:textId="4E6701A4" w:rsidR="181B8E52" w:rsidRPr="00ED5F6D" w:rsidRDefault="181B8E52" w:rsidP="181B8E52"/>
          <w:p w14:paraId="18D9014C" w14:textId="1A9F3528" w:rsidR="181B8E52" w:rsidRPr="00ED5F6D" w:rsidRDefault="181B8E52" w:rsidP="181B8E52"/>
          <w:p w14:paraId="1BE34A16" w14:textId="038A15B2" w:rsidR="181B8E52" w:rsidRPr="00ED5F6D" w:rsidRDefault="181B8E52" w:rsidP="181B8E52"/>
          <w:p w14:paraId="2CD28604" w14:textId="366D6F02" w:rsidR="181B8E52" w:rsidRPr="00ED5F6D" w:rsidRDefault="181B8E52" w:rsidP="181B8E52"/>
          <w:p w14:paraId="71BEB523" w14:textId="2A2874F1" w:rsidR="181B8E52" w:rsidRPr="00ED5F6D" w:rsidRDefault="181B8E52" w:rsidP="181B8E52"/>
          <w:p w14:paraId="2188A5E4" w14:textId="3E2CB08C" w:rsidR="181B8E52" w:rsidRPr="00ED5F6D" w:rsidRDefault="181B8E52" w:rsidP="181B8E52">
            <w:pPr>
              <w:rPr>
                <w:rFonts w:ascii="Aptos" w:eastAsia="Aptos" w:hAnsi="Aptos" w:cs="Aptos"/>
              </w:rPr>
            </w:pPr>
          </w:p>
        </w:tc>
      </w:tr>
    </w:tbl>
    <w:p w14:paraId="258907BA" w14:textId="11413CA9" w:rsidR="181B8E52" w:rsidRPr="00ED5F6D" w:rsidRDefault="181B8E52" w:rsidP="181B8E52">
      <w:pPr>
        <w:rPr>
          <w:rFonts w:ascii="Aptos" w:eastAsia="Aptos" w:hAnsi="Aptos" w:cs="Aptos"/>
        </w:rPr>
      </w:pPr>
    </w:p>
    <w:p w14:paraId="19228AC3" w14:textId="505BA9E6" w:rsidR="6E78A25E" w:rsidRPr="00ED5F6D" w:rsidRDefault="73EA0038" w:rsidP="371C62D3">
      <w:pPr>
        <w:pStyle w:val="Heading2"/>
      </w:pPr>
      <w:hyperlink r:id="rId11">
        <w:r w:rsidRPr="00ED5F6D">
          <w:rPr>
            <w:rStyle w:val="Hyperlink"/>
          </w:rPr>
          <w:t>Estimate Attacker Power</w:t>
        </w:r>
      </w:hyperlink>
    </w:p>
    <w:tbl>
      <w:tblPr>
        <w:tblStyle w:val="TableGrid"/>
        <w:tblW w:w="0" w:type="auto"/>
        <w:tblLook w:val="06A0" w:firstRow="1" w:lastRow="0" w:firstColumn="1" w:lastColumn="0" w:noHBand="1" w:noVBand="1"/>
      </w:tblPr>
      <w:tblGrid>
        <w:gridCol w:w="9350"/>
      </w:tblGrid>
      <w:tr w:rsidR="181B8E52" w:rsidRPr="00ED5F6D" w14:paraId="70A4C8B6" w14:textId="77777777" w:rsidTr="181B8E52">
        <w:trPr>
          <w:trHeight w:val="300"/>
        </w:trPr>
        <w:tc>
          <w:tcPr>
            <w:tcW w:w="9360" w:type="dxa"/>
          </w:tcPr>
          <w:p w14:paraId="6500EBA0" w14:textId="440E681F" w:rsidR="181B8E52" w:rsidRPr="00ED5F6D" w:rsidRDefault="181B8E52" w:rsidP="181B8E52"/>
          <w:p w14:paraId="7C300DC7" w14:textId="118CD246" w:rsidR="181B8E52" w:rsidRPr="00ED5F6D" w:rsidRDefault="181B8E52" w:rsidP="181B8E52"/>
          <w:p w14:paraId="52478C9C" w14:textId="77A9F2C4" w:rsidR="181B8E52" w:rsidRPr="00ED5F6D" w:rsidRDefault="181B8E52" w:rsidP="181B8E52"/>
          <w:p w14:paraId="34B45DA2" w14:textId="78DB4C54" w:rsidR="181B8E52" w:rsidRPr="00ED5F6D" w:rsidRDefault="181B8E52" w:rsidP="181B8E52"/>
          <w:p w14:paraId="29A2013A" w14:textId="4E6701A4" w:rsidR="181B8E52" w:rsidRPr="00ED5F6D" w:rsidRDefault="181B8E52" w:rsidP="181B8E52"/>
          <w:p w14:paraId="68C29C7F" w14:textId="56CF32E1" w:rsidR="181B8E52" w:rsidRPr="00ED5F6D" w:rsidRDefault="181B8E52" w:rsidP="181B8E52"/>
          <w:p w14:paraId="4B18F8D1" w14:textId="7C33F01F" w:rsidR="181B8E52" w:rsidRPr="00ED5F6D" w:rsidRDefault="181B8E52" w:rsidP="181B8E52"/>
          <w:p w14:paraId="68CBD2E9" w14:textId="366D6F02" w:rsidR="181B8E52" w:rsidRPr="00ED5F6D" w:rsidRDefault="181B8E52" w:rsidP="181B8E52"/>
          <w:p w14:paraId="41AE5F47" w14:textId="2A2874F1" w:rsidR="181B8E52" w:rsidRPr="00ED5F6D" w:rsidRDefault="181B8E52" w:rsidP="181B8E52"/>
          <w:p w14:paraId="096B6636" w14:textId="06003F11" w:rsidR="181B8E52" w:rsidRPr="00ED5F6D" w:rsidRDefault="181B8E52" w:rsidP="181B8E52"/>
        </w:tc>
      </w:tr>
    </w:tbl>
    <w:p w14:paraId="283B9BD1" w14:textId="4FA87121" w:rsidR="181B8E52" w:rsidRPr="00ED5F6D" w:rsidRDefault="181B8E52" w:rsidP="181B8E52">
      <w:pPr>
        <w:ind w:left="720"/>
      </w:pPr>
    </w:p>
    <w:p w14:paraId="6ACDB6C8" w14:textId="5B4BAFC5" w:rsidR="42E83AC9" w:rsidRPr="00ED5F6D" w:rsidRDefault="42E83AC9" w:rsidP="42E83AC9"/>
    <w:p w14:paraId="1F220764" w14:textId="3D846552" w:rsidR="53506ABB" w:rsidRPr="00ED5F6D" w:rsidRDefault="53506ABB" w:rsidP="42E83AC9">
      <w:pPr>
        <w:pStyle w:val="Heading1"/>
        <w:numPr>
          <w:ilvl w:val="0"/>
          <w:numId w:val="2"/>
        </w:numPr>
        <w:ind w:left="270"/>
        <w:rPr>
          <w:b/>
          <w:bCs/>
        </w:rPr>
      </w:pPr>
      <w:r w:rsidRPr="00ED5F6D">
        <w:rPr>
          <w:b/>
          <w:bCs/>
        </w:rPr>
        <w:t>Extended</w:t>
      </w:r>
    </w:p>
    <w:p w14:paraId="42E80F83" w14:textId="3F314CDE" w:rsidR="53506ABB" w:rsidRPr="00ED5F6D" w:rsidRDefault="53506ABB" w:rsidP="42E83AC9">
      <w:pPr>
        <w:keepNext/>
        <w:keepLines/>
        <w:spacing w:before="160" w:after="80"/>
        <w:rPr>
          <w:rFonts w:asciiTheme="majorHAnsi" w:eastAsiaTheme="majorEastAsia" w:hAnsiTheme="majorHAnsi" w:cstheme="majorBidi"/>
          <w:color w:val="0F4761" w:themeColor="accent1" w:themeShade="BF"/>
          <w:sz w:val="32"/>
          <w:szCs w:val="32"/>
        </w:rPr>
      </w:pPr>
      <w:hyperlink r:id="rId12">
        <w:r w:rsidRPr="00ED5F6D">
          <w:rPr>
            <w:rStyle w:val="Hyperlink"/>
            <w:rFonts w:asciiTheme="majorHAnsi" w:eastAsiaTheme="majorEastAsia" w:hAnsiTheme="majorHAnsi" w:cstheme="majorBidi"/>
            <w:sz w:val="32"/>
            <w:szCs w:val="32"/>
          </w:rPr>
          <w:t>Week 3 Extension Wargames</w:t>
        </w:r>
      </w:hyperlink>
    </w:p>
    <w:tbl>
      <w:tblPr>
        <w:tblStyle w:val="TableGrid"/>
        <w:tblW w:w="0" w:type="auto"/>
        <w:tblLook w:val="06A0" w:firstRow="1" w:lastRow="0" w:firstColumn="1" w:lastColumn="0" w:noHBand="1" w:noVBand="1"/>
      </w:tblPr>
      <w:tblGrid>
        <w:gridCol w:w="9350"/>
      </w:tblGrid>
      <w:tr w:rsidR="42E83AC9" w:rsidRPr="00ED5F6D" w14:paraId="5D6C77EB" w14:textId="77777777" w:rsidTr="42E83AC9">
        <w:trPr>
          <w:trHeight w:val="300"/>
        </w:trPr>
        <w:tc>
          <w:tcPr>
            <w:tcW w:w="9360" w:type="dxa"/>
          </w:tcPr>
          <w:p w14:paraId="69BFFA4F" w14:textId="440E681F" w:rsidR="42E83AC9" w:rsidRPr="00ED5F6D" w:rsidRDefault="42E83AC9" w:rsidP="42E83AC9"/>
          <w:p w14:paraId="393EE6A0" w14:textId="118CD246" w:rsidR="42E83AC9" w:rsidRPr="00ED5F6D" w:rsidRDefault="42E83AC9" w:rsidP="42E83AC9"/>
          <w:p w14:paraId="12BBF377" w14:textId="77A9F2C4" w:rsidR="42E83AC9" w:rsidRPr="00ED5F6D" w:rsidRDefault="42E83AC9" w:rsidP="42E83AC9"/>
          <w:p w14:paraId="06110A1E" w14:textId="78DB4C54" w:rsidR="42E83AC9" w:rsidRPr="00ED5F6D" w:rsidRDefault="42E83AC9" w:rsidP="42E83AC9"/>
          <w:p w14:paraId="609BBD08" w14:textId="4E6701A4" w:rsidR="42E83AC9" w:rsidRPr="00ED5F6D" w:rsidRDefault="42E83AC9" w:rsidP="42E83AC9"/>
          <w:p w14:paraId="236E0C9D" w14:textId="56CF32E1" w:rsidR="42E83AC9" w:rsidRPr="00ED5F6D" w:rsidRDefault="42E83AC9" w:rsidP="42E83AC9"/>
          <w:p w14:paraId="1FEE0D24" w14:textId="7C33F01F" w:rsidR="42E83AC9" w:rsidRPr="00ED5F6D" w:rsidRDefault="42E83AC9" w:rsidP="42E83AC9"/>
          <w:p w14:paraId="3805EF94" w14:textId="366D6F02" w:rsidR="42E83AC9" w:rsidRPr="00ED5F6D" w:rsidRDefault="42E83AC9" w:rsidP="42E83AC9"/>
          <w:p w14:paraId="3345DD74" w14:textId="2A2874F1" w:rsidR="42E83AC9" w:rsidRPr="00ED5F6D" w:rsidRDefault="42E83AC9" w:rsidP="42E83AC9"/>
          <w:p w14:paraId="2BFB98AE" w14:textId="2F7D9B2F" w:rsidR="42E83AC9" w:rsidRPr="00ED5F6D" w:rsidRDefault="42E83AC9" w:rsidP="42E83AC9"/>
        </w:tc>
      </w:tr>
    </w:tbl>
    <w:p w14:paraId="36149FC0" w14:textId="263CC0F7" w:rsidR="42E83AC9" w:rsidRPr="00ED5F6D" w:rsidRDefault="42E83AC9" w:rsidP="42E83AC9"/>
    <w:p w14:paraId="20118911" w14:textId="472D5B30" w:rsidR="50317446" w:rsidRPr="00ED5F6D" w:rsidRDefault="46CD8C25" w:rsidP="42E83AC9">
      <w:pPr>
        <w:pStyle w:val="Heading1"/>
        <w:rPr>
          <w:b/>
          <w:bCs/>
        </w:rPr>
      </w:pPr>
      <w:r w:rsidRPr="00ED5F6D">
        <w:rPr>
          <w:b/>
          <w:bCs/>
        </w:rPr>
        <w:t>Analysis and Reflection</w:t>
      </w:r>
    </w:p>
    <w:p w14:paraId="130579C9" w14:textId="0CD67161" w:rsidR="6C805450" w:rsidRPr="00ED5F6D" w:rsidRDefault="5C182900" w:rsidP="371C62D3">
      <w:pPr>
        <w:pStyle w:val="Heading2"/>
      </w:pPr>
      <w:hyperlink r:id="rId13">
        <w:r w:rsidRPr="00ED5F6D">
          <w:rPr>
            <w:rStyle w:val="Hyperlink"/>
          </w:rPr>
          <w:t xml:space="preserve">Tutorial </w:t>
        </w:r>
        <w:r w:rsidR="2890882B" w:rsidRPr="00ED5F6D">
          <w:rPr>
            <w:rStyle w:val="Hyperlink"/>
          </w:rPr>
          <w:t>3: Houdini</w:t>
        </w:r>
      </w:hyperlink>
    </w:p>
    <w:tbl>
      <w:tblPr>
        <w:tblStyle w:val="TableGrid"/>
        <w:tblW w:w="0" w:type="auto"/>
        <w:tblLook w:val="06A0" w:firstRow="1" w:lastRow="0" w:firstColumn="1" w:lastColumn="0" w:noHBand="1" w:noVBand="1"/>
      </w:tblPr>
      <w:tblGrid>
        <w:gridCol w:w="9350"/>
      </w:tblGrid>
      <w:tr w:rsidR="181B8E52" w:rsidRPr="00ED5F6D" w14:paraId="453D7FD1" w14:textId="77777777" w:rsidTr="181B8E52">
        <w:trPr>
          <w:trHeight w:val="300"/>
        </w:trPr>
        <w:tc>
          <w:tcPr>
            <w:tcW w:w="9360" w:type="dxa"/>
          </w:tcPr>
          <w:p w14:paraId="2DA738D1" w14:textId="440E681F" w:rsidR="181B8E52" w:rsidRPr="00ED5F6D" w:rsidRDefault="181B8E52" w:rsidP="181B8E52"/>
          <w:p w14:paraId="2A96993A" w14:textId="118CD246" w:rsidR="181B8E52" w:rsidRPr="00ED5F6D" w:rsidRDefault="181B8E52" w:rsidP="181B8E52"/>
          <w:p w14:paraId="4C0C3A8B" w14:textId="77A9F2C4" w:rsidR="181B8E52" w:rsidRPr="00ED5F6D" w:rsidRDefault="181B8E52" w:rsidP="181B8E52"/>
          <w:p w14:paraId="5824D917" w14:textId="78DB4C54" w:rsidR="181B8E52" w:rsidRPr="00ED5F6D" w:rsidRDefault="181B8E52" w:rsidP="181B8E52"/>
          <w:p w14:paraId="5F92C56F" w14:textId="4E6701A4" w:rsidR="181B8E52" w:rsidRPr="00ED5F6D" w:rsidRDefault="181B8E52" w:rsidP="181B8E52"/>
          <w:p w14:paraId="6F72FB4A" w14:textId="3615F003" w:rsidR="181B8E52" w:rsidRPr="00ED5F6D" w:rsidRDefault="181B8E52" w:rsidP="181B8E52"/>
          <w:p w14:paraId="12D0A47C" w14:textId="038A15B2" w:rsidR="181B8E52" w:rsidRPr="00ED5F6D" w:rsidRDefault="181B8E52" w:rsidP="181B8E52"/>
          <w:p w14:paraId="37C93A73" w14:textId="366D6F02" w:rsidR="181B8E52" w:rsidRPr="00ED5F6D" w:rsidRDefault="181B8E52" w:rsidP="181B8E52"/>
          <w:p w14:paraId="418E882A" w14:textId="2A2874F1" w:rsidR="181B8E52" w:rsidRPr="00ED5F6D" w:rsidRDefault="181B8E52" w:rsidP="181B8E52"/>
          <w:p w14:paraId="0F0DB0BA" w14:textId="46D8D1B1" w:rsidR="181B8E52" w:rsidRPr="00ED5F6D" w:rsidRDefault="181B8E52" w:rsidP="181B8E52"/>
        </w:tc>
      </w:tr>
    </w:tbl>
    <w:p w14:paraId="6FC229BF" w14:textId="371D3543" w:rsidR="181B8E52" w:rsidRPr="00ED5F6D" w:rsidRDefault="181B8E52" w:rsidP="371C62D3"/>
    <w:p w14:paraId="659447F6" w14:textId="0B6405E0" w:rsidR="50317446" w:rsidRPr="00ED5F6D" w:rsidRDefault="64F38000" w:rsidP="42D4980C">
      <w:pPr>
        <w:pStyle w:val="Heading1"/>
        <w:numPr>
          <w:ilvl w:val="0"/>
          <w:numId w:val="2"/>
        </w:numPr>
        <w:ind w:left="270"/>
        <w:rPr>
          <w:b/>
          <w:bCs/>
        </w:rPr>
      </w:pPr>
      <w:r w:rsidRPr="00ED5F6D">
        <w:rPr>
          <w:b/>
          <w:bCs/>
        </w:rPr>
        <w:lastRenderedPageBreak/>
        <w:t>Wrap up</w:t>
      </w:r>
    </w:p>
    <w:p w14:paraId="20AD548E" w14:textId="3B8DCC9B" w:rsidR="50317446" w:rsidRPr="00ED5F6D" w:rsidRDefault="50317446" w:rsidP="181B8E52">
      <w:pPr>
        <w:pStyle w:val="Heading2"/>
      </w:pPr>
      <w:r w:rsidRPr="00ED5F6D">
        <w:t>Submission Instructions</w:t>
      </w:r>
    </w:p>
    <w:p w14:paraId="40B53AEA" w14:textId="68559542" w:rsidR="13D4C4C5" w:rsidRDefault="13D4C4C5" w:rsidP="181B8E52">
      <w:r w:rsidRPr="00ED5F6D">
        <w:t>To submit a valid portfolio entry, complete the activities, save your work as a PDF, and upload it to the relevant week’s submission page on Moodle.</w:t>
      </w:r>
    </w:p>
    <w:sectPr w:rsidR="13D4C4C5">
      <w:headerReference w:type="default" r:id="rId14"/>
      <w:footerReference w:type="defaul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9E1AA4" w14:textId="77777777" w:rsidR="00A5771B" w:rsidRPr="00ED5F6D" w:rsidRDefault="00A5771B">
      <w:pPr>
        <w:spacing w:after="0" w:line="240" w:lineRule="auto"/>
      </w:pPr>
      <w:r w:rsidRPr="00ED5F6D">
        <w:separator/>
      </w:r>
    </w:p>
  </w:endnote>
  <w:endnote w:type="continuationSeparator" w:id="0">
    <w:p w14:paraId="64F5EC07" w14:textId="77777777" w:rsidR="00A5771B" w:rsidRPr="00ED5F6D" w:rsidRDefault="00A5771B">
      <w:pPr>
        <w:spacing w:after="0" w:line="240" w:lineRule="auto"/>
      </w:pPr>
      <w:r w:rsidRPr="00ED5F6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42D4980C" w:rsidRPr="00ED5F6D" w14:paraId="643ADC9B" w14:textId="77777777" w:rsidTr="42D4980C">
      <w:trPr>
        <w:trHeight w:val="300"/>
      </w:trPr>
      <w:tc>
        <w:tcPr>
          <w:tcW w:w="3120" w:type="dxa"/>
        </w:tcPr>
        <w:p w14:paraId="35EEB507" w14:textId="186EAC52" w:rsidR="42D4980C" w:rsidRPr="00ED5F6D" w:rsidRDefault="42D4980C" w:rsidP="42D4980C">
          <w:pPr>
            <w:pStyle w:val="Header"/>
            <w:ind w:left="-115"/>
          </w:pPr>
        </w:p>
      </w:tc>
      <w:tc>
        <w:tcPr>
          <w:tcW w:w="3120" w:type="dxa"/>
        </w:tcPr>
        <w:p w14:paraId="5257BA03" w14:textId="0F9956ED" w:rsidR="42D4980C" w:rsidRPr="00ED5F6D" w:rsidRDefault="42D4980C" w:rsidP="42D4980C">
          <w:pPr>
            <w:pStyle w:val="Header"/>
            <w:jc w:val="center"/>
          </w:pPr>
        </w:p>
      </w:tc>
      <w:tc>
        <w:tcPr>
          <w:tcW w:w="3120" w:type="dxa"/>
        </w:tcPr>
        <w:p w14:paraId="55A980A9" w14:textId="7FBE0784" w:rsidR="42D4980C" w:rsidRPr="00ED5F6D" w:rsidRDefault="42D4980C" w:rsidP="42D4980C">
          <w:pPr>
            <w:pStyle w:val="Header"/>
            <w:ind w:right="-115"/>
            <w:jc w:val="right"/>
          </w:pPr>
          <w:r w:rsidRPr="00ED5F6D">
            <w:fldChar w:fldCharType="begin"/>
          </w:r>
          <w:r w:rsidRPr="00ED5F6D">
            <w:instrText>PAGE</w:instrText>
          </w:r>
          <w:r w:rsidRPr="00ED5F6D">
            <w:fldChar w:fldCharType="separate"/>
          </w:r>
          <w:r w:rsidR="00901E67" w:rsidRPr="00ED5F6D">
            <w:t>1</w:t>
          </w:r>
          <w:r w:rsidRPr="00ED5F6D">
            <w:fldChar w:fldCharType="end"/>
          </w:r>
        </w:p>
      </w:tc>
    </w:tr>
  </w:tbl>
  <w:p w14:paraId="5054D1AD" w14:textId="4E52EB4D" w:rsidR="42D4980C" w:rsidRPr="00ED5F6D" w:rsidRDefault="42D4980C" w:rsidP="42D498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1F4335" w14:textId="77777777" w:rsidR="00A5771B" w:rsidRPr="00ED5F6D" w:rsidRDefault="00A5771B">
      <w:pPr>
        <w:spacing w:after="0" w:line="240" w:lineRule="auto"/>
      </w:pPr>
      <w:r w:rsidRPr="00ED5F6D">
        <w:separator/>
      </w:r>
    </w:p>
  </w:footnote>
  <w:footnote w:type="continuationSeparator" w:id="0">
    <w:p w14:paraId="17957481" w14:textId="77777777" w:rsidR="00A5771B" w:rsidRPr="00ED5F6D" w:rsidRDefault="00A5771B">
      <w:pPr>
        <w:spacing w:after="0" w:line="240" w:lineRule="auto"/>
      </w:pPr>
      <w:r w:rsidRPr="00ED5F6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42D4980C" w:rsidRPr="00ED5F6D" w14:paraId="118E8916" w14:textId="77777777" w:rsidTr="42D4980C">
      <w:trPr>
        <w:trHeight w:val="300"/>
      </w:trPr>
      <w:tc>
        <w:tcPr>
          <w:tcW w:w="3120" w:type="dxa"/>
        </w:tcPr>
        <w:p w14:paraId="1EB5D365" w14:textId="591620E8" w:rsidR="42D4980C" w:rsidRPr="00ED5F6D" w:rsidRDefault="42D4980C" w:rsidP="42D4980C">
          <w:pPr>
            <w:pStyle w:val="Header"/>
            <w:ind w:left="-115"/>
          </w:pPr>
        </w:p>
      </w:tc>
      <w:tc>
        <w:tcPr>
          <w:tcW w:w="3120" w:type="dxa"/>
        </w:tcPr>
        <w:p w14:paraId="541F3FC1" w14:textId="72D00FD6" w:rsidR="42D4980C" w:rsidRPr="00ED5F6D" w:rsidRDefault="42D4980C" w:rsidP="42D4980C">
          <w:pPr>
            <w:pStyle w:val="Header"/>
            <w:jc w:val="center"/>
          </w:pPr>
        </w:p>
      </w:tc>
      <w:tc>
        <w:tcPr>
          <w:tcW w:w="3120" w:type="dxa"/>
        </w:tcPr>
        <w:p w14:paraId="3499D55A" w14:textId="4A5FB59C" w:rsidR="42D4980C" w:rsidRPr="00ED5F6D" w:rsidRDefault="42D4980C" w:rsidP="42D4980C">
          <w:pPr>
            <w:pStyle w:val="Header"/>
            <w:ind w:right="-115"/>
            <w:jc w:val="right"/>
          </w:pPr>
        </w:p>
      </w:tc>
    </w:tr>
  </w:tbl>
  <w:p w14:paraId="49A62F83" w14:textId="1BD81BCE" w:rsidR="42D4980C" w:rsidRPr="00ED5F6D" w:rsidRDefault="42D4980C" w:rsidP="42D4980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7B7B7B"/>
    <w:multiLevelType w:val="hybridMultilevel"/>
    <w:tmpl w:val="16F28AC0"/>
    <w:lvl w:ilvl="0" w:tplc="545A5952">
      <w:start w:val="1"/>
      <w:numFmt w:val="decimal"/>
      <w:lvlText w:val="%1."/>
      <w:lvlJc w:val="left"/>
      <w:pPr>
        <w:ind w:left="720" w:hanging="360"/>
      </w:pPr>
    </w:lvl>
    <w:lvl w:ilvl="1" w:tplc="1B4EE3E2">
      <w:start w:val="1"/>
      <w:numFmt w:val="lowerLetter"/>
      <w:lvlText w:val="%2."/>
      <w:lvlJc w:val="left"/>
      <w:pPr>
        <w:ind w:left="1440" w:hanging="360"/>
      </w:pPr>
    </w:lvl>
    <w:lvl w:ilvl="2" w:tplc="01E62962">
      <w:start w:val="1"/>
      <w:numFmt w:val="lowerRoman"/>
      <w:lvlText w:val="%3."/>
      <w:lvlJc w:val="right"/>
      <w:pPr>
        <w:ind w:left="2160" w:hanging="180"/>
      </w:pPr>
    </w:lvl>
    <w:lvl w:ilvl="3" w:tplc="1772D078">
      <w:start w:val="1"/>
      <w:numFmt w:val="decimal"/>
      <w:lvlText w:val="%4."/>
      <w:lvlJc w:val="left"/>
      <w:pPr>
        <w:ind w:left="2880" w:hanging="360"/>
      </w:pPr>
    </w:lvl>
    <w:lvl w:ilvl="4" w:tplc="05BEAA4C">
      <w:start w:val="1"/>
      <w:numFmt w:val="lowerLetter"/>
      <w:lvlText w:val="%5."/>
      <w:lvlJc w:val="left"/>
      <w:pPr>
        <w:ind w:left="3600" w:hanging="360"/>
      </w:pPr>
    </w:lvl>
    <w:lvl w:ilvl="5" w:tplc="900CBCEC">
      <w:start w:val="1"/>
      <w:numFmt w:val="lowerRoman"/>
      <w:lvlText w:val="%6."/>
      <w:lvlJc w:val="right"/>
      <w:pPr>
        <w:ind w:left="4320" w:hanging="180"/>
      </w:pPr>
    </w:lvl>
    <w:lvl w:ilvl="6" w:tplc="2236B97A">
      <w:start w:val="1"/>
      <w:numFmt w:val="decimal"/>
      <w:lvlText w:val="%7."/>
      <w:lvlJc w:val="left"/>
      <w:pPr>
        <w:ind w:left="5040" w:hanging="360"/>
      </w:pPr>
    </w:lvl>
    <w:lvl w:ilvl="7" w:tplc="029A3578">
      <w:start w:val="1"/>
      <w:numFmt w:val="lowerLetter"/>
      <w:lvlText w:val="%8."/>
      <w:lvlJc w:val="left"/>
      <w:pPr>
        <w:ind w:left="5760" w:hanging="360"/>
      </w:pPr>
    </w:lvl>
    <w:lvl w:ilvl="8" w:tplc="CBF2BC18">
      <w:start w:val="1"/>
      <w:numFmt w:val="lowerRoman"/>
      <w:lvlText w:val="%9."/>
      <w:lvlJc w:val="right"/>
      <w:pPr>
        <w:ind w:left="6480" w:hanging="180"/>
      </w:pPr>
    </w:lvl>
  </w:abstractNum>
  <w:abstractNum w:abstractNumId="1" w15:restartNumberingAfterBreak="0">
    <w:nsid w:val="4923DB14"/>
    <w:multiLevelType w:val="hybridMultilevel"/>
    <w:tmpl w:val="58F04830"/>
    <w:lvl w:ilvl="0" w:tplc="D4CE8E94">
      <w:start w:val="1"/>
      <w:numFmt w:val="decimal"/>
      <w:lvlText w:val="%1."/>
      <w:lvlJc w:val="left"/>
      <w:pPr>
        <w:ind w:left="720" w:hanging="360"/>
      </w:pPr>
    </w:lvl>
    <w:lvl w:ilvl="1" w:tplc="6690424C">
      <w:start w:val="1"/>
      <w:numFmt w:val="lowerLetter"/>
      <w:lvlText w:val="%2."/>
      <w:lvlJc w:val="left"/>
      <w:pPr>
        <w:ind w:left="1440" w:hanging="360"/>
      </w:pPr>
    </w:lvl>
    <w:lvl w:ilvl="2" w:tplc="AD426FA0">
      <w:start w:val="1"/>
      <w:numFmt w:val="lowerRoman"/>
      <w:lvlText w:val="%3."/>
      <w:lvlJc w:val="right"/>
      <w:pPr>
        <w:ind w:left="2160" w:hanging="180"/>
      </w:pPr>
    </w:lvl>
    <w:lvl w:ilvl="3" w:tplc="F1084880">
      <w:start w:val="1"/>
      <w:numFmt w:val="decimal"/>
      <w:lvlText w:val="%4."/>
      <w:lvlJc w:val="left"/>
      <w:pPr>
        <w:ind w:left="2880" w:hanging="360"/>
      </w:pPr>
    </w:lvl>
    <w:lvl w:ilvl="4" w:tplc="EDDEEB3E">
      <w:start w:val="1"/>
      <w:numFmt w:val="lowerLetter"/>
      <w:lvlText w:val="%5."/>
      <w:lvlJc w:val="left"/>
      <w:pPr>
        <w:ind w:left="3600" w:hanging="360"/>
      </w:pPr>
    </w:lvl>
    <w:lvl w:ilvl="5" w:tplc="2C9019BC">
      <w:start w:val="1"/>
      <w:numFmt w:val="lowerRoman"/>
      <w:lvlText w:val="%6."/>
      <w:lvlJc w:val="right"/>
      <w:pPr>
        <w:ind w:left="4320" w:hanging="180"/>
      </w:pPr>
    </w:lvl>
    <w:lvl w:ilvl="6" w:tplc="A8425D6E">
      <w:start w:val="1"/>
      <w:numFmt w:val="decimal"/>
      <w:lvlText w:val="%7."/>
      <w:lvlJc w:val="left"/>
      <w:pPr>
        <w:ind w:left="5040" w:hanging="360"/>
      </w:pPr>
    </w:lvl>
    <w:lvl w:ilvl="7" w:tplc="A3905324">
      <w:start w:val="1"/>
      <w:numFmt w:val="lowerLetter"/>
      <w:lvlText w:val="%8."/>
      <w:lvlJc w:val="left"/>
      <w:pPr>
        <w:ind w:left="5760" w:hanging="360"/>
      </w:pPr>
    </w:lvl>
    <w:lvl w:ilvl="8" w:tplc="EF680EC4">
      <w:start w:val="1"/>
      <w:numFmt w:val="lowerRoman"/>
      <w:lvlText w:val="%9."/>
      <w:lvlJc w:val="right"/>
      <w:pPr>
        <w:ind w:left="6480" w:hanging="180"/>
      </w:pPr>
    </w:lvl>
  </w:abstractNum>
  <w:abstractNum w:abstractNumId="2" w15:restartNumberingAfterBreak="0">
    <w:nsid w:val="757A9A20"/>
    <w:multiLevelType w:val="hybridMultilevel"/>
    <w:tmpl w:val="B212E0C6"/>
    <w:lvl w:ilvl="0" w:tplc="98A2ED60">
      <w:start w:val="1"/>
      <w:numFmt w:val="decimal"/>
      <w:lvlText w:val="%1."/>
      <w:lvlJc w:val="left"/>
      <w:pPr>
        <w:ind w:left="720" w:hanging="360"/>
      </w:pPr>
    </w:lvl>
    <w:lvl w:ilvl="1" w:tplc="03563B6C">
      <w:start w:val="1"/>
      <w:numFmt w:val="lowerLetter"/>
      <w:lvlText w:val="%2."/>
      <w:lvlJc w:val="left"/>
      <w:pPr>
        <w:ind w:left="1440" w:hanging="360"/>
      </w:pPr>
    </w:lvl>
    <w:lvl w:ilvl="2" w:tplc="1F0EB64A">
      <w:start w:val="1"/>
      <w:numFmt w:val="lowerRoman"/>
      <w:lvlText w:val="%3."/>
      <w:lvlJc w:val="right"/>
      <w:pPr>
        <w:ind w:left="2160" w:hanging="180"/>
      </w:pPr>
    </w:lvl>
    <w:lvl w:ilvl="3" w:tplc="BF1646A4">
      <w:start w:val="1"/>
      <w:numFmt w:val="decimal"/>
      <w:lvlText w:val="%4."/>
      <w:lvlJc w:val="left"/>
      <w:pPr>
        <w:ind w:left="2880" w:hanging="360"/>
      </w:pPr>
    </w:lvl>
    <w:lvl w:ilvl="4" w:tplc="64161FD8">
      <w:start w:val="1"/>
      <w:numFmt w:val="lowerLetter"/>
      <w:lvlText w:val="%5."/>
      <w:lvlJc w:val="left"/>
      <w:pPr>
        <w:ind w:left="3600" w:hanging="360"/>
      </w:pPr>
    </w:lvl>
    <w:lvl w:ilvl="5" w:tplc="0928C48C">
      <w:start w:val="1"/>
      <w:numFmt w:val="lowerRoman"/>
      <w:lvlText w:val="%6."/>
      <w:lvlJc w:val="right"/>
      <w:pPr>
        <w:ind w:left="4320" w:hanging="180"/>
      </w:pPr>
    </w:lvl>
    <w:lvl w:ilvl="6" w:tplc="B4628D5E">
      <w:start w:val="1"/>
      <w:numFmt w:val="decimal"/>
      <w:lvlText w:val="%7."/>
      <w:lvlJc w:val="left"/>
      <w:pPr>
        <w:ind w:left="5040" w:hanging="360"/>
      </w:pPr>
    </w:lvl>
    <w:lvl w:ilvl="7" w:tplc="EE84FC2C">
      <w:start w:val="1"/>
      <w:numFmt w:val="lowerLetter"/>
      <w:lvlText w:val="%8."/>
      <w:lvlJc w:val="left"/>
      <w:pPr>
        <w:ind w:left="5760" w:hanging="360"/>
      </w:pPr>
    </w:lvl>
    <w:lvl w:ilvl="8" w:tplc="A606B80C">
      <w:start w:val="1"/>
      <w:numFmt w:val="lowerRoman"/>
      <w:lvlText w:val="%9."/>
      <w:lvlJc w:val="right"/>
      <w:pPr>
        <w:ind w:left="6480" w:hanging="180"/>
      </w:pPr>
    </w:lvl>
  </w:abstractNum>
  <w:num w:numId="1" w16cid:durableId="64576364">
    <w:abstractNumId w:val="2"/>
  </w:num>
  <w:num w:numId="2" w16cid:durableId="548495595">
    <w:abstractNumId w:val="0"/>
  </w:num>
  <w:num w:numId="3" w16cid:durableId="20777036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B8583FD"/>
    <w:rsid w:val="0002725D"/>
    <w:rsid w:val="002963B1"/>
    <w:rsid w:val="002D1807"/>
    <w:rsid w:val="003123C6"/>
    <w:rsid w:val="003567E5"/>
    <w:rsid w:val="0038476D"/>
    <w:rsid w:val="00487CBB"/>
    <w:rsid w:val="006665A1"/>
    <w:rsid w:val="008825CF"/>
    <w:rsid w:val="00901E67"/>
    <w:rsid w:val="00A5771B"/>
    <w:rsid w:val="00AB26CD"/>
    <w:rsid w:val="00D44FAA"/>
    <w:rsid w:val="00D83FA9"/>
    <w:rsid w:val="00E45EA2"/>
    <w:rsid w:val="00E56622"/>
    <w:rsid w:val="00E91064"/>
    <w:rsid w:val="00E9362C"/>
    <w:rsid w:val="00ED5F6D"/>
    <w:rsid w:val="00EF26E3"/>
    <w:rsid w:val="00F12C98"/>
    <w:rsid w:val="00FB2563"/>
    <w:rsid w:val="0142DCDE"/>
    <w:rsid w:val="018EE3D7"/>
    <w:rsid w:val="019AD614"/>
    <w:rsid w:val="02E3CFBE"/>
    <w:rsid w:val="0546131A"/>
    <w:rsid w:val="0600612C"/>
    <w:rsid w:val="06B17308"/>
    <w:rsid w:val="078AB874"/>
    <w:rsid w:val="08C796BA"/>
    <w:rsid w:val="0DA0FC93"/>
    <w:rsid w:val="0E2B4E8C"/>
    <w:rsid w:val="0E407A08"/>
    <w:rsid w:val="0E559CEF"/>
    <w:rsid w:val="1098DFCA"/>
    <w:rsid w:val="12997F7D"/>
    <w:rsid w:val="13D4C4C5"/>
    <w:rsid w:val="141A93D7"/>
    <w:rsid w:val="14E6EADD"/>
    <w:rsid w:val="1503DF44"/>
    <w:rsid w:val="155554D3"/>
    <w:rsid w:val="15928116"/>
    <w:rsid w:val="16168886"/>
    <w:rsid w:val="169D7522"/>
    <w:rsid w:val="181B8E52"/>
    <w:rsid w:val="186127A6"/>
    <w:rsid w:val="1AE53E51"/>
    <w:rsid w:val="1B35AEF7"/>
    <w:rsid w:val="1B8583FD"/>
    <w:rsid w:val="1C43A36D"/>
    <w:rsid w:val="1C8EE1DB"/>
    <w:rsid w:val="1CC00C75"/>
    <w:rsid w:val="1D136FCE"/>
    <w:rsid w:val="1FE2BA0C"/>
    <w:rsid w:val="20427107"/>
    <w:rsid w:val="21633C8C"/>
    <w:rsid w:val="21A91BA0"/>
    <w:rsid w:val="23DCD9F8"/>
    <w:rsid w:val="25F34E4C"/>
    <w:rsid w:val="2890882B"/>
    <w:rsid w:val="29C051EC"/>
    <w:rsid w:val="2ACF105E"/>
    <w:rsid w:val="2B194D2C"/>
    <w:rsid w:val="2B29D56B"/>
    <w:rsid w:val="2C039CBC"/>
    <w:rsid w:val="2C2B811B"/>
    <w:rsid w:val="2C4FC874"/>
    <w:rsid w:val="2CF98C07"/>
    <w:rsid w:val="2D55BC5E"/>
    <w:rsid w:val="2D6900C1"/>
    <w:rsid w:val="2E6E7AC1"/>
    <w:rsid w:val="2F3A1CC1"/>
    <w:rsid w:val="30B419A8"/>
    <w:rsid w:val="30DB412C"/>
    <w:rsid w:val="30F1F342"/>
    <w:rsid w:val="316224EB"/>
    <w:rsid w:val="3297DC1F"/>
    <w:rsid w:val="336AB2E5"/>
    <w:rsid w:val="35222D9E"/>
    <w:rsid w:val="371C62D3"/>
    <w:rsid w:val="3722A2DC"/>
    <w:rsid w:val="3730D899"/>
    <w:rsid w:val="37D07EEC"/>
    <w:rsid w:val="382CF1D2"/>
    <w:rsid w:val="391D54D3"/>
    <w:rsid w:val="39809BE9"/>
    <w:rsid w:val="398470B6"/>
    <w:rsid w:val="3B0F2F59"/>
    <w:rsid w:val="3B3B092D"/>
    <w:rsid w:val="3C2776BD"/>
    <w:rsid w:val="3C56E03E"/>
    <w:rsid w:val="3D9D0607"/>
    <w:rsid w:val="3E737628"/>
    <w:rsid w:val="3F2B0098"/>
    <w:rsid w:val="3F828AD0"/>
    <w:rsid w:val="41548045"/>
    <w:rsid w:val="42A57885"/>
    <w:rsid w:val="42D4980C"/>
    <w:rsid w:val="42E83AC9"/>
    <w:rsid w:val="43A14A5A"/>
    <w:rsid w:val="44908FCC"/>
    <w:rsid w:val="45ACF387"/>
    <w:rsid w:val="4616B9A0"/>
    <w:rsid w:val="4657ADB4"/>
    <w:rsid w:val="46CD8C25"/>
    <w:rsid w:val="46FCCB50"/>
    <w:rsid w:val="4754C4D8"/>
    <w:rsid w:val="4A6EB47B"/>
    <w:rsid w:val="4C7EF474"/>
    <w:rsid w:val="4C8FA85B"/>
    <w:rsid w:val="50317446"/>
    <w:rsid w:val="511C71F7"/>
    <w:rsid w:val="5146400E"/>
    <w:rsid w:val="51A4F042"/>
    <w:rsid w:val="52A3F398"/>
    <w:rsid w:val="53506ABB"/>
    <w:rsid w:val="536A708A"/>
    <w:rsid w:val="53B92277"/>
    <w:rsid w:val="543CD94A"/>
    <w:rsid w:val="55216E6C"/>
    <w:rsid w:val="55390D8F"/>
    <w:rsid w:val="5557D4A9"/>
    <w:rsid w:val="5590C850"/>
    <w:rsid w:val="55D0B4D2"/>
    <w:rsid w:val="566E02A6"/>
    <w:rsid w:val="592CA103"/>
    <w:rsid w:val="59BFA03D"/>
    <w:rsid w:val="5AF8CDE6"/>
    <w:rsid w:val="5C182900"/>
    <w:rsid w:val="5ED7D080"/>
    <w:rsid w:val="5F245F19"/>
    <w:rsid w:val="60E4267D"/>
    <w:rsid w:val="61EF3C9A"/>
    <w:rsid w:val="62319522"/>
    <w:rsid w:val="62CCBAE5"/>
    <w:rsid w:val="64F38000"/>
    <w:rsid w:val="6513D53F"/>
    <w:rsid w:val="6685B08B"/>
    <w:rsid w:val="66F26DFD"/>
    <w:rsid w:val="6816F7BF"/>
    <w:rsid w:val="68CB2D18"/>
    <w:rsid w:val="6AF0240F"/>
    <w:rsid w:val="6B214FDA"/>
    <w:rsid w:val="6C33C20C"/>
    <w:rsid w:val="6C805450"/>
    <w:rsid w:val="6E78A25E"/>
    <w:rsid w:val="703CBDFD"/>
    <w:rsid w:val="714DC6FA"/>
    <w:rsid w:val="72655377"/>
    <w:rsid w:val="73EA0038"/>
    <w:rsid w:val="798B5A01"/>
    <w:rsid w:val="7B7E572D"/>
    <w:rsid w:val="7BD61530"/>
    <w:rsid w:val="7BD990C2"/>
    <w:rsid w:val="7C7DC266"/>
    <w:rsid w:val="7CF86664"/>
    <w:rsid w:val="7D1EA43D"/>
    <w:rsid w:val="7DC3C52F"/>
    <w:rsid w:val="7DEE4269"/>
    <w:rsid w:val="7E62B2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89691B"/>
  <w15:chartTrackingRefBased/>
  <w15:docId w15:val="{18986F5A-F1D7-43F9-AB01-01E773148F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AU"/>
    </w:rPr>
  </w:style>
  <w:style w:type="paragraph" w:styleId="Heading1">
    <w:name w:val="heading 1"/>
    <w:basedOn w:val="Normal"/>
    <w:next w:val="Normal"/>
    <w:uiPriority w:val="9"/>
    <w:qFormat/>
    <w:rsid w:val="181B8E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181B8E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uiPriority w:val="9"/>
    <w:unhideWhenUsed/>
    <w:qFormat/>
    <w:rsid w:val="181B8E52"/>
    <w:pPr>
      <w:keepNext/>
      <w:keepLines/>
      <w:spacing w:before="80" w:after="40"/>
      <w:outlineLvl w:val="3"/>
    </w:pPr>
    <w:rPr>
      <w:rFonts w:eastAsiaTheme="majorEastAsia"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29C051EC"/>
    <w:pPr>
      <w:spacing w:after="80" w:line="240" w:lineRule="auto"/>
      <w:contextualSpacing/>
    </w:pPr>
    <w:rPr>
      <w:rFonts w:asciiTheme="majorHAnsi" w:eastAsiaTheme="majorEastAsia" w:hAnsiTheme="majorHAnsi" w:cstheme="majorBidi"/>
      <w:sz w:val="56"/>
      <w:szCs w:val="56"/>
    </w:rPr>
  </w:style>
  <w:style w:type="paragraph" w:styleId="ListParagraph">
    <w:name w:val="List Paragraph"/>
    <w:basedOn w:val="Normal"/>
    <w:uiPriority w:val="34"/>
    <w:qFormat/>
    <w:rsid w:val="181B8E52"/>
    <w:pPr>
      <w:ind w:left="720"/>
      <w:contextualSpacing/>
    </w:pPr>
  </w:style>
  <w:style w:type="character" w:styleId="Hyperlink">
    <w:name w:val="Hyperlink"/>
    <w:basedOn w:val="DefaultParagraphFont"/>
    <w:uiPriority w:val="99"/>
    <w:unhideWhenUsed/>
    <w:rsid w:val="181B8E52"/>
    <w:rPr>
      <w:color w:val="467886"/>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uiPriority w:val="99"/>
    <w:unhideWhenUsed/>
    <w:rsid w:val="42D4980C"/>
    <w:pPr>
      <w:tabs>
        <w:tab w:val="center" w:pos="4680"/>
        <w:tab w:val="right" w:pos="9360"/>
      </w:tabs>
      <w:spacing w:after="0" w:line="240" w:lineRule="auto"/>
    </w:pPr>
  </w:style>
  <w:style w:type="paragraph" w:styleId="Footer">
    <w:name w:val="footer"/>
    <w:basedOn w:val="Normal"/>
    <w:uiPriority w:val="99"/>
    <w:unhideWhenUsed/>
    <w:rsid w:val="42D4980C"/>
    <w:pPr>
      <w:tabs>
        <w:tab w:val="center" w:pos="4680"/>
        <w:tab w:val="right" w:pos="9360"/>
      </w:tabs>
      <w:spacing w:after="0" w:line="240" w:lineRule="auto"/>
    </w:pPr>
  </w:style>
  <w:style w:type="character" w:styleId="UnresolvedMention">
    <w:name w:val="Unresolved Mention"/>
    <w:basedOn w:val="DefaultParagraphFont"/>
    <w:uiPriority w:val="99"/>
    <w:semiHidden/>
    <w:unhideWhenUsed/>
    <w:rsid w:val="00AB26C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openlearning.com/unswcourses/courses/cyber-security-engineering-2026-t2/activities/cognitivevulns/?cl=1" TargetMode="External"/><Relationship Id="rId13" Type="http://schemas.openxmlformats.org/officeDocument/2006/relationships/hyperlink" Target="https://www.openlearning.com/unswcourses/courses/cyber-security-engineering-2026-t2/casestudies/week-3-houdini-prep/?cl=1" TargetMode="External"/><Relationship Id="rId3" Type="http://schemas.openxmlformats.org/officeDocument/2006/relationships/settings" Target="settings.xml"/><Relationship Id="rId7" Type="http://schemas.openxmlformats.org/officeDocument/2006/relationships/hyperlink" Target="https://www.openlearning.com/unswcourses/courses/cyber-security-engineering-2026-t2/securityeverywhere/securityeverywhere3/?cl=1" TargetMode="External"/><Relationship Id="rId12" Type="http://schemas.openxmlformats.org/officeDocument/2006/relationships/hyperlink" Target="https://ctfd.comp6841.xyz/"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openlearning.com/unswcourses/courses/cyber-security-engineering-2026-t2/activities/attackerwork/?cl=1"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www.openlearning.com/unswcourses/courses/cyber-security-engineering-2026-t2/activities/enigma/?cl=1" TargetMode="External"/><Relationship Id="rId4" Type="http://schemas.openxmlformats.org/officeDocument/2006/relationships/webSettings" Target="webSettings.xml"/><Relationship Id="rId9" Type="http://schemas.openxmlformats.org/officeDocument/2006/relationships/hyperlink" Target="https://www-nature-com.wwwproxy1.library.unsw.edu.au/articles/d41586-021-02634-z"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TotalTime>
  <Pages>4</Pages>
  <Words>484</Words>
  <Characters>2630</Characters>
  <Application>Microsoft Office Word</Application>
  <DocSecurity>0</DocSecurity>
  <Lines>154</Lines>
  <Paragraphs>35</Paragraphs>
  <ScaleCrop>false</ScaleCrop>
  <Company/>
  <LinksUpToDate>false</LinksUpToDate>
  <CharactersWithSpaces>3079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 Patel</dc:creator>
  <cp:keywords/>
  <dc:description/>
  <cp:lastModifiedBy>Thomas A. Gosman</cp:lastModifiedBy>
  <cp:revision>21</cp:revision>
  <dcterms:created xsi:type="dcterms:W3CDTF">2026-03-28T06:23:00Z</dcterms:created>
  <dcterms:modified xsi:type="dcterms:W3CDTF">2026-06-16T01:02:00Z</dcterms:modified>
</cp:coreProperties>
</file>