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Workshop!</w:t>
      </w:r>
      <w:r>
        <w:t xml:space="preserve"> </w:t>
      </w:r>
      <w:r>
        <w:t xml:space="preserve">RezBaz</w:t>
      </w:r>
      <w:r>
        <w:t xml:space="preserve"> </w:t>
      </w:r>
      <w:r>
        <w:t xml:space="preserve">2022</w:t>
      </w:r>
    </w:p>
    <w:p>
      <w:pPr>
        <w:pStyle w:val="Author"/>
      </w:pPr>
      <w:r>
        <w:t xml:space="preserve">Timothy</w:t>
      </w:r>
      <w:r>
        <w:t xml:space="preserve"> </w:t>
      </w:r>
      <w:r>
        <w:t xml:space="preserve">R.</w:t>
      </w:r>
      <w:r>
        <w:t xml:space="preserve"> </w:t>
      </w:r>
      <w:r>
        <w:t xml:space="preserve">Gastrell</w:t>
      </w:r>
    </w:p>
    <w:p>
      <w:pPr>
        <w:pStyle w:val="Date"/>
      </w:pPr>
      <w:r>
        <w:t xml:space="preserve">11/16/22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timga\AppData\Local\Programs\Quarto\share\formats\docx\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YAML exercise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</w:pPr>
            <w:r>
              <w:t xml:space="preserve">Fill the</w:t>
            </w:r>
            <w:r>
              <w:t xml:space="preserve"> </w:t>
            </w:r>
            <w:r>
              <w:rPr>
                <w:rStyle w:val="VerbatimChar"/>
              </w:rPr>
              <w:t xml:space="preserve">title: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name: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affiliation:</w:t>
            </w:r>
            <w:r>
              <w:t xml:space="preserve"> </w:t>
            </w:r>
            <w:r>
              <w:t xml:space="preserve">fieds.</w:t>
            </w:r>
          </w:p>
          <w:p>
            <w:pPr>
              <w:numPr>
                <w:ilvl w:val="1"/>
                <w:numId w:val="1002"/>
              </w:numPr>
            </w:pPr>
            <w:r>
              <w:t xml:space="preserve">a couple of handy entries are already completed</w:t>
            </w:r>
          </w:p>
          <w:p>
            <w:pPr>
              <w:numPr>
                <w:ilvl w:val="1"/>
                <w:numId w:val="1002"/>
              </w:numPr>
            </w:pPr>
            <w:r>
              <w:t xml:space="preserve">the existing field:</w:t>
            </w:r>
            <w:r>
              <w:t xml:space="preserve"> </w:t>
            </w:r>
            <w:r>
              <w:rPr>
                <w:rStyle w:val="VerbatimChar"/>
              </w:rPr>
              <w:t xml:space="preserve">date: today</w:t>
            </w:r>
            <w:r>
              <w:t xml:space="preserve"> </w:t>
            </w:r>
            <w:r>
              <w:t xml:space="preserve">will automatically generate today’s date (cool huh? ͡▀̿ ̿ ͜ʖ ͡▀̿ ̿ )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Add a table of contents following the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guide</w:t>
              </w:r>
            </w:hyperlink>
          </w:p>
          <w:p>
            <w:pPr>
              <w:numPr>
                <w:ilvl w:val="0"/>
                <w:numId w:val="1001"/>
              </w:numPr>
            </w:pPr>
            <w:r>
              <w:t xml:space="preserve">Remove this callout block and render the document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Give me a :heavy_check_mark: when done or a :hand: if you need help</w:t>
            </w:r>
          </w:p>
        </w:tc>
      </w:tr>
    </w:tbl>
    <w:bookmarkStart w:id="28" w:name="introduction"/>
    <w:p>
      <w:pPr>
        <w:pStyle w:val="Heading1"/>
      </w:pPr>
      <w:r>
        <w:t xml:space="preserve">Introduction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C:\Users\timga\AppData\Local\Programs\Quarto\share\formats\docx\tip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Markdown exercise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</w:pPr>
            <w:r>
              <w:t xml:space="preserve">Check out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Quarto’s markdown guide</w:t>
              </w:r>
            </w:hyperlink>
          </w:p>
          <w:p>
            <w:pPr>
              <w:numPr>
                <w:ilvl w:val="0"/>
                <w:numId w:val="1003"/>
              </w:numPr>
            </w:pPr>
            <w:r>
              <w:t xml:space="preserve">and the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biostats guide to writing (equations section)</w:t>
              </w:r>
            </w:hyperlink>
          </w:p>
          <w:p>
            <w:pPr>
              <w:pStyle w:val="FirstParagraph"/>
            </w:pPr>
            <w:r>
              <w:t xml:space="preserve">In the template Introduction section take 3-4 minutes to write:</w:t>
            </w:r>
          </w:p>
          <w:p>
            <w:pPr>
              <w:numPr>
                <w:ilvl w:val="0"/>
                <w:numId w:val="1004"/>
              </w:numPr>
            </w:pPr>
            <w:r>
              <w:t xml:space="preserve">a sub-heading under the introduction</w:t>
            </w:r>
          </w:p>
          <w:p>
            <w:pPr>
              <w:numPr>
                <w:ilvl w:val="0"/>
                <w:numId w:val="1004"/>
              </w:numPr>
            </w:pPr>
            <w:r>
              <w:t xml:space="preserve">a list</w:t>
            </w:r>
          </w:p>
          <w:p>
            <w:pPr>
              <w:numPr>
                <w:ilvl w:val="0"/>
                <w:numId w:val="1004"/>
              </w:numPr>
            </w:pPr>
            <w:r>
              <w:t xml:space="preserve">and an equation (inline or as a block)</w:t>
            </w:r>
          </w:p>
          <w:p>
            <w:pPr>
              <w:numPr>
                <w:ilvl w:val="0"/>
                <w:numId w:val="1004"/>
              </w:numPr>
            </w:pPr>
            <w:r>
              <w:t xml:space="preserve">cite one of the articles in in existing</w:t>
            </w:r>
            <w:r>
              <w:t xml:space="preserve"> </w:t>
            </w:r>
            <w:r>
              <w:rPr>
                <w:rStyle w:val="VerbatimChar"/>
              </w:rPr>
              <w:t xml:space="preserve">.bib</w:t>
            </w:r>
            <w:r>
              <w:t xml:space="preserve"> </w:t>
            </w:r>
            <w:r>
              <w:t xml:space="preserve">file using the</w:t>
            </w:r>
            <w:r>
              <w:t xml:space="preserve"> </w:t>
            </w:r>
            <w:r>
              <w:rPr>
                <w:rStyle w:val="VerbatimChar"/>
              </w:rPr>
              <w:t xml:space="preserve">@</w:t>
            </w:r>
          </w:p>
          <w:p>
            <w:pPr>
              <w:numPr>
                <w:ilvl w:val="0"/>
                <w:numId w:val="1004"/>
              </w:numPr>
            </w:pPr>
            <w:r>
              <w:t xml:space="preserve">remove this callout and render the document and hit the :heavy_check_mark: in zoom</w:t>
            </w:r>
          </w:p>
        </w:tc>
      </w:tr>
    </w:tbl>
    <w:bookmarkEnd w:id="28"/>
    <w:bookmarkStart w:id="33" w:name="libraries"/>
    <w:p>
      <w:pPr>
        <w:pStyle w:val="Heading1"/>
      </w:pPr>
      <w:r>
        <w:t xml:space="preserve">Libraries</w:t>
      </w:r>
    </w:p>
    <w:p>
      <w:pPr>
        <w:pStyle w:val="FirstParagraph"/>
      </w:pPr>
      <w:r>
        <w:t xml:space="preserve">Generally it is good practice to include a list of packages you use up front. But you may not need to show them in the output or list them in the table of contents. The</w:t>
      </w:r>
      <w:r>
        <w:t xml:space="preserve"> </w:t>
      </w:r>
      <w:r>
        <w:rPr>
          <w:rStyle w:val="VerbatimChar"/>
        </w:rPr>
        <w:t xml:space="preserve">{.unnumbered .unlisted}</w:t>
      </w:r>
      <w:r>
        <w:t xml:space="preserve"> </w:t>
      </w:r>
      <w:r>
        <w:t xml:space="preserve">commands following the heading remove this section from the table of contents but it will remain in the text. Quarto accepts multiple coding languages, the following example uses R. I have set up working R code chunks so that for this tutorial you do not need to be familiar with R. Here, we will experiment with a few code</w:t>
      </w:r>
      <w:r>
        <w:t xml:space="preserve"> </w:t>
      </w:r>
      <w:hyperlink r:id="rId29">
        <w:r>
          <w:rPr>
            <w:rStyle w:val="Hyperlink"/>
          </w:rPr>
          <w:t xml:space="preserve">execution options</w:t>
        </w:r>
      </w:hyperlink>
      <w:r>
        <w:t xml:space="preserve">.</w:t>
      </w:r>
    </w:p>
    <w:p>
      <w:pPr>
        <w:pStyle w:val="BodyText"/>
      </w:pPr>
      <w:r>
        <w:t xml:space="preserve">If you want to use Python code check out the documentation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C:\Users\timga\AppData\Local\Programs\Quarto\share\formats\docx\tip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block exercise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5"/>
              </w:numPr>
            </w:pPr>
            <w:r>
              <w:t xml:space="preserve">Check out the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Block options</w:t>
              </w:r>
            </w:hyperlink>
            <w:r>
              <w:t xml:space="preserve"> </w:t>
            </w:r>
            <w:r>
              <w:t xml:space="preserve">and edit (and add to) the existing code block options below to: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exclude the results, messages and warnings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exclude the code from the HTML output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render the document and hit the :heavy_check_mark: in zoom</w:t>
            </w:r>
          </w:p>
        </w:tc>
      </w:tr>
    </w:tbl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repos=</w:t>
      </w:r>
      <w:r>
        <w:rPr>
          <w:rStyle w:val="StringTok"/>
        </w:rPr>
        <w:t xml:space="preserve">"http://cran.r-project.org"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Loading required package: pacman</w:t>
      </w:r>
    </w:p>
    <w:p>
      <w:pPr>
        <w:pStyle w:val="SourceCode"/>
      </w:pPr>
      <w:r>
        <w:rPr>
          <w:rStyle w:val="VerbatimChar"/>
        </w:rPr>
        <w:t xml:space="preserve">Warning: package 'pacman' was built under R version 4.2.2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(ggplot2, palmerpenguins)    </w:t>
      </w:r>
      <w:r>
        <w:rPr>
          <w:rStyle w:val="CommentTok"/>
        </w:rPr>
        <w:t xml:space="preserve"># Install &amp; load packages</w:t>
      </w:r>
    </w:p>
    <w:bookmarkEnd w:id="33"/>
    <w:bookmarkStart w:id="37" w:name="tabsets"/>
    <w:p>
      <w:pPr>
        <w:pStyle w:val="Heading1"/>
      </w:pPr>
      <w:r>
        <w:t xml:space="preserve">Tabsets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C:\Users\timga\AppData\Local\Programs\Quarto\share\formats\docx\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Tabset exercise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</w:pPr>
            <w:r>
              <w:t xml:space="preserve">Check out the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tabset panel documentation</w:t>
              </w:r>
            </w:hyperlink>
          </w:p>
          <w:p>
            <w:pPr>
              <w:numPr>
                <w:ilvl w:val="0"/>
                <w:numId w:val="1006"/>
              </w:numPr>
            </w:pPr>
            <w:r>
              <w:t xml:space="preserve">Create a tabset with three tabs in the template under the Tabsets heading</w:t>
            </w:r>
          </w:p>
          <w:p>
            <w:pPr>
              <w:numPr>
                <w:ilvl w:val="1"/>
                <w:numId w:val="1007"/>
              </w:numPr>
              <w:pStyle w:val="Compact"/>
            </w:pPr>
            <w:r>
              <w:t xml:space="preserve">Does not matter what they contain but feel free to blurb something in there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render the document and hit the :heavy_check_mark: in zoom</w:t>
            </w:r>
          </w:p>
        </w:tc>
      </w:tr>
    </w:tbl>
    <w:bookmarkEnd w:id="37"/>
    <w:bookmarkStart w:id="43" w:name="images"/>
    <w:p>
      <w:pPr>
        <w:pStyle w:val="Heading1"/>
      </w:pPr>
      <w:r>
        <w:t xml:space="preserve">Images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C:\Users\timga\AppData\Local\Programs\Quarto\share\formats\docx\tip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Images exercise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</w:pPr>
            <w:r>
              <w:t xml:space="preserve">There is a (royalty free) XKCD comic inside the images directory in the repo. using the syntax described above, insert the image into one of the tabsets you just created.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render the document and hit the :heavy_check_mark: in zoom</w:t>
            </w:r>
          </w:p>
        </w:tc>
      </w:tr>
    </w:tbl>
    <w:bookmarkStart w:id="42" w:name="letg-go-git-it"/>
    <w:p>
      <w:pPr>
        <w:pStyle w:val="Heading2"/>
      </w:pPr>
      <w:r>
        <w:t xml:space="preserve">let’g go Git it</w:t>
      </w:r>
    </w:p>
    <w:p>
      <w:pPr>
        <w:pStyle w:val="FirstParagraph"/>
      </w:pPr>
      <w:r>
        <w:t xml:space="preserve">You’re now ready to host your first live link!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C:\Users\timga\AppData\Local\Programs\Quarto\share\formats\docx\tip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GitHub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9"/>
              </w:numPr>
            </w:pPr>
            <w:r>
              <w:t xml:space="preserve">Render your project so that most recent changes are exported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In the source control on the left commit and push your changes</w:t>
            </w:r>
          </w:p>
          <w:p>
            <w:pPr>
              <w:numPr>
                <w:ilvl w:val="1"/>
                <w:numId w:val="1010"/>
              </w:numPr>
              <w:pStyle w:val="Compact"/>
            </w:pPr>
            <w:r>
              <w:t xml:space="preserve">You can do this however you prefer, commandline, GUI, source control…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Head over to GitHub in your browser and go:</w:t>
            </w:r>
          </w:p>
          <w:p>
            <w:pPr>
              <w:numPr>
                <w:ilvl w:val="1"/>
                <w:numId w:val="1011"/>
              </w:numPr>
              <w:pStyle w:val="Compact"/>
            </w:pPr>
            <w:r>
              <w:t xml:space="preserve">Settings -&gt; GitHub pages -&gt; enable github pages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By default, your link will be hosted at: https://githubusername.github.io/reponame/pathtodocument.html</w:t>
            </w:r>
          </w:p>
          <w:p>
            <w:pPr>
              <w:numPr>
                <w:ilvl w:val="1"/>
                <w:numId w:val="1012"/>
              </w:numPr>
              <w:pStyle w:val="Compact"/>
            </w:pPr>
            <w:r>
              <w:t xml:space="preserve">The repo can remain private but anyone who has the link can view it.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Find your hosted template link and share with the world!</w:t>
            </w:r>
          </w:p>
        </w:tc>
      </w:tr>
    </w:tbl>
    <w:bookmarkEnd w:id="42"/>
    <w:bookmarkEnd w:id="43"/>
    <w:bookmarkStart w:id="44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References are generated by default so include a final empty heading (delete this text) called References or Bibliography, or whatever is appropriate.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7" Target="https://biostats-r.github.io/biostats/quarto/04-figures-tables.html#equations" TargetMode="External" /><Relationship Type="http://schemas.openxmlformats.org/officeDocument/2006/relationships/hyperlink" Id="rId26" Target="https://quarto.org/docs/authoring/markdown-basics.html" TargetMode="External" /><Relationship Type="http://schemas.openxmlformats.org/officeDocument/2006/relationships/hyperlink" Id="rId29" Target="https://quarto.org/docs/computations/execution-options.html" TargetMode="External" /><Relationship Type="http://schemas.openxmlformats.org/officeDocument/2006/relationships/hyperlink" Id="rId30" Target="https://quarto.org/docs/computations/python.html#overview" TargetMode="External" /><Relationship Type="http://schemas.openxmlformats.org/officeDocument/2006/relationships/hyperlink" Id="rId36" Target="https://quarto.org/docs/interactive/layout.html#tabset-panel" TargetMode="External" /><Relationship Type="http://schemas.openxmlformats.org/officeDocument/2006/relationships/hyperlink" Id="rId23" Target="https://quarto.org/docs/output-formats/html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biostats-r.github.io/biostats/quarto/04-figures-tables.html#equations" TargetMode="External" /><Relationship Type="http://schemas.openxmlformats.org/officeDocument/2006/relationships/hyperlink" Id="rId26" Target="https://quarto.org/docs/authoring/markdown-basics.html" TargetMode="External" /><Relationship Type="http://schemas.openxmlformats.org/officeDocument/2006/relationships/hyperlink" Id="rId29" Target="https://quarto.org/docs/computations/execution-options.html" TargetMode="External" /><Relationship Type="http://schemas.openxmlformats.org/officeDocument/2006/relationships/hyperlink" Id="rId30" Target="https://quarto.org/docs/computations/python.html#overview" TargetMode="External" /><Relationship Type="http://schemas.openxmlformats.org/officeDocument/2006/relationships/hyperlink" Id="rId36" Target="https://quarto.org/docs/interactive/layout.html#tabset-panel" TargetMode="External" /><Relationship Type="http://schemas.openxmlformats.org/officeDocument/2006/relationships/hyperlink" Id="rId23" Target="https://quarto.org/docs/output-formats/html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Workshop! RezBaz 2022</dc:title>
  <dc:creator>Timothy R. Gastrell</dc:creator>
  <cp:keywords/>
  <dcterms:created xsi:type="dcterms:W3CDTF">2022-11-15T21:37:24Z</dcterms:created>
  <dcterms:modified xsi:type="dcterms:W3CDTF">2022-11-15T21:37:24Z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date">
    <vt:lpwstr>11/16/22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heme">
    <vt:lpwstr/>
  </property>
  <property fmtid="{D5CDD505-2E9C-101B-9397-08002B2CF9AE}" pid="14" name="toc-title">
    <vt:lpwstr>Table of contents</vt:lpwstr>
  </property>
</Properties>
</file>