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E20" w:rsidRDefault="00D359BE" w:rsidP="004F3E20">
      <w:pPr>
        <w:tabs>
          <w:tab w:val="left" w:pos="2279"/>
        </w:tabs>
        <w:jc w:val="center"/>
        <w:rPr>
          <w:rFonts w:ascii="Sylfaen" w:hAnsi="Sylfaen" w:cs="Sylfaen"/>
          <w:b/>
          <w:sz w:val="28"/>
          <w:szCs w:val="28"/>
          <w:lang w:val="hy-AM"/>
        </w:rPr>
      </w:pPr>
      <w:r w:rsidRPr="00D359BE">
        <w:rPr>
          <w:rFonts w:ascii="Sylfaen" w:hAnsi="Sylfaen" w:cs="Sylfaen"/>
          <w:b/>
          <w:sz w:val="28"/>
          <w:szCs w:val="28"/>
          <w:lang w:val="hy-AM"/>
        </w:rPr>
        <w:t>Գլուխ</w:t>
      </w:r>
      <w:r w:rsidR="00380AEA">
        <w:rPr>
          <w:rFonts w:ascii="Sylfaen" w:hAnsi="Sylfaen" w:cs="Sylfaen"/>
          <w:b/>
          <w:sz w:val="28"/>
          <w:szCs w:val="28"/>
          <w:lang w:val="hy-AM"/>
        </w:rPr>
        <w:t xml:space="preserve"> </w:t>
      </w:r>
      <w:r w:rsidR="00380AEA">
        <w:rPr>
          <w:rFonts w:ascii="Sylfaen" w:hAnsi="Sylfaen" w:cs="Sylfaen"/>
          <w:b/>
          <w:sz w:val="28"/>
          <w:szCs w:val="28"/>
          <w:lang w:val="en-US"/>
        </w:rPr>
        <w:t>2</w:t>
      </w:r>
      <w:r w:rsidRPr="00D359BE">
        <w:rPr>
          <w:rFonts w:ascii="Sylfaen" w:hAnsi="Sylfaen" w:cs="Sylfaen"/>
          <w:b/>
          <w:sz w:val="28"/>
          <w:szCs w:val="28"/>
          <w:lang w:val="hy-AM"/>
        </w:rPr>
        <w:t xml:space="preserve"> </w:t>
      </w:r>
    </w:p>
    <w:p w:rsidR="00D359BE" w:rsidRPr="00D359BE" w:rsidRDefault="00D359BE" w:rsidP="004F3E20">
      <w:pPr>
        <w:tabs>
          <w:tab w:val="left" w:pos="2279"/>
        </w:tabs>
        <w:jc w:val="center"/>
        <w:rPr>
          <w:rFonts w:ascii="Sylfaen" w:hAnsi="Sylfaen" w:cs="Sylfaen"/>
          <w:b/>
          <w:sz w:val="28"/>
          <w:szCs w:val="28"/>
          <w:lang w:val="hy-AM"/>
        </w:rPr>
      </w:pPr>
      <w:r w:rsidRPr="00D359BE">
        <w:rPr>
          <w:rFonts w:ascii="Sylfaen" w:hAnsi="Sylfaen"/>
          <w:b/>
          <w:sz w:val="28"/>
          <w:szCs w:val="28"/>
          <w:lang w:val="hy-AM"/>
        </w:rPr>
        <w:t xml:space="preserve">Օգտագործվող  գործիքամիջոցների և </w:t>
      </w:r>
      <w:r w:rsidRPr="00D359BE">
        <w:rPr>
          <w:rFonts w:ascii="Sylfaen" w:hAnsi="Sylfaen" w:cs="Sylfaen"/>
          <w:b/>
          <w:sz w:val="28"/>
          <w:szCs w:val="28"/>
          <w:lang w:val="hy-AM"/>
        </w:rPr>
        <w:t xml:space="preserve"> մ</w:t>
      </w:r>
      <w:r w:rsidRPr="00D359BE">
        <w:rPr>
          <w:rFonts w:ascii="Sylfaen" w:hAnsi="Sylfaen"/>
          <w:b/>
          <w:sz w:val="28"/>
          <w:szCs w:val="28"/>
          <w:lang w:val="hy-AM"/>
        </w:rPr>
        <w:t>իջավայրի նկարագրությունը</w:t>
      </w:r>
    </w:p>
    <w:p w:rsidR="00CE1263" w:rsidRPr="00D359BE" w:rsidRDefault="00CE1263" w:rsidP="00CE1263">
      <w:pPr>
        <w:pStyle w:val="ListParagraph"/>
        <w:spacing w:line="360" w:lineRule="auto"/>
        <w:ind w:left="870"/>
        <w:rPr>
          <w:rFonts w:ascii="Sylfaen" w:hAnsi="Sylfaen" w:cs="Sylfaen"/>
          <w:b/>
          <w:lang w:val="hy-AM"/>
        </w:rPr>
      </w:pPr>
    </w:p>
    <w:p w:rsidR="009007B3" w:rsidRDefault="009007B3" w:rsidP="009007B3">
      <w:pPr>
        <w:spacing w:after="0" w:line="360" w:lineRule="auto"/>
        <w:rPr>
          <w:rFonts w:ascii="Sylfaen" w:hAnsi="Sylfaen"/>
          <w:b/>
          <w:sz w:val="24"/>
          <w:szCs w:val="24"/>
          <w:lang w:val="hy-AM"/>
        </w:rPr>
      </w:pPr>
    </w:p>
    <w:p w:rsidR="00E51F37" w:rsidRPr="001F250E" w:rsidRDefault="00073143" w:rsidP="00A56939">
      <w:pPr>
        <w:spacing w:after="0" w:line="360" w:lineRule="auto"/>
        <w:rPr>
          <w:rFonts w:ascii="Sylfaen" w:hAnsi="Sylfaen"/>
          <w:sz w:val="24"/>
          <w:szCs w:val="24"/>
          <w:lang w:val="hy-AM"/>
        </w:rPr>
      </w:pPr>
      <w:r w:rsidRPr="001F250E">
        <w:rPr>
          <w:rFonts w:ascii="Sylfaen" w:hAnsi="Sylfaen"/>
          <w:b/>
          <w:sz w:val="24"/>
          <w:szCs w:val="24"/>
          <w:lang w:val="hy-AM"/>
        </w:rPr>
        <w:t>1.1</w:t>
      </w:r>
      <w:r w:rsidR="00CE1263" w:rsidRPr="00D130BA">
        <w:rPr>
          <w:rFonts w:ascii="Sylfaen" w:hAnsi="Sylfaen"/>
          <w:b/>
          <w:sz w:val="24"/>
          <w:szCs w:val="24"/>
          <w:lang w:val="hy-AM"/>
        </w:rPr>
        <w:t xml:space="preserve"> </w:t>
      </w:r>
      <w:r w:rsidRPr="001F250E">
        <w:rPr>
          <w:rFonts w:ascii="Sylfaen" w:hAnsi="Sylfaen"/>
          <w:b/>
          <w:sz w:val="24"/>
          <w:szCs w:val="24"/>
          <w:lang w:val="hy-AM"/>
        </w:rPr>
        <w:t xml:space="preserve">WPF </w:t>
      </w:r>
      <w:r w:rsidR="00E51F37" w:rsidRPr="001F250E">
        <w:rPr>
          <w:rFonts w:ascii="Sylfaen" w:hAnsi="Sylfaen"/>
          <w:b/>
          <w:sz w:val="24"/>
          <w:szCs w:val="24"/>
          <w:lang w:val="hy-AM"/>
        </w:rPr>
        <w:t>միջավայրի նկարագրությունը</w:t>
      </w:r>
    </w:p>
    <w:p w:rsidR="00E51F37" w:rsidRPr="001F250E" w:rsidRDefault="00E51F37" w:rsidP="00CE1263">
      <w:pPr>
        <w:spacing w:after="0" w:line="360" w:lineRule="auto"/>
        <w:ind w:firstLine="708"/>
        <w:jc w:val="both"/>
        <w:rPr>
          <w:rFonts w:ascii="Sylfaen" w:hAnsi="Sylfaen"/>
          <w:sz w:val="24"/>
          <w:szCs w:val="24"/>
          <w:lang w:val="hy-AM"/>
        </w:rPr>
      </w:pPr>
      <w:r w:rsidRPr="001F250E">
        <w:rPr>
          <w:rFonts w:ascii="Sylfaen" w:hAnsi="Sylfaen"/>
          <w:sz w:val="24"/>
          <w:szCs w:val="24"/>
          <w:lang w:val="hy-AM"/>
        </w:rPr>
        <w:t xml:space="preserve">Windows Presentation Foundation (WPF) համակարգ է, որը նախատեսված է Windows-ի հաճախորդային ծրագրերի կառուցման համար, որոնք ունեն օգտատիրոջ հետ փոխհարաբերության վիզուալ գրավիչ հնարավորություն և հանդիսանում է ենթահամակարգ .Net Framework կազմում (սկսած 3.0 տարբերակից), որը օգտագործում է XAML լեզուն: WPF ներդրված է Windows Vista-ում (.Net Framework 3.0), Windows 7-ում (.Net Framework 3.5), Windows 8-ում (.Net Framework 4.0 և 4.5): WPF-ի միջոցով հնարավոր է ստեղծել ինչպես ավտոնոմ, այնպես էլ բրաուզերով մեկնարկող բազում ծրագրեր: </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lang w:val="hy-AM"/>
        </w:rPr>
        <w:t xml:space="preserve">                        </w:t>
      </w:r>
      <w:r w:rsidRPr="001F250E">
        <w:rPr>
          <w:rFonts w:ascii="Sylfaen" w:hAnsi="Sylfaen"/>
          <w:noProof/>
          <w:sz w:val="24"/>
          <w:szCs w:val="24"/>
          <w:lang w:val="en-US"/>
        </w:rPr>
        <w:drawing>
          <wp:inline distT="0" distB="0" distL="0" distR="0">
            <wp:extent cx="3762375" cy="2667000"/>
            <wp:effectExtent l="19050" t="0" r="9525" b="0"/>
            <wp:docPr id="1" name="Picture 9" descr="Описание: Dotne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писание: Dotnet_3.5.png"/>
                    <pic:cNvPicPr>
                      <a:picLocks noChangeAspect="1" noChangeArrowheads="1"/>
                    </pic:cNvPicPr>
                  </pic:nvPicPr>
                  <pic:blipFill>
                    <a:blip r:embed="rId8" cstate="print"/>
                    <a:srcRect/>
                    <a:stretch>
                      <a:fillRect/>
                    </a:stretch>
                  </pic:blipFill>
                  <pic:spPr bwMode="auto">
                    <a:xfrm>
                      <a:off x="0" y="0"/>
                      <a:ext cx="3762375" cy="2667000"/>
                    </a:xfrm>
                    <a:prstGeom prst="rect">
                      <a:avLst/>
                    </a:prstGeom>
                    <a:noFill/>
                    <a:ln w="9525">
                      <a:noFill/>
                      <a:miter lim="800000"/>
                      <a:headEnd/>
                      <a:tailEnd/>
                    </a:ln>
                  </pic:spPr>
                </pic:pic>
              </a:graphicData>
            </a:graphic>
          </wp:inline>
        </w:drawing>
      </w:r>
    </w:p>
    <w:p w:rsidR="00E51F37" w:rsidRPr="001F250E" w:rsidRDefault="00E51F37" w:rsidP="00CE1263">
      <w:pPr>
        <w:spacing w:after="0" w:line="360" w:lineRule="auto"/>
        <w:jc w:val="both"/>
        <w:rPr>
          <w:rFonts w:ascii="Sylfaen" w:hAnsi="Sylfaen"/>
          <w:i/>
          <w:sz w:val="24"/>
          <w:szCs w:val="24"/>
        </w:rPr>
      </w:pPr>
      <w:r w:rsidRPr="001F250E">
        <w:rPr>
          <w:rFonts w:ascii="Sylfaen" w:hAnsi="Sylfaen"/>
          <w:i/>
          <w:sz w:val="24"/>
          <w:szCs w:val="24"/>
        </w:rPr>
        <w:t xml:space="preserve">                                                       WPF</w:t>
      </w:r>
      <w:r w:rsidRPr="001F250E">
        <w:rPr>
          <w:rFonts w:ascii="Sylfaen" w:hAnsi="Sylfaen"/>
          <w:i/>
          <w:sz w:val="24"/>
          <w:szCs w:val="24"/>
          <w:lang w:val="hy-AM"/>
        </w:rPr>
        <w:t xml:space="preserve">-ը </w:t>
      </w:r>
      <w:r w:rsidRPr="001F250E">
        <w:rPr>
          <w:rFonts w:ascii="Sylfaen" w:hAnsi="Sylfaen"/>
          <w:i/>
          <w:sz w:val="24"/>
          <w:szCs w:val="24"/>
        </w:rPr>
        <w:t>.NET</w:t>
      </w:r>
      <w:r w:rsidRPr="001F250E">
        <w:rPr>
          <w:rFonts w:ascii="Sylfaen" w:hAnsi="Sylfaen"/>
          <w:i/>
          <w:sz w:val="24"/>
          <w:szCs w:val="24"/>
          <w:lang w:val="hy-AM"/>
        </w:rPr>
        <w:t>-ի կազմում</w:t>
      </w:r>
    </w:p>
    <w:p w:rsidR="00E51F37" w:rsidRPr="001F250E" w:rsidRDefault="00E51F37" w:rsidP="00CE1263">
      <w:pPr>
        <w:spacing w:after="0" w:line="360" w:lineRule="auto"/>
        <w:jc w:val="both"/>
        <w:rPr>
          <w:rFonts w:ascii="Sylfaen" w:hAnsi="Sylfaen"/>
          <w:i/>
          <w:sz w:val="24"/>
          <w:szCs w:val="24"/>
        </w:rPr>
      </w:pP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lang w:val="en-US"/>
        </w:rPr>
        <w:t>WPF</w:t>
      </w:r>
      <w:r w:rsidRPr="001F250E">
        <w:rPr>
          <w:rFonts w:ascii="Sylfaen" w:hAnsi="Sylfaen"/>
          <w:sz w:val="24"/>
          <w:szCs w:val="24"/>
        </w:rPr>
        <w:t xml:space="preserve">-ի հիմքում ընկած է վիզուալիզացիայի վեկտորային համակարգը, որը ստեղծված է ժամանակակից գրաֆիկական սարքավորումների հնարավորությունները հաշվի առնելով: </w:t>
      </w:r>
      <w:r w:rsidRPr="001F250E">
        <w:rPr>
          <w:rFonts w:ascii="Sylfaen" w:hAnsi="Sylfaen"/>
          <w:sz w:val="24"/>
          <w:szCs w:val="24"/>
          <w:lang w:val="en-US"/>
        </w:rPr>
        <w:t>WPF</w:t>
      </w:r>
      <w:r w:rsidRPr="001F250E">
        <w:rPr>
          <w:rFonts w:ascii="Sylfaen" w:hAnsi="Sylfaen"/>
          <w:sz w:val="24"/>
          <w:szCs w:val="24"/>
        </w:rPr>
        <w:t xml:space="preserve">-ը հնարավորություն է տալիս ստեղծելու վիզուալ ինտերֆեյս` ներառելով </w:t>
      </w:r>
      <w:r w:rsidRPr="001F250E">
        <w:rPr>
          <w:rFonts w:ascii="Sylfaen" w:hAnsi="Sylfaen"/>
          <w:sz w:val="24"/>
          <w:szCs w:val="24"/>
          <w:lang w:val="en-US"/>
        </w:rPr>
        <w:t>XAML</w:t>
      </w:r>
      <w:r w:rsidRPr="001F250E">
        <w:rPr>
          <w:rFonts w:ascii="Sylfaen" w:hAnsi="Sylfaen"/>
          <w:sz w:val="24"/>
          <w:szCs w:val="24"/>
        </w:rPr>
        <w:t xml:space="preserve"> լեզու, կառավարման էլեմենտներ, երկչափ և եռաչափ գրաֆիկա, անիմացիա, ոճեր, շաբլոններ, փաստաթղթեր, տեկստ, մուլտիմեդիա և ձևավորում: </w:t>
      </w: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lang w:val="en-US"/>
        </w:rPr>
        <w:lastRenderedPageBreak/>
        <w:t>WPF</w:t>
      </w:r>
      <w:r w:rsidRPr="001F250E">
        <w:rPr>
          <w:rFonts w:ascii="Sylfaen" w:hAnsi="Sylfaen"/>
          <w:sz w:val="24"/>
          <w:szCs w:val="24"/>
        </w:rPr>
        <w:t xml:space="preserve">-ի հիմքում ընկած գրաֆիկական տեխնոլոգիան </w:t>
      </w:r>
      <w:r w:rsidRPr="001F250E">
        <w:rPr>
          <w:rFonts w:ascii="Sylfaen" w:hAnsi="Sylfaen"/>
          <w:sz w:val="24"/>
          <w:szCs w:val="24"/>
          <w:lang w:val="en-US"/>
        </w:rPr>
        <w:t>DirectX</w:t>
      </w:r>
      <w:r w:rsidRPr="001F250E">
        <w:rPr>
          <w:rFonts w:ascii="Sylfaen" w:hAnsi="Sylfaen"/>
          <w:sz w:val="24"/>
          <w:szCs w:val="24"/>
        </w:rPr>
        <w:t xml:space="preserve">-ն է, ի տարբերություն </w:t>
      </w:r>
      <w:r w:rsidRPr="001F250E">
        <w:rPr>
          <w:rFonts w:ascii="Sylfaen" w:hAnsi="Sylfaen"/>
          <w:sz w:val="24"/>
          <w:szCs w:val="24"/>
          <w:lang w:val="en-US"/>
        </w:rPr>
        <w:t>Windows</w:t>
      </w:r>
      <w:r w:rsidRPr="001F250E">
        <w:rPr>
          <w:rFonts w:ascii="Sylfaen" w:hAnsi="Sylfaen"/>
          <w:sz w:val="24"/>
          <w:szCs w:val="24"/>
        </w:rPr>
        <w:t xml:space="preserve"> </w:t>
      </w:r>
      <w:r w:rsidRPr="001F250E">
        <w:rPr>
          <w:rFonts w:ascii="Sylfaen" w:hAnsi="Sylfaen"/>
          <w:sz w:val="24"/>
          <w:szCs w:val="24"/>
          <w:lang w:val="en-US"/>
        </w:rPr>
        <w:t>Forms</w:t>
      </w:r>
      <w:r w:rsidRPr="001F250E">
        <w:rPr>
          <w:rFonts w:ascii="Sylfaen" w:hAnsi="Sylfaen"/>
          <w:sz w:val="24"/>
          <w:szCs w:val="24"/>
        </w:rPr>
        <w:t xml:space="preserve">-ից, որտեղ օգտագործվում է </w:t>
      </w:r>
      <w:r w:rsidRPr="001F250E">
        <w:rPr>
          <w:rFonts w:ascii="Sylfaen" w:hAnsi="Sylfaen"/>
          <w:sz w:val="24"/>
          <w:szCs w:val="24"/>
          <w:lang w:val="en-US"/>
        </w:rPr>
        <w:t>GDI</w:t>
      </w:r>
      <w:r w:rsidRPr="001F250E">
        <w:rPr>
          <w:rFonts w:ascii="Sylfaen" w:hAnsi="Sylfaen"/>
          <w:sz w:val="24"/>
          <w:szCs w:val="24"/>
        </w:rPr>
        <w:t>/</w:t>
      </w:r>
      <w:r w:rsidRPr="001F250E">
        <w:rPr>
          <w:rFonts w:ascii="Sylfaen" w:hAnsi="Sylfaen"/>
          <w:sz w:val="24"/>
          <w:szCs w:val="24"/>
          <w:lang w:val="en-US"/>
        </w:rPr>
        <w:t>GDI</w:t>
      </w:r>
      <w:r w:rsidRPr="001F250E">
        <w:rPr>
          <w:rFonts w:ascii="Sylfaen" w:hAnsi="Sylfaen"/>
          <w:sz w:val="24"/>
          <w:szCs w:val="24"/>
        </w:rPr>
        <w:t xml:space="preserve">+: </w:t>
      </w:r>
      <w:r w:rsidRPr="001F250E">
        <w:rPr>
          <w:rFonts w:ascii="Sylfaen" w:hAnsi="Sylfaen"/>
          <w:sz w:val="24"/>
          <w:szCs w:val="24"/>
          <w:lang w:val="hy-AM"/>
        </w:rPr>
        <w:t>WPF-ի արտադրողականությունը բարձր է, քան GDI+ -ինը` DirectX-ի միջոցով ապարատային արագացումը օգտագործելու հաշվին:</w:t>
      </w: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lang w:val="en-US"/>
        </w:rPr>
        <w:t>WPF</w:t>
      </w:r>
      <w:r w:rsidRPr="001F250E">
        <w:rPr>
          <w:rFonts w:ascii="Sylfaen" w:hAnsi="Sylfaen"/>
          <w:sz w:val="24"/>
          <w:szCs w:val="24"/>
        </w:rPr>
        <w:t>-ի հետ աշխատելու համար պահանջվում է ցանկացած լեզու, որը համատեղելի է .</w:t>
      </w:r>
      <w:r w:rsidRPr="001F250E">
        <w:rPr>
          <w:rFonts w:ascii="Sylfaen" w:hAnsi="Sylfaen"/>
          <w:sz w:val="24"/>
          <w:szCs w:val="24"/>
          <w:lang w:val="en-US"/>
        </w:rPr>
        <w:t>Net</w:t>
      </w:r>
      <w:r w:rsidRPr="001F250E">
        <w:rPr>
          <w:rFonts w:ascii="Sylfaen" w:hAnsi="Sylfaen"/>
          <w:sz w:val="24"/>
          <w:szCs w:val="24"/>
        </w:rPr>
        <w:t xml:space="preserve">-ի հետ: Այդ լեզուների շարքին են պատկանում </w:t>
      </w:r>
      <w:r w:rsidRPr="001F250E">
        <w:rPr>
          <w:rFonts w:ascii="Sylfaen" w:hAnsi="Sylfaen"/>
          <w:sz w:val="24"/>
          <w:szCs w:val="24"/>
          <w:lang w:val="en-US"/>
        </w:rPr>
        <w:t>C</w:t>
      </w:r>
      <w:r w:rsidRPr="001F250E">
        <w:rPr>
          <w:rFonts w:ascii="Sylfaen" w:hAnsi="Sylfaen"/>
          <w:sz w:val="24"/>
          <w:szCs w:val="24"/>
        </w:rPr>
        <w:t xml:space="preserve">#, </w:t>
      </w:r>
      <w:r w:rsidRPr="001F250E">
        <w:rPr>
          <w:rFonts w:ascii="Sylfaen" w:hAnsi="Sylfaen"/>
          <w:sz w:val="24"/>
          <w:szCs w:val="24"/>
          <w:lang w:val="en-US"/>
        </w:rPr>
        <w:t>VB</w:t>
      </w:r>
      <w:r w:rsidRPr="001F250E">
        <w:rPr>
          <w:rFonts w:ascii="Sylfaen" w:hAnsi="Sylfaen"/>
          <w:sz w:val="24"/>
          <w:szCs w:val="24"/>
        </w:rPr>
        <w:t xml:space="preserve">, </w:t>
      </w:r>
      <w:r w:rsidRPr="001F250E">
        <w:rPr>
          <w:rFonts w:ascii="Sylfaen" w:hAnsi="Sylfaen"/>
          <w:sz w:val="24"/>
          <w:szCs w:val="24"/>
          <w:lang w:val="en-US"/>
        </w:rPr>
        <w:t>C</w:t>
      </w:r>
      <w:r w:rsidRPr="001F250E">
        <w:rPr>
          <w:rFonts w:ascii="Sylfaen" w:hAnsi="Sylfaen"/>
          <w:sz w:val="24"/>
          <w:szCs w:val="24"/>
        </w:rPr>
        <w:t xml:space="preserve">++, </w:t>
      </w:r>
      <w:r w:rsidRPr="001F250E">
        <w:rPr>
          <w:rFonts w:ascii="Sylfaen" w:hAnsi="Sylfaen"/>
          <w:sz w:val="24"/>
          <w:szCs w:val="24"/>
          <w:lang w:val="en-US"/>
        </w:rPr>
        <w:t>Ruby</w:t>
      </w:r>
      <w:r w:rsidRPr="001F250E">
        <w:rPr>
          <w:rFonts w:ascii="Sylfaen" w:hAnsi="Sylfaen"/>
          <w:sz w:val="24"/>
          <w:szCs w:val="24"/>
        </w:rPr>
        <w:t xml:space="preserve">, </w:t>
      </w:r>
      <w:r w:rsidRPr="001F250E">
        <w:rPr>
          <w:rFonts w:ascii="Sylfaen" w:hAnsi="Sylfaen"/>
          <w:sz w:val="24"/>
          <w:szCs w:val="24"/>
          <w:lang w:val="en-US"/>
        </w:rPr>
        <w:t>Python</w:t>
      </w:r>
      <w:r w:rsidRPr="001F250E">
        <w:rPr>
          <w:rFonts w:ascii="Sylfaen" w:hAnsi="Sylfaen"/>
          <w:sz w:val="24"/>
          <w:szCs w:val="24"/>
        </w:rPr>
        <w:t xml:space="preserve">, </w:t>
      </w:r>
      <w:r w:rsidRPr="001F250E">
        <w:rPr>
          <w:rFonts w:ascii="Sylfaen" w:hAnsi="Sylfaen"/>
          <w:sz w:val="24"/>
          <w:szCs w:val="24"/>
          <w:lang w:val="en-US"/>
        </w:rPr>
        <w:t>Dephi</w:t>
      </w:r>
      <w:r w:rsidRPr="001F250E">
        <w:rPr>
          <w:rFonts w:ascii="Sylfaen" w:hAnsi="Sylfaen"/>
          <w:sz w:val="24"/>
          <w:szCs w:val="24"/>
        </w:rPr>
        <w:t xml:space="preserve"> (</w:t>
      </w:r>
      <w:r w:rsidRPr="001F250E">
        <w:rPr>
          <w:rFonts w:ascii="Sylfaen" w:hAnsi="Sylfaen"/>
          <w:sz w:val="24"/>
          <w:szCs w:val="24"/>
          <w:lang w:val="en-US"/>
        </w:rPr>
        <w:t>Prism</w:t>
      </w:r>
      <w:r w:rsidRPr="001F250E">
        <w:rPr>
          <w:rFonts w:ascii="Sylfaen" w:hAnsi="Sylfaen"/>
          <w:sz w:val="24"/>
          <w:szCs w:val="24"/>
        </w:rPr>
        <w:t xml:space="preserve">), </w:t>
      </w:r>
      <w:r w:rsidRPr="001F250E">
        <w:rPr>
          <w:rFonts w:ascii="Sylfaen" w:hAnsi="Sylfaen"/>
          <w:sz w:val="24"/>
          <w:szCs w:val="24"/>
          <w:lang w:val="en-US"/>
        </w:rPr>
        <w:t>Lua</w:t>
      </w:r>
      <w:r w:rsidRPr="001F250E">
        <w:rPr>
          <w:rFonts w:ascii="Sylfaen" w:hAnsi="Sylfaen"/>
          <w:sz w:val="24"/>
          <w:szCs w:val="24"/>
        </w:rPr>
        <w:t xml:space="preserve"> և ծատ այլ լեզուներ: Լիարժեք աշխատանքի համար հնարավոր  էօգտագործել և' </w:t>
      </w:r>
      <w:r w:rsidRPr="001F250E">
        <w:rPr>
          <w:rFonts w:ascii="Sylfaen" w:hAnsi="Sylfaen"/>
          <w:sz w:val="24"/>
          <w:szCs w:val="24"/>
          <w:lang w:val="en-US"/>
        </w:rPr>
        <w:t>Visual</w:t>
      </w:r>
      <w:r w:rsidRPr="001F250E">
        <w:rPr>
          <w:rFonts w:ascii="Sylfaen" w:hAnsi="Sylfaen"/>
          <w:sz w:val="24"/>
          <w:szCs w:val="24"/>
        </w:rPr>
        <w:t xml:space="preserve"> </w:t>
      </w:r>
      <w:r w:rsidRPr="001F250E">
        <w:rPr>
          <w:rFonts w:ascii="Sylfaen" w:hAnsi="Sylfaen"/>
          <w:sz w:val="24"/>
          <w:szCs w:val="24"/>
          <w:lang w:val="en-US"/>
        </w:rPr>
        <w:t>Studio</w:t>
      </w:r>
      <w:r w:rsidRPr="001F250E">
        <w:rPr>
          <w:rFonts w:ascii="Sylfaen" w:hAnsi="Sylfaen"/>
          <w:sz w:val="24"/>
          <w:szCs w:val="24"/>
        </w:rPr>
        <w:t xml:space="preserve"> և </w:t>
      </w:r>
      <w:r w:rsidRPr="001F250E">
        <w:rPr>
          <w:rFonts w:ascii="Sylfaen" w:hAnsi="Sylfaen"/>
          <w:sz w:val="24"/>
          <w:szCs w:val="24"/>
          <w:lang w:val="en-US"/>
        </w:rPr>
        <w:t>Expression</w:t>
      </w:r>
      <w:r w:rsidRPr="001F250E">
        <w:rPr>
          <w:rFonts w:ascii="Sylfaen" w:hAnsi="Sylfaen"/>
          <w:sz w:val="24"/>
          <w:szCs w:val="24"/>
        </w:rPr>
        <w:t xml:space="preserve"> </w:t>
      </w:r>
      <w:r w:rsidRPr="001F250E">
        <w:rPr>
          <w:rFonts w:ascii="Sylfaen" w:hAnsi="Sylfaen"/>
          <w:sz w:val="24"/>
          <w:szCs w:val="24"/>
          <w:lang w:val="en-US"/>
        </w:rPr>
        <w:t>Blend</w:t>
      </w:r>
      <w:r w:rsidRPr="001F250E">
        <w:rPr>
          <w:rFonts w:ascii="Sylfaen" w:hAnsi="Sylfaen"/>
          <w:sz w:val="24"/>
          <w:szCs w:val="24"/>
        </w:rPr>
        <w:t xml:space="preserve">: Առաջինը կողմնորոշված է ծրագրավորման վրա, իսկ երկրորդը` դիզայնի, և հնարավորություն է տալիս անել շատ բաներ` առանց </w:t>
      </w:r>
      <w:r w:rsidRPr="001F250E">
        <w:rPr>
          <w:rFonts w:ascii="Sylfaen" w:hAnsi="Sylfaen"/>
          <w:sz w:val="24"/>
          <w:szCs w:val="24"/>
          <w:lang w:val="en-US"/>
        </w:rPr>
        <w:t>XAML</w:t>
      </w:r>
      <w:r w:rsidRPr="001F250E">
        <w:rPr>
          <w:rFonts w:ascii="Sylfaen" w:hAnsi="Sylfaen"/>
          <w:sz w:val="24"/>
          <w:szCs w:val="24"/>
        </w:rPr>
        <w:t xml:space="preserve">-ի խմբագրման: Ինչպես օրինակ անիմացիաներ, ոճավորում, կառավարման էլեմենտների ստեղծում և այլն: </w:t>
      </w: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rPr>
        <w:t xml:space="preserve">Ինչպես արդեն նշեցինք, </w:t>
      </w:r>
      <w:r w:rsidRPr="001F250E">
        <w:rPr>
          <w:rFonts w:ascii="Sylfaen" w:hAnsi="Sylfaen"/>
          <w:sz w:val="24"/>
          <w:szCs w:val="24"/>
          <w:lang w:val="hy-AM"/>
        </w:rPr>
        <w:t>WPF ծրագրերում, սովորաբար որպես ինտերֆեյսի նկարագրման միջոց, օգտագործվում է XAML (Extendable Application Markup Language) նշիչնեչի լեզուն: XAML – ը իրենից ներկայացնում է XML, որում փաստացի իրականացված են .NET հենքի տիպեր: Ինչպես նաև իրականացված է կոդի և դիզայնի բաժանման մոդելը: Բացի այդ կա տարրերի ոճի ներդրված աջակցում, իսկ հենց տարրերը շատ հեշտ բաժանվում են երկրորդ մակարդակի կառավարման տարրերի, որոնք իրենց հերթին էլ են  բաժանվում մինչև վեկտորային մարմինների և հատկություն/գործողության: Դա թույլ է տալիս հեշտությամբ որոշել ոճ ցանկացած էլեմենտի համար:</w:t>
      </w:r>
    </w:p>
    <w:p w:rsidR="00E51F37" w:rsidRPr="001F250E" w:rsidRDefault="00E51F37" w:rsidP="00CE1263">
      <w:pPr>
        <w:spacing w:after="0" w:line="360" w:lineRule="auto"/>
        <w:jc w:val="both"/>
        <w:rPr>
          <w:rFonts w:ascii="Sylfaen" w:hAnsi="Sylfaen"/>
          <w:sz w:val="24"/>
          <w:szCs w:val="24"/>
        </w:rPr>
      </w:pPr>
    </w:p>
    <w:p w:rsidR="00E51F37" w:rsidRPr="001F250E" w:rsidRDefault="00E51F37" w:rsidP="00CE1263">
      <w:pPr>
        <w:spacing w:after="0" w:line="360" w:lineRule="auto"/>
        <w:jc w:val="both"/>
        <w:rPr>
          <w:rFonts w:ascii="Sylfaen" w:hAnsi="Sylfaen"/>
          <w:sz w:val="24"/>
          <w:szCs w:val="24"/>
        </w:rPr>
      </w:pPr>
    </w:p>
    <w:p w:rsidR="00E51F37" w:rsidRPr="001F250E" w:rsidRDefault="00073143" w:rsidP="00CE1263">
      <w:pPr>
        <w:spacing w:after="0" w:line="360" w:lineRule="auto"/>
        <w:jc w:val="both"/>
        <w:rPr>
          <w:rFonts w:ascii="Sylfaen" w:hAnsi="Sylfaen"/>
          <w:b/>
          <w:sz w:val="24"/>
          <w:szCs w:val="24"/>
        </w:rPr>
      </w:pPr>
      <w:r w:rsidRPr="001F250E">
        <w:rPr>
          <w:rFonts w:ascii="Sylfaen" w:hAnsi="Sylfaen"/>
          <w:b/>
          <w:sz w:val="24"/>
          <w:szCs w:val="24"/>
          <w:lang w:val="hy-AM"/>
        </w:rPr>
        <w:t>1.2</w:t>
      </w:r>
      <w:r w:rsidR="001E6CA4" w:rsidRPr="001F250E">
        <w:rPr>
          <w:rFonts w:ascii="Sylfaen" w:hAnsi="Sylfaen"/>
          <w:b/>
          <w:sz w:val="24"/>
          <w:szCs w:val="24"/>
        </w:rPr>
        <w:t xml:space="preserve"> </w:t>
      </w:r>
      <w:r w:rsidRPr="001F250E">
        <w:rPr>
          <w:rFonts w:ascii="Sylfaen" w:hAnsi="Sylfaen"/>
          <w:b/>
          <w:sz w:val="24"/>
          <w:szCs w:val="24"/>
          <w:lang w:val="hy-AM"/>
        </w:rPr>
        <w:t xml:space="preserve"> </w:t>
      </w:r>
      <w:r w:rsidR="00E51F37" w:rsidRPr="001F250E">
        <w:rPr>
          <w:rFonts w:ascii="Sylfaen" w:hAnsi="Sylfaen"/>
          <w:b/>
          <w:sz w:val="24"/>
          <w:szCs w:val="24"/>
        </w:rPr>
        <w:t>.</w:t>
      </w:r>
      <w:r w:rsidR="00E51F37" w:rsidRPr="001F250E">
        <w:rPr>
          <w:rFonts w:ascii="Sylfaen" w:hAnsi="Sylfaen"/>
          <w:b/>
          <w:sz w:val="24"/>
          <w:szCs w:val="24"/>
          <w:lang w:val="en-US"/>
        </w:rPr>
        <w:t>Net</w:t>
      </w:r>
      <w:r w:rsidR="00E51F37" w:rsidRPr="001F250E">
        <w:rPr>
          <w:rFonts w:ascii="Sylfaen" w:hAnsi="Sylfaen"/>
          <w:b/>
          <w:sz w:val="24"/>
          <w:szCs w:val="24"/>
        </w:rPr>
        <w:t xml:space="preserve"> </w:t>
      </w:r>
      <w:r w:rsidR="00E51F37" w:rsidRPr="001F250E">
        <w:rPr>
          <w:rFonts w:ascii="Sylfaen" w:hAnsi="Sylfaen"/>
          <w:b/>
          <w:sz w:val="24"/>
          <w:szCs w:val="24"/>
          <w:lang w:val="en-US"/>
        </w:rPr>
        <w:t>Framework</w:t>
      </w:r>
      <w:r w:rsidR="00E51F37" w:rsidRPr="001F250E">
        <w:rPr>
          <w:rFonts w:ascii="Sylfaen" w:hAnsi="Sylfaen"/>
          <w:b/>
          <w:sz w:val="24"/>
          <w:szCs w:val="24"/>
        </w:rPr>
        <w:t xml:space="preserve"> – ի նկարագրությունը</w:t>
      </w:r>
    </w:p>
    <w:p w:rsidR="00E51F37" w:rsidRPr="001F250E" w:rsidRDefault="00E51F37" w:rsidP="00CE1263">
      <w:pPr>
        <w:spacing w:after="0" w:line="360" w:lineRule="auto"/>
        <w:jc w:val="both"/>
        <w:rPr>
          <w:rFonts w:ascii="Sylfaen" w:hAnsi="Sylfaen"/>
          <w:sz w:val="24"/>
          <w:szCs w:val="24"/>
        </w:rPr>
      </w:pP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rPr>
        <w:t xml:space="preserve">.NET հենքը ստեղծված է աջակցելու բարդ և խիստ բաշխված կոմպոնենտային ծրագրերի նախագծման և աշխատեցման պրոցեսներին: Նա հնարավորություն է տալիս համատեղ օգտագործել տարբեր ծրագրային լեզուներ, ինչպես նաև ապահովում է ծրագրերի անվտանգությունը, տեղափոխելիությունը և Windows ՕՀ-ի ծրագրավորման ընդհանուր մոդելը: Ծրագրավորողի տեսանկյունից .NET-ը իրենից ներկայացնում է կատարող միջավայր և բազային տիպերի ահռելի գրադարան: </w:t>
      </w:r>
      <w:r w:rsidRPr="001F250E">
        <w:rPr>
          <w:rFonts w:ascii="Sylfaen" w:hAnsi="Sylfaen"/>
          <w:sz w:val="24"/>
          <w:szCs w:val="24"/>
        </w:rPr>
        <w:lastRenderedPageBreak/>
        <w:t>Կատարման միջավայրի մակարդակը կոչվում է լեզուների համընդհանուր կատարման միջավայր (Common Language Runtime-CLR): Այս համակարգը կառավարում է ծրագրերի կատարումը:  CLR-ը հանդիսանալով .NET-ի բաղադրիչ մաս, ապահովում է բազմալեզու ծրագրավորում, ինչպես նաև ծրագրերի տեղափոխելիությունը և անվտանգ կատարումը: CLR-ի հիմնական խնդիրը դա .NET-ի տիպերի ավտոմատ հայտնաբերման, բեռնման և կառավարման գործընթացն է(ծրագրավորողի փոխարեն):  CLR-ը նաև զբաղվում է մի շարք ցածր մակարդակի խնդիրներով, ինչպիսիք են` հիշողության կառավարումը, ծրագրի սպասարկումը, հոսքերի վերամշակմամբ և անվտանգության հետ կապված զանազան ստուգներով: .NET-ի մյուս բաղադրիչը դա ընդհանուր տիպերի համակարգն է(Common Type System) կամ կրճատ` CTS համակարգ: CTS-ի հատկորոշման մեջ ներ</w:t>
      </w:r>
      <w:r w:rsidRPr="001F250E">
        <w:rPr>
          <w:rFonts w:ascii="Sylfaen" w:hAnsi="Sylfaen"/>
          <w:sz w:val="24"/>
          <w:szCs w:val="24"/>
          <w:lang w:val="hy-AM"/>
        </w:rPr>
        <w:t>կ</w:t>
      </w:r>
      <w:r w:rsidRPr="001F250E">
        <w:rPr>
          <w:rFonts w:ascii="Sylfaen" w:hAnsi="Sylfaen"/>
          <w:sz w:val="24"/>
          <w:szCs w:val="24"/>
        </w:rPr>
        <w:t>այացված է բոլոր հնարավոր տիպերի և ծրագրային կառուցվածքների ամբողջ նկարագարությունը, որոնց աջակցում է կատարող միջավայրը, այն, թե ինչպես են այդ էությունները միմյանց հետ համագործակցում, և այն, թե ինչպես կարող են նրանք հանդես գալ որպես .NET-ի մետատվյալ:</w:t>
      </w: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cs="Sylfaen"/>
          <w:sz w:val="24"/>
          <w:szCs w:val="24"/>
        </w:rPr>
        <w:t>Կարևոր</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հասկանալ</w:t>
      </w:r>
      <w:r w:rsidRPr="001F250E">
        <w:rPr>
          <w:rFonts w:ascii="Sylfaen" w:hAnsi="Sylfaen"/>
          <w:sz w:val="24"/>
          <w:szCs w:val="24"/>
        </w:rPr>
        <w:t xml:space="preserve"> , </w:t>
      </w:r>
      <w:r w:rsidRPr="001F250E">
        <w:rPr>
          <w:rFonts w:ascii="Sylfaen" w:hAnsi="Sylfaen" w:cs="Sylfaen"/>
          <w:sz w:val="24"/>
          <w:szCs w:val="24"/>
        </w:rPr>
        <w:t>որ</w:t>
      </w:r>
      <w:r w:rsidRPr="001F250E">
        <w:rPr>
          <w:rFonts w:ascii="Sylfaen" w:hAnsi="Sylfaen"/>
          <w:sz w:val="24"/>
          <w:szCs w:val="24"/>
        </w:rPr>
        <w:t xml:space="preserve"> CTS- </w:t>
      </w:r>
      <w:r w:rsidRPr="001F250E">
        <w:rPr>
          <w:rFonts w:ascii="Sylfaen" w:hAnsi="Sylfaen" w:cs="Sylfaen"/>
          <w:sz w:val="24"/>
          <w:szCs w:val="24"/>
        </w:rPr>
        <w:t>ում</w:t>
      </w:r>
      <w:r w:rsidRPr="001F250E">
        <w:rPr>
          <w:rFonts w:ascii="Sylfaen" w:hAnsi="Sylfaen"/>
          <w:sz w:val="24"/>
          <w:szCs w:val="24"/>
        </w:rPr>
        <w:t xml:space="preserve"> </w:t>
      </w:r>
      <w:r w:rsidRPr="001F250E">
        <w:rPr>
          <w:rFonts w:ascii="Sylfaen" w:hAnsi="Sylfaen" w:cs="Sylfaen"/>
          <w:sz w:val="24"/>
          <w:szCs w:val="24"/>
        </w:rPr>
        <w:t>ցանկացած</w:t>
      </w:r>
      <w:r w:rsidRPr="001F250E">
        <w:rPr>
          <w:rFonts w:ascii="Sylfaen" w:hAnsi="Sylfaen"/>
          <w:sz w:val="24"/>
          <w:szCs w:val="24"/>
        </w:rPr>
        <w:t xml:space="preserve"> </w:t>
      </w:r>
      <w:r w:rsidRPr="001F250E">
        <w:rPr>
          <w:rFonts w:ascii="Sylfaen" w:hAnsi="Sylfaen" w:cs="Sylfaen"/>
          <w:sz w:val="24"/>
          <w:szCs w:val="24"/>
        </w:rPr>
        <w:t>որոշված</w:t>
      </w:r>
      <w:r w:rsidRPr="001F250E">
        <w:rPr>
          <w:rFonts w:ascii="Sylfaen" w:hAnsi="Sylfaen"/>
          <w:sz w:val="24"/>
          <w:szCs w:val="24"/>
        </w:rPr>
        <w:t xml:space="preserve"> </w:t>
      </w:r>
      <w:r w:rsidRPr="001F250E">
        <w:rPr>
          <w:rFonts w:ascii="Sylfaen" w:hAnsi="Sylfaen" w:cs="Sylfaen"/>
          <w:sz w:val="24"/>
          <w:szCs w:val="24"/>
        </w:rPr>
        <w:t>ֆունկցիա</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չաջակցվել</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որոշակի</w:t>
      </w:r>
      <w:r w:rsidRPr="001F250E">
        <w:rPr>
          <w:rFonts w:ascii="Sylfaen" w:hAnsi="Sylfaen"/>
          <w:sz w:val="24"/>
          <w:szCs w:val="24"/>
        </w:rPr>
        <w:t xml:space="preserve"> </w:t>
      </w:r>
      <w:r w:rsidRPr="001F250E">
        <w:rPr>
          <w:rFonts w:ascii="Sylfaen" w:hAnsi="Sylfaen" w:cs="Sylfaen"/>
          <w:sz w:val="24"/>
          <w:szCs w:val="24"/>
        </w:rPr>
        <w:t>լեզուների</w:t>
      </w:r>
      <w:r w:rsidRPr="001F250E">
        <w:rPr>
          <w:rFonts w:ascii="Sylfaen" w:hAnsi="Sylfaen"/>
          <w:sz w:val="24"/>
          <w:szCs w:val="24"/>
        </w:rPr>
        <w:t xml:space="preserve"> </w:t>
      </w:r>
      <w:r w:rsidRPr="001F250E">
        <w:rPr>
          <w:rFonts w:ascii="Sylfaen" w:hAnsi="Sylfaen" w:cs="Sylfaen"/>
          <w:sz w:val="24"/>
          <w:szCs w:val="24"/>
        </w:rPr>
        <w:t>հետ</w:t>
      </w:r>
      <w:r w:rsidRPr="001F250E">
        <w:rPr>
          <w:rFonts w:ascii="Sylfaen" w:hAnsi="Sylfaen"/>
          <w:sz w:val="24"/>
          <w:szCs w:val="24"/>
        </w:rPr>
        <w:t xml:space="preserve">: </w:t>
      </w:r>
      <w:r w:rsidRPr="001F250E">
        <w:rPr>
          <w:rFonts w:ascii="Sylfaen" w:hAnsi="Sylfaen" w:cs="Sylfaen"/>
          <w:sz w:val="24"/>
          <w:szCs w:val="24"/>
        </w:rPr>
        <w:t>Դրա</w:t>
      </w:r>
      <w:r w:rsidRPr="001F250E">
        <w:rPr>
          <w:rFonts w:ascii="Sylfaen" w:hAnsi="Sylfaen"/>
          <w:sz w:val="24"/>
          <w:szCs w:val="24"/>
        </w:rPr>
        <w:t xml:space="preserve"> </w:t>
      </w:r>
      <w:r w:rsidRPr="001F250E">
        <w:rPr>
          <w:rFonts w:ascii="Sylfaen" w:hAnsi="Sylfaen" w:cs="Sylfaen"/>
          <w:sz w:val="24"/>
          <w:szCs w:val="24"/>
        </w:rPr>
        <w:t>համար</w:t>
      </w:r>
      <w:r w:rsidRPr="001F250E">
        <w:rPr>
          <w:rFonts w:ascii="Sylfaen" w:hAnsi="Sylfaen"/>
          <w:sz w:val="24"/>
          <w:szCs w:val="24"/>
        </w:rPr>
        <w:t xml:space="preserve"> </w:t>
      </w:r>
      <w:r w:rsidRPr="001F250E">
        <w:rPr>
          <w:rFonts w:ascii="Sylfaen" w:hAnsi="Sylfaen" w:cs="Sylfaen"/>
          <w:sz w:val="24"/>
          <w:szCs w:val="24"/>
        </w:rPr>
        <w:t>գոյություն</w:t>
      </w:r>
      <w:r w:rsidRPr="001F250E">
        <w:rPr>
          <w:rFonts w:ascii="Sylfaen" w:hAnsi="Sylfaen"/>
          <w:sz w:val="24"/>
          <w:szCs w:val="24"/>
        </w:rPr>
        <w:t xml:space="preserve"> </w:t>
      </w:r>
      <w:r w:rsidRPr="001F250E">
        <w:rPr>
          <w:rFonts w:ascii="Sylfaen" w:hAnsi="Sylfaen" w:cs="Sylfaen"/>
          <w:sz w:val="24"/>
          <w:szCs w:val="24"/>
        </w:rPr>
        <w:t>ունի</w:t>
      </w:r>
      <w:r w:rsidRPr="001F250E">
        <w:rPr>
          <w:rFonts w:ascii="Sylfaen" w:hAnsi="Sylfaen"/>
          <w:sz w:val="24"/>
          <w:szCs w:val="24"/>
        </w:rPr>
        <w:t xml:space="preserve"> </w:t>
      </w:r>
      <w:r w:rsidRPr="001F250E">
        <w:rPr>
          <w:rFonts w:ascii="Sylfaen" w:hAnsi="Sylfaen" w:cs="Sylfaen"/>
          <w:sz w:val="24"/>
          <w:szCs w:val="24"/>
        </w:rPr>
        <w:t>համընդհանուր</w:t>
      </w:r>
      <w:r w:rsidRPr="001F250E">
        <w:rPr>
          <w:rFonts w:ascii="Sylfaen" w:hAnsi="Sylfaen"/>
          <w:sz w:val="24"/>
          <w:szCs w:val="24"/>
        </w:rPr>
        <w:t xml:space="preserve"> </w:t>
      </w:r>
      <w:r w:rsidRPr="001F250E">
        <w:rPr>
          <w:rFonts w:ascii="Sylfaen" w:hAnsi="Sylfaen" w:cs="Sylfaen"/>
          <w:sz w:val="24"/>
          <w:szCs w:val="24"/>
        </w:rPr>
        <w:t>լեզուների</w:t>
      </w:r>
      <w:r w:rsidRPr="001F250E">
        <w:rPr>
          <w:rFonts w:ascii="Sylfaen" w:hAnsi="Sylfaen"/>
          <w:sz w:val="24"/>
          <w:szCs w:val="24"/>
        </w:rPr>
        <w:t xml:space="preserve"> </w:t>
      </w:r>
      <w:r w:rsidRPr="001F250E">
        <w:rPr>
          <w:rFonts w:ascii="Sylfaen" w:hAnsi="Sylfaen" w:cs="Sylfaen"/>
          <w:sz w:val="24"/>
          <w:szCs w:val="24"/>
        </w:rPr>
        <w:t>հատկորոշում</w:t>
      </w:r>
      <w:r w:rsidRPr="001F250E">
        <w:rPr>
          <w:rFonts w:ascii="Sylfaen" w:hAnsi="Sylfaen"/>
          <w:sz w:val="24"/>
          <w:szCs w:val="24"/>
        </w:rPr>
        <w:t xml:space="preserve"> (Common Language Specifiaction) </w:t>
      </w:r>
      <w:r w:rsidRPr="001F250E">
        <w:rPr>
          <w:rFonts w:ascii="Sylfaen" w:hAnsi="Sylfaen" w:cs="Sylfaen"/>
          <w:sz w:val="24"/>
          <w:szCs w:val="24"/>
        </w:rPr>
        <w:t>կամ</w:t>
      </w:r>
      <w:r w:rsidRPr="001F250E">
        <w:rPr>
          <w:rFonts w:ascii="Sylfaen" w:hAnsi="Sylfaen"/>
          <w:sz w:val="24"/>
          <w:szCs w:val="24"/>
        </w:rPr>
        <w:t xml:space="preserve"> </w:t>
      </w:r>
      <w:r w:rsidRPr="001F250E">
        <w:rPr>
          <w:rFonts w:ascii="Sylfaen" w:hAnsi="Sylfaen" w:cs="Sylfaen"/>
          <w:sz w:val="24"/>
          <w:szCs w:val="24"/>
        </w:rPr>
        <w:t>կրճատ</w:t>
      </w:r>
      <w:r w:rsidRPr="001F250E">
        <w:rPr>
          <w:rFonts w:ascii="Sylfaen" w:hAnsi="Sylfaen"/>
          <w:sz w:val="24"/>
          <w:szCs w:val="24"/>
        </w:rPr>
        <w:t xml:space="preserve">` CLS </w:t>
      </w:r>
      <w:r w:rsidRPr="001F250E">
        <w:rPr>
          <w:rFonts w:ascii="Sylfaen" w:hAnsi="Sylfaen" w:cs="Sylfaen"/>
          <w:sz w:val="24"/>
          <w:szCs w:val="24"/>
        </w:rPr>
        <w:t>հատկորոշում</w:t>
      </w:r>
      <w:r w:rsidRPr="001F250E">
        <w:rPr>
          <w:rFonts w:ascii="Sylfaen" w:hAnsi="Sylfaen"/>
          <w:sz w:val="24"/>
          <w:szCs w:val="24"/>
        </w:rPr>
        <w:t xml:space="preserve">, </w:t>
      </w:r>
      <w:r w:rsidRPr="001F250E">
        <w:rPr>
          <w:rFonts w:ascii="Sylfaen" w:hAnsi="Sylfaen" w:cs="Sylfaen"/>
          <w:sz w:val="24"/>
          <w:szCs w:val="24"/>
        </w:rPr>
        <w:t>որում</w:t>
      </w:r>
      <w:r w:rsidRPr="001F250E">
        <w:rPr>
          <w:rFonts w:ascii="Sylfaen" w:hAnsi="Sylfaen"/>
          <w:sz w:val="24"/>
          <w:szCs w:val="24"/>
        </w:rPr>
        <w:t xml:space="preserve"> </w:t>
      </w:r>
      <w:r w:rsidRPr="001F250E">
        <w:rPr>
          <w:rFonts w:ascii="Sylfaen" w:hAnsi="Sylfaen" w:cs="Sylfaen"/>
          <w:sz w:val="24"/>
          <w:szCs w:val="24"/>
        </w:rPr>
        <w:t>նկարագրված</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միայն</w:t>
      </w:r>
      <w:r w:rsidRPr="001F250E">
        <w:rPr>
          <w:rFonts w:ascii="Sylfaen" w:hAnsi="Sylfaen"/>
          <w:sz w:val="24"/>
          <w:szCs w:val="24"/>
        </w:rPr>
        <w:t xml:space="preserve"> </w:t>
      </w:r>
      <w:r w:rsidRPr="001F250E">
        <w:rPr>
          <w:rFonts w:ascii="Sylfaen" w:hAnsi="Sylfaen" w:cs="Sylfaen"/>
          <w:sz w:val="24"/>
          <w:szCs w:val="24"/>
        </w:rPr>
        <w:t>այն</w:t>
      </w:r>
      <w:r w:rsidRPr="001F250E">
        <w:rPr>
          <w:rFonts w:ascii="Sylfaen" w:hAnsi="Sylfaen"/>
          <w:sz w:val="24"/>
          <w:szCs w:val="24"/>
        </w:rPr>
        <w:t xml:space="preserve"> </w:t>
      </w:r>
      <w:r w:rsidRPr="001F250E">
        <w:rPr>
          <w:rFonts w:ascii="Sylfaen" w:hAnsi="Sylfaen" w:cs="Sylfaen"/>
          <w:sz w:val="24"/>
          <w:szCs w:val="24"/>
        </w:rPr>
        <w:t>ընդհանուր</w:t>
      </w:r>
      <w:r w:rsidRPr="001F250E">
        <w:rPr>
          <w:rFonts w:ascii="Sylfaen" w:hAnsi="Sylfaen"/>
          <w:sz w:val="24"/>
          <w:szCs w:val="24"/>
        </w:rPr>
        <w:t xml:space="preserve"> </w:t>
      </w:r>
      <w:r w:rsidRPr="001F250E">
        <w:rPr>
          <w:rFonts w:ascii="Sylfaen" w:hAnsi="Sylfaen" w:cs="Sylfaen"/>
          <w:sz w:val="24"/>
          <w:szCs w:val="24"/>
        </w:rPr>
        <w:t>տիպերի</w:t>
      </w:r>
      <w:r w:rsidRPr="001F250E">
        <w:rPr>
          <w:rFonts w:ascii="Sylfaen" w:hAnsi="Sylfaen"/>
          <w:sz w:val="24"/>
          <w:szCs w:val="24"/>
        </w:rPr>
        <w:t xml:space="preserve"> </w:t>
      </w:r>
      <w:r w:rsidRPr="001F250E">
        <w:rPr>
          <w:rFonts w:ascii="Sylfaen" w:hAnsi="Sylfaen" w:cs="Sylfaen"/>
          <w:sz w:val="24"/>
          <w:szCs w:val="24"/>
        </w:rPr>
        <w:t>ենթաբազմությունը</w:t>
      </w:r>
      <w:r w:rsidRPr="001F250E">
        <w:rPr>
          <w:rFonts w:ascii="Sylfaen" w:hAnsi="Sylfaen"/>
          <w:sz w:val="24"/>
          <w:szCs w:val="24"/>
        </w:rPr>
        <w:t xml:space="preserve"> </w:t>
      </w:r>
      <w:r w:rsidRPr="001F250E">
        <w:rPr>
          <w:rFonts w:ascii="Sylfaen" w:hAnsi="Sylfaen" w:cs="Sylfaen"/>
          <w:sz w:val="24"/>
          <w:szCs w:val="24"/>
        </w:rPr>
        <w:t>և</w:t>
      </w:r>
      <w:r w:rsidRPr="001F250E">
        <w:rPr>
          <w:rFonts w:ascii="Sylfaen" w:hAnsi="Sylfaen"/>
          <w:sz w:val="24"/>
          <w:szCs w:val="24"/>
        </w:rPr>
        <w:t xml:space="preserve"> </w:t>
      </w:r>
      <w:r w:rsidRPr="001F250E">
        <w:rPr>
          <w:rFonts w:ascii="Sylfaen" w:hAnsi="Sylfaen" w:cs="Sylfaen"/>
          <w:sz w:val="24"/>
          <w:szCs w:val="24"/>
        </w:rPr>
        <w:t>ծրագրային</w:t>
      </w:r>
      <w:r w:rsidRPr="001F250E">
        <w:rPr>
          <w:rFonts w:ascii="Sylfaen" w:hAnsi="Sylfaen"/>
          <w:sz w:val="24"/>
          <w:szCs w:val="24"/>
        </w:rPr>
        <w:t xml:space="preserve">  </w:t>
      </w:r>
      <w:r w:rsidRPr="001F250E">
        <w:rPr>
          <w:rFonts w:ascii="Sylfaen" w:hAnsi="Sylfaen" w:cs="Sylfaen"/>
          <w:sz w:val="24"/>
          <w:szCs w:val="24"/>
        </w:rPr>
        <w:t>կառուցվածքները</w:t>
      </w:r>
      <w:r w:rsidRPr="001F250E">
        <w:rPr>
          <w:rFonts w:ascii="Sylfaen" w:hAnsi="Sylfaen"/>
          <w:sz w:val="24"/>
          <w:szCs w:val="24"/>
        </w:rPr>
        <w:t xml:space="preserve">, </w:t>
      </w:r>
      <w:r w:rsidRPr="001F250E">
        <w:rPr>
          <w:rFonts w:ascii="Sylfaen" w:hAnsi="Sylfaen" w:cs="Sylfaen"/>
          <w:sz w:val="24"/>
          <w:szCs w:val="24"/>
        </w:rPr>
        <w:t>որոն</w:t>
      </w:r>
      <w:r w:rsidRPr="001F250E">
        <w:rPr>
          <w:rFonts w:ascii="Sylfaen" w:hAnsi="Sylfaen" w:cs="Sylfaen"/>
          <w:sz w:val="24"/>
          <w:szCs w:val="24"/>
          <w:lang w:val="hy-AM"/>
        </w:rPr>
        <w:t>ց</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աջակցել</w:t>
      </w:r>
      <w:r w:rsidRPr="001F250E">
        <w:rPr>
          <w:rFonts w:ascii="Sylfaen" w:hAnsi="Sylfaen"/>
          <w:sz w:val="24"/>
          <w:szCs w:val="24"/>
        </w:rPr>
        <w:t xml:space="preserve"> .NET –</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ծրագրավորման</w:t>
      </w:r>
      <w:r w:rsidRPr="001F250E">
        <w:rPr>
          <w:rFonts w:ascii="Sylfaen" w:hAnsi="Sylfaen"/>
          <w:sz w:val="24"/>
          <w:szCs w:val="24"/>
        </w:rPr>
        <w:t xml:space="preserve">  </w:t>
      </w:r>
      <w:r w:rsidRPr="001F250E">
        <w:rPr>
          <w:rFonts w:ascii="Sylfaen" w:hAnsi="Sylfaen" w:cs="Sylfaen"/>
          <w:sz w:val="24"/>
          <w:szCs w:val="24"/>
        </w:rPr>
        <w:t>բոլոր</w:t>
      </w:r>
      <w:r w:rsidRPr="001F250E">
        <w:rPr>
          <w:rFonts w:ascii="Sylfaen" w:hAnsi="Sylfaen"/>
          <w:sz w:val="24"/>
          <w:szCs w:val="24"/>
        </w:rPr>
        <w:t xml:space="preserve"> </w:t>
      </w:r>
      <w:r w:rsidRPr="001F250E">
        <w:rPr>
          <w:rFonts w:ascii="Sylfaen" w:hAnsi="Sylfaen" w:cs="Sylfaen"/>
          <w:sz w:val="24"/>
          <w:szCs w:val="24"/>
        </w:rPr>
        <w:t>լեզուները</w:t>
      </w:r>
      <w:r w:rsidRPr="001F250E">
        <w:rPr>
          <w:rFonts w:ascii="Sylfaen" w:hAnsi="Sylfaen"/>
          <w:sz w:val="24"/>
          <w:szCs w:val="24"/>
        </w:rPr>
        <w:t>:</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rPr>
        <w:t xml:space="preserve"> </w:t>
      </w:r>
      <w:r w:rsidRPr="001F250E">
        <w:rPr>
          <w:rFonts w:ascii="Sylfaen" w:hAnsi="Sylfaen"/>
          <w:sz w:val="24"/>
          <w:szCs w:val="24"/>
        </w:rPr>
        <w:tab/>
      </w:r>
      <w:r w:rsidRPr="001F250E">
        <w:rPr>
          <w:rFonts w:ascii="Sylfaen" w:hAnsi="Sylfaen" w:cs="Sylfaen"/>
          <w:sz w:val="24"/>
          <w:szCs w:val="24"/>
        </w:rPr>
        <w:t>Ուստի</w:t>
      </w:r>
      <w:r w:rsidRPr="001F250E">
        <w:rPr>
          <w:rFonts w:ascii="Sylfaen" w:hAnsi="Sylfaen"/>
          <w:sz w:val="24"/>
          <w:szCs w:val="24"/>
        </w:rPr>
        <w:t xml:space="preserve"> .NET –</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միայն</w:t>
      </w:r>
      <w:r w:rsidRPr="001F250E">
        <w:rPr>
          <w:rFonts w:ascii="Sylfaen" w:hAnsi="Sylfaen"/>
          <w:sz w:val="24"/>
          <w:szCs w:val="24"/>
        </w:rPr>
        <w:t xml:space="preserve"> </w:t>
      </w:r>
      <w:r w:rsidRPr="001F250E">
        <w:rPr>
          <w:rFonts w:ascii="Sylfaen" w:hAnsi="Sylfaen" w:cs="Sylfaen"/>
          <w:sz w:val="24"/>
          <w:szCs w:val="24"/>
        </w:rPr>
        <w:t>ֆունկցիոնալ</w:t>
      </w:r>
      <w:r w:rsidRPr="001F250E">
        <w:rPr>
          <w:rFonts w:ascii="Sylfaen" w:hAnsi="Sylfaen"/>
          <w:sz w:val="24"/>
          <w:szCs w:val="24"/>
        </w:rPr>
        <w:t xml:space="preserve"> </w:t>
      </w:r>
      <w:r w:rsidRPr="001F250E">
        <w:rPr>
          <w:rFonts w:ascii="Sylfaen" w:hAnsi="Sylfaen" w:cs="Sylfaen"/>
          <w:sz w:val="24"/>
          <w:szCs w:val="24"/>
        </w:rPr>
        <w:t>հատկություններով</w:t>
      </w:r>
      <w:r w:rsidRPr="001F250E">
        <w:rPr>
          <w:rFonts w:ascii="Sylfaen" w:hAnsi="Sylfaen"/>
          <w:sz w:val="24"/>
          <w:szCs w:val="24"/>
        </w:rPr>
        <w:t xml:space="preserve">  </w:t>
      </w:r>
      <w:r w:rsidRPr="001F250E">
        <w:rPr>
          <w:rFonts w:ascii="Sylfaen" w:hAnsi="Sylfaen" w:cs="Sylfaen"/>
          <w:sz w:val="24"/>
          <w:szCs w:val="24"/>
        </w:rPr>
        <w:t>տիպեր</w:t>
      </w:r>
      <w:r w:rsidRPr="001F250E">
        <w:rPr>
          <w:rFonts w:ascii="Sylfaen" w:hAnsi="Sylfaen"/>
          <w:sz w:val="24"/>
          <w:szCs w:val="24"/>
        </w:rPr>
        <w:t xml:space="preserve"> </w:t>
      </w:r>
      <w:r w:rsidRPr="001F250E">
        <w:rPr>
          <w:rFonts w:ascii="Sylfaen" w:hAnsi="Sylfaen" w:cs="Sylfaen"/>
          <w:sz w:val="24"/>
          <w:szCs w:val="24"/>
        </w:rPr>
        <w:t>կառուցելու</w:t>
      </w:r>
      <w:r w:rsidRPr="001F250E">
        <w:rPr>
          <w:rFonts w:ascii="Sylfaen" w:hAnsi="Sylfaen"/>
          <w:sz w:val="24"/>
          <w:szCs w:val="24"/>
        </w:rPr>
        <w:t xml:space="preserve"> </w:t>
      </w:r>
      <w:r w:rsidRPr="001F250E">
        <w:rPr>
          <w:rFonts w:ascii="Sylfaen" w:hAnsi="Sylfaen" w:cs="Sylfaen"/>
          <w:sz w:val="24"/>
          <w:szCs w:val="24"/>
        </w:rPr>
        <w:t>դեպքում</w:t>
      </w:r>
      <w:r w:rsidRPr="001F250E">
        <w:rPr>
          <w:rFonts w:ascii="Sylfaen" w:hAnsi="Sylfaen"/>
          <w:sz w:val="24"/>
          <w:szCs w:val="24"/>
        </w:rPr>
        <w:t xml:space="preserve">, </w:t>
      </w:r>
      <w:r w:rsidRPr="001F250E">
        <w:rPr>
          <w:rFonts w:ascii="Sylfaen" w:hAnsi="Sylfaen" w:cs="Sylfaen"/>
          <w:sz w:val="24"/>
          <w:szCs w:val="24"/>
        </w:rPr>
        <w:t>որոնք</w:t>
      </w:r>
      <w:r w:rsidRPr="001F250E">
        <w:rPr>
          <w:rFonts w:ascii="Sylfaen" w:hAnsi="Sylfaen"/>
          <w:sz w:val="24"/>
          <w:szCs w:val="24"/>
        </w:rPr>
        <w:t xml:space="preserve"> </w:t>
      </w:r>
      <w:r w:rsidRPr="001F250E">
        <w:rPr>
          <w:rFonts w:ascii="Sylfaen" w:hAnsi="Sylfaen" w:cs="Sylfaen"/>
          <w:sz w:val="24"/>
          <w:szCs w:val="24"/>
        </w:rPr>
        <w:t>դիտարկված</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CLS-</w:t>
      </w:r>
      <w:r w:rsidRPr="001F250E">
        <w:rPr>
          <w:rFonts w:ascii="Sylfaen" w:hAnsi="Sylfaen" w:cs="Sylfaen"/>
          <w:sz w:val="24"/>
          <w:szCs w:val="24"/>
        </w:rPr>
        <w:t>ում</w:t>
      </w:r>
      <w:r w:rsidRPr="001F250E">
        <w:rPr>
          <w:rFonts w:ascii="Sylfaen" w:hAnsi="Sylfaen"/>
          <w:sz w:val="24"/>
          <w:szCs w:val="24"/>
        </w:rPr>
        <w:t xml:space="preserve">, </w:t>
      </w:r>
      <w:r w:rsidRPr="001F250E">
        <w:rPr>
          <w:rFonts w:ascii="Sylfaen" w:hAnsi="Sylfaen" w:cs="Sylfaen"/>
          <w:sz w:val="24"/>
          <w:szCs w:val="24"/>
        </w:rPr>
        <w:t>կարելի</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լիովին</w:t>
      </w:r>
      <w:r w:rsidRPr="001F250E">
        <w:rPr>
          <w:rFonts w:ascii="Sylfaen" w:hAnsi="Sylfaen"/>
          <w:sz w:val="24"/>
          <w:szCs w:val="24"/>
        </w:rPr>
        <w:t xml:space="preserve"> </w:t>
      </w:r>
      <w:r w:rsidRPr="001F250E">
        <w:rPr>
          <w:rFonts w:ascii="Sylfaen" w:hAnsi="Sylfaen" w:cs="Sylfaen"/>
          <w:sz w:val="24"/>
          <w:szCs w:val="24"/>
        </w:rPr>
        <w:t>վստահ</w:t>
      </w:r>
      <w:r w:rsidRPr="001F250E">
        <w:rPr>
          <w:rFonts w:ascii="Sylfaen" w:hAnsi="Sylfaen"/>
          <w:sz w:val="24"/>
          <w:szCs w:val="24"/>
        </w:rPr>
        <w:t xml:space="preserve"> </w:t>
      </w:r>
      <w:r w:rsidRPr="001F250E">
        <w:rPr>
          <w:rFonts w:ascii="Sylfaen" w:hAnsi="Sylfaen" w:cs="Sylfaen"/>
          <w:sz w:val="24"/>
          <w:szCs w:val="24"/>
        </w:rPr>
        <w:t>լինել</w:t>
      </w:r>
      <w:r w:rsidRPr="001F250E">
        <w:rPr>
          <w:rFonts w:ascii="Sylfaen" w:hAnsi="Sylfaen"/>
          <w:sz w:val="24"/>
          <w:szCs w:val="24"/>
        </w:rPr>
        <w:t xml:space="preserve"> </w:t>
      </w:r>
      <w:r w:rsidRPr="001F250E">
        <w:rPr>
          <w:rFonts w:ascii="Sylfaen" w:hAnsi="Sylfaen" w:cs="Sylfaen"/>
          <w:sz w:val="24"/>
          <w:szCs w:val="24"/>
        </w:rPr>
        <w:t>նրանում</w:t>
      </w:r>
      <w:r w:rsidRPr="001F250E">
        <w:rPr>
          <w:rFonts w:ascii="Sylfaen" w:hAnsi="Sylfaen"/>
          <w:sz w:val="24"/>
          <w:szCs w:val="24"/>
        </w:rPr>
        <w:t xml:space="preserve"> , </w:t>
      </w:r>
      <w:r w:rsidRPr="001F250E">
        <w:rPr>
          <w:rFonts w:ascii="Sylfaen" w:hAnsi="Sylfaen" w:cs="Sylfaen"/>
          <w:sz w:val="24"/>
          <w:szCs w:val="24"/>
        </w:rPr>
        <w:t>որ</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հետ</w:t>
      </w:r>
      <w:r w:rsidRPr="001F250E">
        <w:rPr>
          <w:rFonts w:ascii="Sylfaen" w:hAnsi="Sylfaen"/>
          <w:sz w:val="24"/>
          <w:szCs w:val="24"/>
        </w:rPr>
        <w:t xml:space="preserve"> </w:t>
      </w:r>
      <w:r w:rsidRPr="001F250E">
        <w:rPr>
          <w:rFonts w:ascii="Sylfaen" w:hAnsi="Sylfaen" w:cs="Sylfaen"/>
          <w:sz w:val="24"/>
          <w:szCs w:val="24"/>
        </w:rPr>
        <w:t>համատեղելի</w:t>
      </w:r>
      <w:r w:rsidRPr="001F250E">
        <w:rPr>
          <w:rFonts w:ascii="Sylfaen" w:hAnsi="Sylfaen"/>
          <w:sz w:val="24"/>
          <w:szCs w:val="24"/>
        </w:rPr>
        <w:t xml:space="preserve"> </w:t>
      </w:r>
      <w:r w:rsidRPr="001F250E">
        <w:rPr>
          <w:rFonts w:ascii="Sylfaen" w:hAnsi="Sylfaen" w:cs="Sylfaen"/>
          <w:sz w:val="24"/>
          <w:szCs w:val="24"/>
        </w:rPr>
        <w:t>բոլոր</w:t>
      </w:r>
      <w:r w:rsidRPr="001F250E">
        <w:rPr>
          <w:rFonts w:ascii="Sylfaen" w:hAnsi="Sylfaen"/>
          <w:sz w:val="24"/>
          <w:szCs w:val="24"/>
        </w:rPr>
        <w:t xml:space="preserve"> </w:t>
      </w:r>
      <w:r w:rsidRPr="001F250E">
        <w:rPr>
          <w:rFonts w:ascii="Sylfaen" w:hAnsi="Sylfaen" w:cs="Sylfaen"/>
          <w:sz w:val="24"/>
          <w:szCs w:val="24"/>
        </w:rPr>
        <w:t>լեզուները</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դրանք</w:t>
      </w:r>
      <w:r w:rsidRPr="001F250E">
        <w:rPr>
          <w:rFonts w:ascii="Sylfaen" w:hAnsi="Sylfaen"/>
          <w:sz w:val="24"/>
          <w:szCs w:val="24"/>
        </w:rPr>
        <w:t xml:space="preserve"> </w:t>
      </w:r>
      <w:r w:rsidRPr="001F250E">
        <w:rPr>
          <w:rFonts w:ascii="Sylfaen" w:hAnsi="Sylfaen" w:cs="Sylfaen"/>
          <w:sz w:val="24"/>
          <w:szCs w:val="24"/>
        </w:rPr>
        <w:t>օգտագործել</w:t>
      </w:r>
      <w:r w:rsidRPr="001F250E">
        <w:rPr>
          <w:rFonts w:ascii="Sylfaen" w:hAnsi="Sylfaen"/>
          <w:sz w:val="24"/>
          <w:szCs w:val="24"/>
        </w:rPr>
        <w:t>:</w:t>
      </w:r>
      <w:r w:rsidRPr="001F250E">
        <w:rPr>
          <w:rFonts w:ascii="Sylfaen" w:hAnsi="Sylfaen" w:cs="Sylfaen"/>
          <w:sz w:val="24"/>
          <w:szCs w:val="24"/>
        </w:rPr>
        <w:t>Եվ</w:t>
      </w:r>
      <w:r w:rsidRPr="001F250E">
        <w:rPr>
          <w:rFonts w:ascii="Sylfaen" w:hAnsi="Sylfaen"/>
          <w:sz w:val="24"/>
          <w:szCs w:val="24"/>
        </w:rPr>
        <w:t xml:space="preserve"> </w:t>
      </w:r>
      <w:r w:rsidRPr="001F250E">
        <w:rPr>
          <w:rFonts w:ascii="Sylfaen" w:hAnsi="Sylfaen" w:cs="Sylfaen"/>
          <w:sz w:val="24"/>
          <w:szCs w:val="24"/>
        </w:rPr>
        <w:t>հակառակը</w:t>
      </w:r>
      <w:r w:rsidRPr="001F250E">
        <w:rPr>
          <w:rFonts w:ascii="Sylfaen" w:hAnsi="Sylfaen"/>
          <w:sz w:val="24"/>
          <w:szCs w:val="24"/>
        </w:rPr>
        <w:t>`  CLS-</w:t>
      </w:r>
      <w:r w:rsidRPr="001F250E">
        <w:rPr>
          <w:rFonts w:ascii="Sylfaen" w:hAnsi="Sylfaen" w:cs="Sylfaen"/>
          <w:sz w:val="24"/>
          <w:szCs w:val="24"/>
        </w:rPr>
        <w:t>ում</w:t>
      </w:r>
      <w:r w:rsidRPr="001F250E">
        <w:rPr>
          <w:rFonts w:ascii="Sylfaen" w:hAnsi="Sylfaen"/>
          <w:sz w:val="24"/>
          <w:szCs w:val="24"/>
        </w:rPr>
        <w:t xml:space="preserve"> </w:t>
      </w:r>
      <w:r w:rsidRPr="001F250E">
        <w:rPr>
          <w:rFonts w:ascii="Sylfaen" w:hAnsi="Sylfaen" w:cs="Sylfaen"/>
          <w:sz w:val="24"/>
          <w:szCs w:val="24"/>
        </w:rPr>
        <w:t>չգտնվող</w:t>
      </w:r>
      <w:r w:rsidRPr="001F250E">
        <w:rPr>
          <w:rFonts w:ascii="Sylfaen" w:hAnsi="Sylfaen"/>
          <w:sz w:val="24"/>
          <w:szCs w:val="24"/>
        </w:rPr>
        <w:t xml:space="preserve"> </w:t>
      </w:r>
      <w:r w:rsidRPr="001F250E">
        <w:rPr>
          <w:rFonts w:ascii="Sylfaen" w:hAnsi="Sylfaen" w:cs="Sylfaen"/>
          <w:sz w:val="24"/>
          <w:szCs w:val="24"/>
        </w:rPr>
        <w:t>որևէ</w:t>
      </w:r>
      <w:r w:rsidRPr="001F250E">
        <w:rPr>
          <w:rFonts w:ascii="Sylfaen" w:hAnsi="Sylfaen"/>
          <w:sz w:val="24"/>
          <w:szCs w:val="24"/>
        </w:rPr>
        <w:t xml:space="preserve"> </w:t>
      </w:r>
      <w:r w:rsidRPr="001F250E">
        <w:rPr>
          <w:rFonts w:ascii="Sylfaen" w:hAnsi="Sylfaen" w:cs="Sylfaen"/>
          <w:sz w:val="24"/>
          <w:szCs w:val="24"/>
        </w:rPr>
        <w:t>տիպի</w:t>
      </w:r>
      <w:r w:rsidRPr="001F250E">
        <w:rPr>
          <w:rFonts w:ascii="Sylfaen" w:hAnsi="Sylfaen"/>
          <w:sz w:val="24"/>
          <w:szCs w:val="24"/>
        </w:rPr>
        <w:t xml:space="preserve"> </w:t>
      </w:r>
      <w:r w:rsidRPr="001F250E">
        <w:rPr>
          <w:rFonts w:ascii="Sylfaen" w:hAnsi="Sylfaen" w:cs="Sylfaen"/>
          <w:sz w:val="24"/>
          <w:szCs w:val="24"/>
        </w:rPr>
        <w:t>տվյալների</w:t>
      </w:r>
      <w:r w:rsidRPr="001F250E">
        <w:rPr>
          <w:rFonts w:ascii="Sylfaen" w:hAnsi="Sylfaen"/>
          <w:sz w:val="24"/>
          <w:szCs w:val="24"/>
        </w:rPr>
        <w:t xml:space="preserve"> </w:t>
      </w:r>
      <w:r w:rsidRPr="001F250E">
        <w:rPr>
          <w:rFonts w:ascii="Sylfaen" w:hAnsi="Sylfaen" w:cs="Sylfaen"/>
          <w:sz w:val="24"/>
          <w:szCs w:val="24"/>
        </w:rPr>
        <w:t>կամ</w:t>
      </w:r>
      <w:r w:rsidRPr="001F250E">
        <w:rPr>
          <w:rFonts w:ascii="Sylfaen" w:hAnsi="Sylfaen"/>
          <w:sz w:val="24"/>
          <w:szCs w:val="24"/>
        </w:rPr>
        <w:t xml:space="preserve"> </w:t>
      </w:r>
      <w:r w:rsidRPr="001F250E">
        <w:rPr>
          <w:rFonts w:ascii="Sylfaen" w:hAnsi="Sylfaen" w:cs="Sylfaen"/>
          <w:sz w:val="24"/>
          <w:szCs w:val="24"/>
        </w:rPr>
        <w:t>ծրագրավորման</w:t>
      </w:r>
      <w:r w:rsidRPr="001F250E">
        <w:rPr>
          <w:rFonts w:ascii="Sylfaen" w:hAnsi="Sylfaen"/>
          <w:sz w:val="24"/>
          <w:szCs w:val="24"/>
        </w:rPr>
        <w:t xml:space="preserve"> </w:t>
      </w:r>
      <w:r w:rsidRPr="001F250E">
        <w:rPr>
          <w:rFonts w:ascii="Sylfaen" w:hAnsi="Sylfaen" w:cs="Sylfaen"/>
          <w:sz w:val="24"/>
          <w:szCs w:val="24"/>
        </w:rPr>
        <w:t>կառուցվածքների</w:t>
      </w:r>
      <w:r w:rsidRPr="001F250E">
        <w:rPr>
          <w:rFonts w:ascii="Sylfaen" w:hAnsi="Sylfaen"/>
          <w:sz w:val="24"/>
          <w:szCs w:val="24"/>
        </w:rPr>
        <w:t xml:space="preserve"> </w:t>
      </w:r>
      <w:r w:rsidRPr="001F250E">
        <w:rPr>
          <w:rFonts w:ascii="Sylfaen" w:hAnsi="Sylfaen" w:cs="Sylfaen"/>
          <w:sz w:val="24"/>
          <w:szCs w:val="24"/>
        </w:rPr>
        <w:t>օգտագործման</w:t>
      </w:r>
      <w:r w:rsidRPr="001F250E">
        <w:rPr>
          <w:rFonts w:ascii="Sylfaen" w:hAnsi="Sylfaen"/>
          <w:sz w:val="24"/>
          <w:szCs w:val="24"/>
        </w:rPr>
        <w:t xml:space="preserve"> </w:t>
      </w:r>
      <w:r w:rsidRPr="001F250E">
        <w:rPr>
          <w:rFonts w:ascii="Sylfaen" w:hAnsi="Sylfaen" w:cs="Sylfaen"/>
          <w:sz w:val="24"/>
          <w:szCs w:val="24"/>
        </w:rPr>
        <w:t>դեպքում</w:t>
      </w:r>
      <w:r w:rsidRPr="001F250E">
        <w:rPr>
          <w:rFonts w:ascii="Sylfaen" w:hAnsi="Sylfaen"/>
          <w:sz w:val="24"/>
          <w:szCs w:val="24"/>
        </w:rPr>
        <w:t xml:space="preserve"> </w:t>
      </w:r>
      <w:r w:rsidRPr="001F250E">
        <w:rPr>
          <w:rFonts w:ascii="Sylfaen" w:hAnsi="Sylfaen" w:cs="Sylfaen"/>
          <w:sz w:val="24"/>
          <w:szCs w:val="24"/>
        </w:rPr>
        <w:t>չի</w:t>
      </w:r>
      <w:r w:rsidRPr="001F250E">
        <w:rPr>
          <w:rFonts w:ascii="Sylfaen" w:hAnsi="Sylfaen"/>
          <w:sz w:val="24"/>
          <w:szCs w:val="24"/>
        </w:rPr>
        <w:t xml:space="preserve"> </w:t>
      </w:r>
      <w:r w:rsidRPr="001F250E">
        <w:rPr>
          <w:rFonts w:ascii="Sylfaen" w:hAnsi="Sylfaen" w:cs="Sylfaen"/>
          <w:sz w:val="24"/>
          <w:szCs w:val="24"/>
        </w:rPr>
        <w:t>կարելի</w:t>
      </w:r>
      <w:r w:rsidRPr="001F250E">
        <w:rPr>
          <w:rFonts w:ascii="Sylfaen" w:hAnsi="Sylfaen"/>
          <w:sz w:val="24"/>
          <w:szCs w:val="24"/>
        </w:rPr>
        <w:t xml:space="preserve">  </w:t>
      </w:r>
      <w:r w:rsidRPr="001F250E">
        <w:rPr>
          <w:rFonts w:ascii="Sylfaen" w:hAnsi="Sylfaen" w:cs="Sylfaen"/>
          <w:sz w:val="24"/>
          <w:szCs w:val="24"/>
        </w:rPr>
        <w:t>կարծել</w:t>
      </w:r>
      <w:r w:rsidRPr="001F250E">
        <w:rPr>
          <w:rFonts w:ascii="Sylfaen" w:hAnsi="Sylfaen"/>
          <w:sz w:val="24"/>
          <w:szCs w:val="24"/>
        </w:rPr>
        <w:t xml:space="preserve">, </w:t>
      </w:r>
      <w:r w:rsidRPr="001F250E">
        <w:rPr>
          <w:rFonts w:ascii="Sylfaen" w:hAnsi="Sylfaen" w:cs="Sylfaen"/>
          <w:sz w:val="24"/>
          <w:szCs w:val="24"/>
        </w:rPr>
        <w:t>որ</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հետ</w:t>
      </w:r>
      <w:r w:rsidRPr="001F250E">
        <w:rPr>
          <w:rFonts w:ascii="Sylfaen" w:hAnsi="Sylfaen"/>
          <w:sz w:val="24"/>
          <w:szCs w:val="24"/>
        </w:rPr>
        <w:t xml:space="preserve"> </w:t>
      </w:r>
      <w:r w:rsidRPr="001F250E">
        <w:rPr>
          <w:rFonts w:ascii="Sylfaen" w:hAnsi="Sylfaen" w:cs="Sylfaen"/>
          <w:sz w:val="24"/>
          <w:szCs w:val="24"/>
        </w:rPr>
        <w:t>համատեղելի</w:t>
      </w:r>
      <w:r w:rsidRPr="001F250E">
        <w:rPr>
          <w:rFonts w:ascii="Sylfaen" w:hAnsi="Sylfaen"/>
          <w:sz w:val="24"/>
          <w:szCs w:val="24"/>
        </w:rPr>
        <w:t xml:space="preserve"> </w:t>
      </w:r>
      <w:r w:rsidRPr="001F250E">
        <w:rPr>
          <w:rFonts w:ascii="Sylfaen" w:hAnsi="Sylfaen" w:cs="Sylfaen"/>
          <w:sz w:val="24"/>
          <w:szCs w:val="24"/>
        </w:rPr>
        <w:t>բոլոր</w:t>
      </w:r>
      <w:r w:rsidRPr="001F250E">
        <w:rPr>
          <w:rFonts w:ascii="Sylfaen" w:hAnsi="Sylfaen"/>
          <w:sz w:val="24"/>
          <w:szCs w:val="24"/>
        </w:rPr>
        <w:t xml:space="preserve"> </w:t>
      </w:r>
      <w:r w:rsidRPr="001F250E">
        <w:rPr>
          <w:rFonts w:ascii="Sylfaen" w:hAnsi="Sylfaen" w:cs="Sylfaen"/>
          <w:sz w:val="24"/>
          <w:szCs w:val="24"/>
        </w:rPr>
        <w:t>լեզուները</w:t>
      </w:r>
      <w:r w:rsidRPr="001F250E">
        <w:rPr>
          <w:rFonts w:ascii="Sylfaen" w:hAnsi="Sylfaen"/>
          <w:sz w:val="24"/>
          <w:szCs w:val="24"/>
        </w:rPr>
        <w:t xml:space="preserve"> </w:t>
      </w:r>
      <w:r w:rsidRPr="001F250E">
        <w:rPr>
          <w:rFonts w:ascii="Sylfaen" w:hAnsi="Sylfaen" w:cs="Sylfaen"/>
          <w:sz w:val="24"/>
          <w:szCs w:val="24"/>
        </w:rPr>
        <w:t>կարող</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դրանք</w:t>
      </w:r>
      <w:r w:rsidRPr="001F250E">
        <w:rPr>
          <w:rFonts w:ascii="Sylfaen" w:hAnsi="Sylfaen"/>
          <w:sz w:val="24"/>
          <w:szCs w:val="24"/>
        </w:rPr>
        <w:t xml:space="preserve"> </w:t>
      </w:r>
      <w:r w:rsidRPr="001F250E">
        <w:rPr>
          <w:rFonts w:ascii="Sylfaen" w:hAnsi="Sylfaen" w:cs="Sylfaen"/>
          <w:sz w:val="24"/>
          <w:szCs w:val="24"/>
        </w:rPr>
        <w:t>օգտագործել</w:t>
      </w:r>
      <w:r w:rsidRPr="001F250E">
        <w:rPr>
          <w:rFonts w:ascii="Sylfaen" w:hAnsi="Sylfaen"/>
          <w:sz w:val="24"/>
          <w:szCs w:val="24"/>
        </w:rPr>
        <w:t>:</w:t>
      </w:r>
    </w:p>
    <w:p w:rsidR="00E51F37" w:rsidRPr="001F250E" w:rsidRDefault="00E51F37" w:rsidP="00CE1263">
      <w:pPr>
        <w:spacing w:after="0" w:line="360" w:lineRule="auto"/>
        <w:jc w:val="both"/>
        <w:rPr>
          <w:rFonts w:ascii="Sylfaen" w:hAnsi="Sylfaen"/>
          <w:sz w:val="24"/>
          <w:szCs w:val="24"/>
        </w:rPr>
      </w:pPr>
      <w:r w:rsidRPr="001F250E">
        <w:rPr>
          <w:rFonts w:ascii="Sylfaen" w:hAnsi="Sylfaen"/>
          <w:noProof/>
          <w:sz w:val="24"/>
          <w:szCs w:val="24"/>
          <w:lang w:val="en-US"/>
        </w:rPr>
        <w:lastRenderedPageBreak/>
        <w:drawing>
          <wp:inline distT="0" distB="0" distL="0" distR="0">
            <wp:extent cx="5219700" cy="2867025"/>
            <wp:effectExtent l="19050" t="0" r="0" b="0"/>
            <wp:docPr id="2" name="Рисунок 2" descr="Описание: Описание: dotN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dotNet.bmp"/>
                    <pic:cNvPicPr>
                      <a:picLocks noChangeAspect="1" noChangeArrowheads="1"/>
                    </pic:cNvPicPr>
                  </pic:nvPicPr>
                  <pic:blipFill>
                    <a:blip r:embed="rId9" cstate="print"/>
                    <a:srcRect/>
                    <a:stretch>
                      <a:fillRect/>
                    </a:stretch>
                  </pic:blipFill>
                  <pic:spPr bwMode="auto">
                    <a:xfrm>
                      <a:off x="0" y="0"/>
                      <a:ext cx="5219700" cy="2867025"/>
                    </a:xfrm>
                    <a:prstGeom prst="rect">
                      <a:avLst/>
                    </a:prstGeom>
                    <a:noFill/>
                    <a:ln w="9525">
                      <a:noFill/>
                      <a:miter lim="800000"/>
                      <a:headEnd/>
                      <a:tailEnd/>
                    </a:ln>
                  </pic:spPr>
                </pic:pic>
              </a:graphicData>
            </a:graphic>
          </wp:inline>
        </w:drawing>
      </w:r>
    </w:p>
    <w:p w:rsidR="00E51F37" w:rsidRPr="001F250E" w:rsidRDefault="00E51F37" w:rsidP="00CE1263">
      <w:pPr>
        <w:pStyle w:val="NoSpacing"/>
        <w:tabs>
          <w:tab w:val="left" w:pos="2268"/>
        </w:tabs>
        <w:spacing w:line="360" w:lineRule="auto"/>
        <w:jc w:val="both"/>
        <w:rPr>
          <w:rFonts w:ascii="Sylfaen" w:hAnsi="Sylfaen"/>
          <w:i/>
          <w:sz w:val="24"/>
          <w:szCs w:val="24"/>
          <w:lang w:val="ru-RU"/>
        </w:rPr>
      </w:pPr>
      <w:r w:rsidRPr="001F250E">
        <w:rPr>
          <w:rFonts w:ascii="Sylfaen" w:hAnsi="Sylfaen"/>
          <w:i/>
          <w:sz w:val="24"/>
          <w:szCs w:val="24"/>
        </w:rPr>
        <w:t>CLR</w:t>
      </w:r>
      <w:r w:rsidRPr="001F250E">
        <w:rPr>
          <w:rFonts w:ascii="Sylfaen" w:hAnsi="Sylfaen"/>
          <w:i/>
          <w:sz w:val="24"/>
          <w:szCs w:val="24"/>
          <w:lang w:val="ru-RU"/>
        </w:rPr>
        <w:t xml:space="preserve">-ի, </w:t>
      </w:r>
      <w:r w:rsidRPr="001F250E">
        <w:rPr>
          <w:rFonts w:ascii="Sylfaen" w:hAnsi="Sylfaen"/>
          <w:i/>
          <w:sz w:val="24"/>
          <w:szCs w:val="24"/>
        </w:rPr>
        <w:t>CTS</w:t>
      </w:r>
      <w:r w:rsidRPr="001F250E">
        <w:rPr>
          <w:rFonts w:ascii="Sylfaen" w:hAnsi="Sylfaen"/>
          <w:i/>
          <w:sz w:val="24"/>
          <w:szCs w:val="24"/>
          <w:lang w:val="ru-RU"/>
        </w:rPr>
        <w:t xml:space="preserve">-ի, </w:t>
      </w:r>
      <w:r w:rsidRPr="001F250E">
        <w:rPr>
          <w:rFonts w:ascii="Sylfaen" w:hAnsi="Sylfaen"/>
          <w:i/>
          <w:sz w:val="24"/>
          <w:szCs w:val="24"/>
        </w:rPr>
        <w:t>CLS</w:t>
      </w:r>
      <w:r w:rsidRPr="001F250E">
        <w:rPr>
          <w:rFonts w:ascii="Sylfaen" w:hAnsi="Sylfaen"/>
          <w:i/>
          <w:sz w:val="24"/>
          <w:szCs w:val="24"/>
          <w:lang w:val="ru-RU"/>
        </w:rPr>
        <w:t>-ի և հենքի բազային դասերի գրադարանների միջև հարաբերությունը</w:t>
      </w:r>
    </w:p>
    <w:p w:rsidR="00E51F37" w:rsidRPr="001F250E" w:rsidRDefault="00E51F37" w:rsidP="00CE1263">
      <w:pPr>
        <w:pStyle w:val="NoSpacing"/>
        <w:tabs>
          <w:tab w:val="left" w:pos="2268"/>
        </w:tabs>
        <w:spacing w:line="360" w:lineRule="auto"/>
        <w:jc w:val="both"/>
        <w:rPr>
          <w:rFonts w:ascii="Sylfaen" w:hAnsi="Sylfaen"/>
          <w:i/>
          <w:sz w:val="24"/>
          <w:szCs w:val="24"/>
          <w:lang w:val="ru-RU"/>
        </w:rPr>
      </w:pPr>
    </w:p>
    <w:p w:rsidR="00E51F37" w:rsidRPr="001F250E" w:rsidRDefault="00E51F37" w:rsidP="00CE1263">
      <w:pPr>
        <w:spacing w:after="0" w:line="360" w:lineRule="auto"/>
        <w:ind w:firstLine="708"/>
        <w:jc w:val="both"/>
        <w:rPr>
          <w:rFonts w:ascii="Sylfaen" w:hAnsi="Sylfaen"/>
          <w:sz w:val="24"/>
          <w:szCs w:val="24"/>
        </w:rPr>
      </w:pPr>
      <w:r w:rsidRPr="001F250E">
        <w:rPr>
          <w:rFonts w:ascii="Sylfaen" w:hAnsi="Sylfaen"/>
          <w:sz w:val="24"/>
          <w:szCs w:val="24"/>
        </w:rPr>
        <w:t>.NET-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ծրագրավորման</w:t>
      </w:r>
      <w:r w:rsidRPr="001F250E">
        <w:rPr>
          <w:rFonts w:ascii="Sylfaen" w:hAnsi="Sylfaen"/>
          <w:sz w:val="24"/>
          <w:szCs w:val="24"/>
        </w:rPr>
        <w:t xml:space="preserve"> </w:t>
      </w:r>
      <w:r w:rsidRPr="001F250E">
        <w:rPr>
          <w:rFonts w:ascii="Sylfaen" w:hAnsi="Sylfaen" w:cs="Sylfaen"/>
          <w:sz w:val="24"/>
          <w:szCs w:val="24"/>
        </w:rPr>
        <w:t>լեզուներից</w:t>
      </w:r>
      <w:r w:rsidRPr="001F250E">
        <w:rPr>
          <w:rFonts w:ascii="Sylfaen" w:hAnsi="Sylfaen"/>
          <w:sz w:val="24"/>
          <w:szCs w:val="24"/>
        </w:rPr>
        <w:t xml:space="preserve"> </w:t>
      </w:r>
      <w:r w:rsidRPr="001F250E">
        <w:rPr>
          <w:rFonts w:ascii="Sylfaen" w:hAnsi="Sylfaen" w:cs="Sylfaen"/>
          <w:sz w:val="24"/>
          <w:szCs w:val="24"/>
        </w:rPr>
        <w:t>յուր</w:t>
      </w:r>
      <w:r w:rsidRPr="001F250E">
        <w:rPr>
          <w:rFonts w:ascii="Sylfaen" w:hAnsi="Sylfaen" w:cs="Sylfaen"/>
          <w:sz w:val="24"/>
          <w:szCs w:val="24"/>
        </w:rPr>
        <w:softHyphen/>
      </w:r>
      <w:r w:rsidRPr="001F250E">
        <w:rPr>
          <w:rFonts w:ascii="Sylfaen" w:hAnsi="Sylfaen" w:cs="Sylfaen"/>
          <w:sz w:val="24"/>
          <w:szCs w:val="24"/>
        </w:rPr>
        <w:softHyphen/>
      </w:r>
      <w:r w:rsidRPr="001F250E">
        <w:rPr>
          <w:rFonts w:ascii="Sylfaen" w:hAnsi="Sylfaen" w:cs="Sylfaen"/>
          <w:sz w:val="24"/>
          <w:szCs w:val="24"/>
        </w:rPr>
        <w:softHyphen/>
        <w:t>աքանչյուրն</w:t>
      </w:r>
      <w:r w:rsidRPr="001F250E">
        <w:rPr>
          <w:rFonts w:ascii="Sylfaen" w:hAnsi="Sylfaen"/>
          <w:sz w:val="24"/>
          <w:szCs w:val="24"/>
        </w:rPr>
        <w:t xml:space="preserve"> </w:t>
      </w:r>
      <w:r w:rsidRPr="001F250E">
        <w:rPr>
          <w:rFonts w:ascii="Sylfaen" w:hAnsi="Sylfaen" w:cs="Sylfaen"/>
          <w:sz w:val="24"/>
          <w:szCs w:val="24"/>
        </w:rPr>
        <w:t>ընտրելիս</w:t>
      </w:r>
      <w:r w:rsidRPr="001F250E">
        <w:rPr>
          <w:rFonts w:ascii="Sylfaen" w:hAnsi="Sylfaen"/>
          <w:sz w:val="24"/>
          <w:szCs w:val="24"/>
        </w:rPr>
        <w:t xml:space="preserve">, </w:t>
      </w:r>
      <w:r w:rsidRPr="001F250E">
        <w:rPr>
          <w:rFonts w:ascii="Sylfaen" w:hAnsi="Sylfaen" w:cs="Sylfaen"/>
          <w:sz w:val="24"/>
          <w:szCs w:val="24"/>
        </w:rPr>
        <w:t>կարևոր</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xml:space="preserve"> </w:t>
      </w:r>
      <w:r w:rsidRPr="001F250E">
        <w:rPr>
          <w:rFonts w:ascii="Sylfaen" w:hAnsi="Sylfaen" w:cs="Sylfaen"/>
          <w:sz w:val="24"/>
          <w:szCs w:val="24"/>
        </w:rPr>
        <w:t>հիշել,</w:t>
      </w:r>
      <w:r w:rsidRPr="001F250E">
        <w:rPr>
          <w:rFonts w:ascii="Sylfaen" w:hAnsi="Sylfaen"/>
          <w:sz w:val="24"/>
          <w:szCs w:val="24"/>
        </w:rPr>
        <w:t xml:space="preserve"> </w:t>
      </w:r>
      <w:r w:rsidRPr="001F250E">
        <w:rPr>
          <w:rFonts w:ascii="Sylfaen" w:hAnsi="Sylfaen" w:cs="Sylfaen"/>
          <w:sz w:val="24"/>
          <w:szCs w:val="24"/>
        </w:rPr>
        <w:t>որ</w:t>
      </w:r>
      <w:r w:rsidRPr="001F250E">
        <w:rPr>
          <w:rFonts w:ascii="Sylfaen" w:hAnsi="Sylfaen"/>
          <w:sz w:val="24"/>
          <w:szCs w:val="24"/>
        </w:rPr>
        <w:t xml:space="preserve">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երկուական</w:t>
      </w:r>
      <w:r w:rsidRPr="001F250E">
        <w:rPr>
          <w:rFonts w:ascii="Sylfaen" w:hAnsi="Sylfaen"/>
          <w:sz w:val="24"/>
          <w:szCs w:val="24"/>
        </w:rPr>
        <w:t xml:space="preserve"> </w:t>
      </w:r>
      <w:r w:rsidRPr="001F250E">
        <w:rPr>
          <w:rFonts w:ascii="Sylfaen" w:hAnsi="Sylfaen" w:cs="Sylfaen"/>
          <w:sz w:val="24"/>
          <w:szCs w:val="24"/>
        </w:rPr>
        <w:t>կոդերի</w:t>
      </w:r>
      <w:r w:rsidRPr="001F250E">
        <w:rPr>
          <w:rFonts w:ascii="Sylfaen" w:hAnsi="Sylfaen"/>
          <w:sz w:val="24"/>
          <w:szCs w:val="24"/>
        </w:rPr>
        <w:t xml:space="preserve"> </w:t>
      </w:r>
      <w:r w:rsidRPr="001F250E">
        <w:rPr>
          <w:rFonts w:ascii="Sylfaen" w:hAnsi="Sylfaen" w:cs="Sylfaen"/>
          <w:sz w:val="24"/>
          <w:szCs w:val="24"/>
        </w:rPr>
        <w:t>ֆայլերը</w:t>
      </w:r>
      <w:r w:rsidRPr="001F250E">
        <w:rPr>
          <w:rFonts w:ascii="Sylfaen" w:hAnsi="Sylfaen"/>
          <w:sz w:val="24"/>
          <w:szCs w:val="24"/>
        </w:rPr>
        <w:t xml:space="preserve"> </w:t>
      </w:r>
      <w:r w:rsidRPr="001F250E">
        <w:rPr>
          <w:rFonts w:ascii="Sylfaen" w:hAnsi="Sylfaen" w:cs="Sylfaen"/>
          <w:sz w:val="24"/>
          <w:szCs w:val="24"/>
        </w:rPr>
        <w:t>ունեն</w:t>
      </w:r>
      <w:r w:rsidRPr="001F250E">
        <w:rPr>
          <w:rFonts w:ascii="Sylfaen" w:hAnsi="Sylfaen"/>
          <w:sz w:val="24"/>
          <w:szCs w:val="24"/>
        </w:rPr>
        <w:t xml:space="preserve"> </w:t>
      </w:r>
      <w:r w:rsidRPr="001F250E">
        <w:rPr>
          <w:rFonts w:ascii="Sylfaen" w:hAnsi="Sylfaen" w:cs="Sylfaen"/>
          <w:sz w:val="24"/>
          <w:szCs w:val="24"/>
        </w:rPr>
        <w:t>նույն</w:t>
      </w:r>
      <w:r w:rsidRPr="001F250E">
        <w:rPr>
          <w:rFonts w:ascii="Sylfaen" w:hAnsi="Sylfaen"/>
          <w:sz w:val="24"/>
          <w:szCs w:val="24"/>
        </w:rPr>
        <w:t xml:space="preserve"> </w:t>
      </w:r>
      <w:r w:rsidRPr="001F250E">
        <w:rPr>
          <w:rFonts w:ascii="Sylfaen" w:hAnsi="Sylfaen" w:cs="Sylfaen"/>
          <w:sz w:val="24"/>
          <w:szCs w:val="24"/>
        </w:rPr>
        <w:t>ընդլայնումները</w:t>
      </w:r>
      <w:r w:rsidRPr="001F250E">
        <w:rPr>
          <w:rFonts w:ascii="Sylfaen" w:hAnsi="Sylfaen"/>
          <w:sz w:val="24"/>
          <w:szCs w:val="24"/>
        </w:rPr>
        <w:t xml:space="preserve">  </w:t>
      </w:r>
      <w:r w:rsidRPr="001F250E">
        <w:rPr>
          <w:rFonts w:ascii="Sylfaen" w:hAnsi="Sylfaen" w:cs="Sylfaen"/>
          <w:sz w:val="24"/>
          <w:szCs w:val="24"/>
        </w:rPr>
        <w:t>ինչ</w:t>
      </w:r>
      <w:r w:rsidRPr="001F250E">
        <w:rPr>
          <w:rFonts w:ascii="Sylfaen" w:hAnsi="Sylfaen"/>
          <w:sz w:val="24"/>
          <w:szCs w:val="24"/>
        </w:rPr>
        <w:t xml:space="preserve"> </w:t>
      </w:r>
      <w:r w:rsidRPr="001F250E">
        <w:rPr>
          <w:rFonts w:ascii="Sylfaen" w:hAnsi="Sylfaen" w:cs="Sylfaen"/>
          <w:sz w:val="24"/>
          <w:szCs w:val="24"/>
        </w:rPr>
        <w:t>որ</w:t>
      </w:r>
      <w:r w:rsidRPr="001F250E">
        <w:rPr>
          <w:rFonts w:ascii="Sylfaen" w:hAnsi="Sylfaen"/>
          <w:sz w:val="24"/>
          <w:szCs w:val="24"/>
        </w:rPr>
        <w:t xml:space="preserve"> Win32-</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չկառավարվող</w:t>
      </w:r>
      <w:r w:rsidRPr="001F250E">
        <w:rPr>
          <w:rFonts w:ascii="Sylfaen" w:hAnsi="Sylfaen"/>
          <w:sz w:val="24"/>
          <w:szCs w:val="24"/>
        </w:rPr>
        <w:t xml:space="preserve"> </w:t>
      </w:r>
      <w:r w:rsidRPr="001F250E">
        <w:rPr>
          <w:rFonts w:ascii="Sylfaen" w:hAnsi="Sylfaen" w:cs="Sylfaen"/>
          <w:sz w:val="24"/>
          <w:szCs w:val="24"/>
        </w:rPr>
        <w:t>ծրագրերի</w:t>
      </w:r>
      <w:r w:rsidRPr="001F250E">
        <w:rPr>
          <w:rFonts w:ascii="Sylfaen" w:hAnsi="Sylfaen"/>
          <w:sz w:val="24"/>
          <w:szCs w:val="24"/>
        </w:rPr>
        <w:t xml:space="preserve"> </w:t>
      </w:r>
      <w:r w:rsidRPr="001F250E">
        <w:rPr>
          <w:rFonts w:ascii="Sylfaen" w:hAnsi="Sylfaen" w:cs="Sylfaen"/>
          <w:sz w:val="24"/>
          <w:szCs w:val="24"/>
        </w:rPr>
        <w:t>ֆայլերը</w:t>
      </w:r>
      <w:r w:rsidRPr="001F250E">
        <w:rPr>
          <w:rFonts w:ascii="Sylfaen" w:hAnsi="Sylfaen"/>
          <w:sz w:val="24"/>
          <w:szCs w:val="24"/>
        </w:rPr>
        <w:t xml:space="preserve">(* . dll կամ * . ехе), </w:t>
      </w:r>
      <w:r w:rsidRPr="001F250E">
        <w:rPr>
          <w:rFonts w:ascii="Sylfaen" w:hAnsi="Sylfaen" w:cs="Sylfaen"/>
          <w:sz w:val="24"/>
          <w:szCs w:val="24"/>
        </w:rPr>
        <w:t>բայց</w:t>
      </w:r>
      <w:r w:rsidRPr="001F250E">
        <w:rPr>
          <w:rFonts w:ascii="Sylfaen" w:hAnsi="Sylfaen"/>
          <w:sz w:val="24"/>
          <w:szCs w:val="24"/>
        </w:rPr>
        <w:t xml:space="preserve"> </w:t>
      </w:r>
      <w:r w:rsidRPr="001F250E">
        <w:rPr>
          <w:rFonts w:ascii="Sylfaen" w:hAnsi="Sylfaen" w:cs="Sylfaen"/>
          <w:sz w:val="24"/>
          <w:szCs w:val="24"/>
        </w:rPr>
        <w:t>նրանց</w:t>
      </w:r>
      <w:r w:rsidRPr="001F250E">
        <w:rPr>
          <w:rFonts w:ascii="Sylfaen" w:hAnsi="Sylfaen"/>
          <w:sz w:val="24"/>
          <w:szCs w:val="24"/>
        </w:rPr>
        <w:t xml:space="preserve"> </w:t>
      </w:r>
      <w:r w:rsidRPr="001F250E">
        <w:rPr>
          <w:rFonts w:ascii="Sylfaen" w:hAnsi="Sylfaen" w:cs="Sylfaen"/>
          <w:sz w:val="24"/>
          <w:szCs w:val="24"/>
        </w:rPr>
        <w:t>ներքին</w:t>
      </w:r>
      <w:r w:rsidRPr="001F250E">
        <w:rPr>
          <w:rFonts w:ascii="Sylfaen" w:hAnsi="Sylfaen"/>
          <w:sz w:val="24"/>
          <w:szCs w:val="24"/>
        </w:rPr>
        <w:t xml:space="preserve"> </w:t>
      </w:r>
    </w:p>
    <w:p w:rsidR="00E51F37" w:rsidRPr="001F250E" w:rsidRDefault="00E51F37" w:rsidP="00CE1263">
      <w:pPr>
        <w:spacing w:after="0" w:line="360" w:lineRule="auto"/>
        <w:jc w:val="both"/>
        <w:rPr>
          <w:rFonts w:ascii="Sylfaen" w:hAnsi="Sylfaen"/>
          <w:sz w:val="24"/>
          <w:szCs w:val="24"/>
        </w:rPr>
      </w:pPr>
      <w:r w:rsidRPr="001F250E">
        <w:rPr>
          <w:rFonts w:ascii="Sylfaen" w:hAnsi="Sylfaen" w:cs="Sylfaen"/>
          <w:sz w:val="24"/>
          <w:szCs w:val="24"/>
        </w:rPr>
        <w:t>կառուցվածքը</w:t>
      </w:r>
      <w:r w:rsidRPr="001F250E">
        <w:rPr>
          <w:rFonts w:ascii="Sylfaen" w:hAnsi="Sylfaen"/>
          <w:sz w:val="24"/>
          <w:szCs w:val="24"/>
        </w:rPr>
        <w:t xml:space="preserve"> </w:t>
      </w:r>
      <w:r w:rsidRPr="001F250E">
        <w:rPr>
          <w:rFonts w:ascii="Sylfaen" w:hAnsi="Sylfaen" w:cs="Sylfaen"/>
          <w:sz w:val="24"/>
          <w:szCs w:val="24"/>
        </w:rPr>
        <w:t>տարբեր</w:t>
      </w:r>
      <w:r w:rsidRPr="001F250E">
        <w:rPr>
          <w:rFonts w:ascii="Sylfaen" w:hAnsi="Sylfaen"/>
          <w:sz w:val="24"/>
          <w:szCs w:val="24"/>
        </w:rPr>
        <w:t xml:space="preserve"> </w:t>
      </w:r>
      <w:r w:rsidRPr="001F250E">
        <w:rPr>
          <w:rFonts w:ascii="Sylfaen" w:hAnsi="Sylfaen" w:cs="Sylfaen"/>
          <w:sz w:val="24"/>
          <w:szCs w:val="24"/>
        </w:rPr>
        <w:t>է</w:t>
      </w:r>
      <w:r w:rsidRPr="001F250E">
        <w:rPr>
          <w:rFonts w:ascii="Sylfaen" w:hAnsi="Sylfaen"/>
          <w:sz w:val="24"/>
          <w:szCs w:val="24"/>
        </w:rPr>
        <w:t>: .NET-</w:t>
      </w:r>
      <w:r w:rsidRPr="001F250E">
        <w:rPr>
          <w:rFonts w:ascii="Sylfaen" w:hAnsi="Sylfaen" w:cs="Sylfaen"/>
          <w:sz w:val="24"/>
          <w:szCs w:val="24"/>
        </w:rPr>
        <w:t>ի</w:t>
      </w:r>
      <w:r w:rsidRPr="001F250E">
        <w:rPr>
          <w:rFonts w:ascii="Sylfaen" w:hAnsi="Sylfaen"/>
          <w:sz w:val="24"/>
          <w:szCs w:val="24"/>
        </w:rPr>
        <w:t xml:space="preserve"> </w:t>
      </w:r>
      <w:r w:rsidRPr="001F250E">
        <w:rPr>
          <w:rFonts w:ascii="Sylfaen" w:hAnsi="Sylfaen" w:cs="Sylfaen"/>
          <w:sz w:val="24"/>
          <w:szCs w:val="24"/>
        </w:rPr>
        <w:t>երկուական</w:t>
      </w:r>
      <w:r w:rsidRPr="001F250E">
        <w:rPr>
          <w:rFonts w:ascii="Sylfaen" w:hAnsi="Sylfaen"/>
          <w:sz w:val="24"/>
          <w:szCs w:val="24"/>
        </w:rPr>
        <w:t xml:space="preserve"> </w:t>
      </w:r>
      <w:r w:rsidRPr="001F250E">
        <w:rPr>
          <w:rFonts w:ascii="Sylfaen" w:hAnsi="Sylfaen" w:cs="Sylfaen"/>
          <w:sz w:val="24"/>
          <w:szCs w:val="24"/>
        </w:rPr>
        <w:t>կոդերի</w:t>
      </w:r>
      <w:r w:rsidRPr="001F250E">
        <w:rPr>
          <w:rFonts w:ascii="Sylfaen" w:hAnsi="Sylfaen"/>
          <w:sz w:val="24"/>
          <w:szCs w:val="24"/>
        </w:rPr>
        <w:t xml:space="preserve"> </w:t>
      </w:r>
      <w:r w:rsidRPr="001F250E">
        <w:rPr>
          <w:rFonts w:ascii="Sylfaen" w:hAnsi="Sylfaen" w:cs="Sylfaen"/>
          <w:sz w:val="24"/>
          <w:szCs w:val="24"/>
        </w:rPr>
        <w:t>ֆայլերը</w:t>
      </w:r>
      <w:r w:rsidRPr="001F250E">
        <w:rPr>
          <w:rFonts w:ascii="Sylfaen" w:hAnsi="Sylfaen"/>
          <w:sz w:val="24"/>
          <w:szCs w:val="24"/>
        </w:rPr>
        <w:t xml:space="preserve"> </w:t>
      </w:r>
      <w:r w:rsidRPr="001F250E">
        <w:rPr>
          <w:rFonts w:ascii="Sylfaen" w:hAnsi="Sylfaen" w:cs="Sylfaen"/>
          <w:sz w:val="24"/>
          <w:szCs w:val="24"/>
        </w:rPr>
        <w:t>պարունակում</w:t>
      </w:r>
      <w:r w:rsidRPr="001F250E">
        <w:rPr>
          <w:rFonts w:ascii="Sylfaen" w:hAnsi="Sylfaen"/>
          <w:sz w:val="24"/>
          <w:szCs w:val="24"/>
        </w:rPr>
        <w:t xml:space="preserve"> </w:t>
      </w:r>
      <w:r w:rsidRPr="001F250E">
        <w:rPr>
          <w:rFonts w:ascii="Sylfaen" w:hAnsi="Sylfaen" w:cs="Sylfaen"/>
          <w:sz w:val="24"/>
          <w:szCs w:val="24"/>
        </w:rPr>
        <w:t>են</w:t>
      </w:r>
      <w:r w:rsidRPr="001F250E">
        <w:rPr>
          <w:rFonts w:ascii="Sylfaen" w:hAnsi="Sylfaen"/>
          <w:sz w:val="24"/>
          <w:szCs w:val="24"/>
        </w:rPr>
        <w:t xml:space="preserve"> </w:t>
      </w:r>
      <w:r w:rsidRPr="001F250E">
        <w:rPr>
          <w:rFonts w:ascii="Sylfaen" w:hAnsi="Sylfaen" w:cs="Sylfaen"/>
          <w:sz w:val="24"/>
          <w:szCs w:val="24"/>
        </w:rPr>
        <w:t>ոչ</w:t>
      </w:r>
      <w:r w:rsidRPr="001F250E">
        <w:rPr>
          <w:rFonts w:ascii="Sylfaen" w:hAnsi="Sylfaen"/>
          <w:sz w:val="24"/>
          <w:szCs w:val="24"/>
        </w:rPr>
        <w:t xml:space="preserve"> </w:t>
      </w:r>
      <w:r w:rsidRPr="001F250E">
        <w:rPr>
          <w:rFonts w:ascii="Sylfaen" w:hAnsi="Sylfaen" w:cs="Sylfaen"/>
          <w:sz w:val="24"/>
          <w:szCs w:val="24"/>
        </w:rPr>
        <w:t>թե</w:t>
      </w:r>
      <w:r w:rsidRPr="001F250E">
        <w:rPr>
          <w:rFonts w:ascii="Sylfaen" w:hAnsi="Sylfaen"/>
          <w:sz w:val="24"/>
          <w:szCs w:val="24"/>
        </w:rPr>
        <w:t xml:space="preserve"> </w:t>
      </w:r>
      <w:r w:rsidRPr="001F250E">
        <w:rPr>
          <w:rFonts w:ascii="Sylfaen" w:hAnsi="Sylfaen" w:cs="Sylfaen"/>
          <w:sz w:val="24"/>
          <w:szCs w:val="24"/>
        </w:rPr>
        <w:t>հատկորոշիչ</w:t>
      </w:r>
      <w:r w:rsidRPr="001F250E">
        <w:rPr>
          <w:rFonts w:ascii="Sylfaen" w:hAnsi="Sylfaen"/>
          <w:sz w:val="24"/>
          <w:szCs w:val="24"/>
        </w:rPr>
        <w:t xml:space="preserve"> </w:t>
      </w:r>
      <w:r w:rsidRPr="001F250E">
        <w:rPr>
          <w:rFonts w:ascii="Sylfaen" w:hAnsi="Sylfaen" w:cs="Sylfaen"/>
          <w:sz w:val="24"/>
          <w:szCs w:val="24"/>
        </w:rPr>
        <w:t>տվյալներ</w:t>
      </w:r>
      <w:r w:rsidRPr="001F250E">
        <w:rPr>
          <w:rFonts w:ascii="Sylfaen" w:hAnsi="Sylfaen"/>
          <w:sz w:val="24"/>
          <w:szCs w:val="24"/>
        </w:rPr>
        <w:t xml:space="preserve"> </w:t>
      </w:r>
      <w:r w:rsidRPr="001F250E">
        <w:rPr>
          <w:rFonts w:ascii="Sylfaen" w:hAnsi="Sylfaen" w:cs="Sylfaen"/>
          <w:sz w:val="24"/>
          <w:szCs w:val="24"/>
        </w:rPr>
        <w:t>այլ</w:t>
      </w:r>
      <w:r w:rsidRPr="001F250E">
        <w:rPr>
          <w:rFonts w:ascii="Sylfaen" w:hAnsi="Sylfaen"/>
          <w:sz w:val="24"/>
          <w:szCs w:val="24"/>
        </w:rPr>
        <w:t xml:space="preserve"> </w:t>
      </w:r>
      <w:r w:rsidRPr="001F250E">
        <w:rPr>
          <w:rFonts w:ascii="Sylfaen" w:hAnsi="Sylfaen" w:cs="Sylfaen"/>
          <w:sz w:val="24"/>
          <w:szCs w:val="24"/>
        </w:rPr>
        <w:t>ընդհակառակը</w:t>
      </w:r>
      <w:r w:rsidRPr="001F250E">
        <w:rPr>
          <w:rFonts w:ascii="Sylfaen" w:hAnsi="Sylfaen"/>
          <w:sz w:val="24"/>
          <w:szCs w:val="24"/>
        </w:rPr>
        <w:t xml:space="preserve">` հենքից անկախ տվյալներ, միջանկյալ </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lang w:val="hy-AM"/>
        </w:rPr>
        <w:t>լ</w:t>
      </w:r>
      <w:r w:rsidRPr="001F250E">
        <w:rPr>
          <w:rFonts w:ascii="Sylfaen" w:hAnsi="Sylfaen"/>
          <w:sz w:val="24"/>
          <w:szCs w:val="24"/>
        </w:rPr>
        <w:t xml:space="preserve">եզվով(Intermediat Language -IL), ինչպես նաև տիպերի մետատվյալներ:              </w:t>
      </w:r>
    </w:p>
    <w:p w:rsidR="00E51F37" w:rsidRPr="001F250E" w:rsidRDefault="00E51F37" w:rsidP="00CE1263">
      <w:pPr>
        <w:spacing w:after="0" w:line="360" w:lineRule="auto"/>
        <w:jc w:val="both"/>
        <w:rPr>
          <w:rFonts w:ascii="Sylfaen" w:hAnsi="Sylfaen"/>
          <w:i/>
          <w:sz w:val="24"/>
          <w:szCs w:val="24"/>
        </w:rPr>
      </w:pPr>
      <w:r w:rsidRPr="001F250E">
        <w:rPr>
          <w:rFonts w:ascii="Sylfaen" w:hAnsi="Sylfaen"/>
          <w:noProof/>
          <w:sz w:val="24"/>
          <w:szCs w:val="24"/>
          <w:lang w:val="en-US"/>
        </w:rPr>
        <w:drawing>
          <wp:inline distT="0" distB="0" distL="0" distR="0">
            <wp:extent cx="4257675" cy="2438400"/>
            <wp:effectExtent l="19050" t="0" r="9525" b="0"/>
            <wp:docPr id="3" name="Рисунок 1" descr="Описание: Описание: dot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dotNet2.jpg"/>
                    <pic:cNvPicPr>
                      <a:picLocks noChangeAspect="1" noChangeArrowheads="1"/>
                    </pic:cNvPicPr>
                  </pic:nvPicPr>
                  <pic:blipFill>
                    <a:blip r:embed="rId10" cstate="print"/>
                    <a:srcRect/>
                    <a:stretch>
                      <a:fillRect/>
                    </a:stretch>
                  </pic:blipFill>
                  <pic:spPr bwMode="auto">
                    <a:xfrm>
                      <a:off x="0" y="0"/>
                      <a:ext cx="4257675" cy="2438400"/>
                    </a:xfrm>
                    <a:prstGeom prst="rect">
                      <a:avLst/>
                    </a:prstGeom>
                    <a:noFill/>
                    <a:ln w="9525">
                      <a:noFill/>
                      <a:miter lim="800000"/>
                      <a:headEnd/>
                      <a:tailEnd/>
                    </a:ln>
                  </pic:spPr>
                </pic:pic>
              </a:graphicData>
            </a:graphic>
          </wp:inline>
        </w:drawing>
      </w:r>
    </w:p>
    <w:p w:rsidR="00E51F37" w:rsidRPr="001F250E" w:rsidRDefault="00E51F37" w:rsidP="00CE1263">
      <w:pPr>
        <w:spacing w:after="0" w:line="360" w:lineRule="auto"/>
        <w:jc w:val="both"/>
        <w:rPr>
          <w:rFonts w:ascii="Sylfaen" w:hAnsi="Sylfaen"/>
          <w:sz w:val="24"/>
          <w:szCs w:val="24"/>
        </w:rPr>
      </w:pPr>
      <w:r w:rsidRPr="001F250E">
        <w:rPr>
          <w:rFonts w:ascii="Sylfaen" w:hAnsi="Sylfaen"/>
          <w:i/>
          <w:sz w:val="24"/>
          <w:szCs w:val="24"/>
          <w:lang w:val="hy-AM"/>
        </w:rPr>
        <w:t>Բոլոր .NET կոմպիլիատորները գեներացնում են IL կոդ և մետատվյալներ</w:t>
      </w:r>
    </w:p>
    <w:p w:rsidR="00E51F37" w:rsidRPr="001F250E" w:rsidRDefault="00E51F37" w:rsidP="00CE1263">
      <w:pPr>
        <w:spacing w:after="0" w:line="360" w:lineRule="auto"/>
        <w:jc w:val="both"/>
        <w:rPr>
          <w:rFonts w:ascii="Sylfaen" w:hAnsi="Sylfaen"/>
          <w:sz w:val="24"/>
          <w:szCs w:val="24"/>
        </w:rPr>
      </w:pPr>
      <w:r w:rsidRPr="001F250E">
        <w:rPr>
          <w:rFonts w:ascii="Sylfaen" w:hAnsi="Sylfaen"/>
          <w:sz w:val="24"/>
          <w:szCs w:val="24"/>
          <w:lang w:val="hy-AM"/>
        </w:rPr>
        <w:t>.NET-ի կոմպիլյատորի միջոցով *.dll կամ *.exe ֆայլ ստեղծելիս, ստացվում է մեծ երկուական օբյեկտ, որը կոչվում է հավաքածու</w:t>
      </w:r>
      <w:r w:rsidRPr="001F250E">
        <w:rPr>
          <w:rFonts w:ascii="Sylfaen" w:hAnsi="Sylfaen"/>
          <w:sz w:val="24"/>
          <w:szCs w:val="24"/>
        </w:rPr>
        <w:t xml:space="preserve"> </w:t>
      </w:r>
      <w:r w:rsidRPr="001F250E">
        <w:rPr>
          <w:rFonts w:ascii="Sylfaen" w:hAnsi="Sylfaen"/>
          <w:sz w:val="24"/>
          <w:szCs w:val="24"/>
          <w:lang w:val="hy-AM"/>
        </w:rPr>
        <w:t xml:space="preserve">(assembley): Այդ հավաքածուի մեջ է </w:t>
      </w:r>
      <w:r w:rsidRPr="001F250E">
        <w:rPr>
          <w:rFonts w:ascii="Sylfaen" w:hAnsi="Sylfaen"/>
          <w:sz w:val="24"/>
          <w:szCs w:val="24"/>
          <w:lang w:val="hy-AM"/>
        </w:rPr>
        <w:lastRenderedPageBreak/>
        <w:t>գտնվում CIL կոդը, որը հիմնովին նման է Java-ի  բայթ կոդին նրանով, որ չի թարգմանվում հենքին հատուկ կոդի, մինչև չի լինում դրա անհրաժեշտությունը: Սովորաբար անհրաժեշտությունը լինում է, երբ CIL-կանոնների մի մասը դիմում է ֆունկցիայի, որը գտնվում է .NET-ի կատարող միջավայրում:</w:t>
      </w:r>
    </w:p>
    <w:p w:rsidR="00E51F37" w:rsidRPr="001F250E" w:rsidRDefault="00E51F37" w:rsidP="00CE1263">
      <w:pPr>
        <w:spacing w:after="0" w:line="360" w:lineRule="auto"/>
        <w:jc w:val="both"/>
        <w:rPr>
          <w:rFonts w:ascii="Sylfaen" w:hAnsi="Sylfaen"/>
          <w:sz w:val="24"/>
          <w:szCs w:val="24"/>
        </w:rPr>
      </w:pPr>
    </w:p>
    <w:p w:rsidR="00E51F37" w:rsidRPr="001F250E" w:rsidRDefault="00E51F37" w:rsidP="00CE1263">
      <w:pPr>
        <w:spacing w:after="0" w:line="360" w:lineRule="auto"/>
        <w:jc w:val="both"/>
        <w:rPr>
          <w:rFonts w:ascii="Sylfaen" w:hAnsi="Sylfaen"/>
          <w:b/>
          <w:sz w:val="24"/>
          <w:szCs w:val="24"/>
          <w:lang w:val="hy-AM"/>
        </w:rPr>
      </w:pPr>
      <w:r w:rsidRPr="001F250E">
        <w:rPr>
          <w:rFonts w:ascii="Sylfaen" w:hAnsi="Sylfaen"/>
          <w:b/>
          <w:sz w:val="24"/>
          <w:szCs w:val="24"/>
          <w:lang w:val="hy-AM"/>
        </w:rPr>
        <w:t>1.</w:t>
      </w:r>
      <w:r w:rsidR="00073143" w:rsidRPr="001F250E">
        <w:rPr>
          <w:rFonts w:ascii="Sylfaen" w:hAnsi="Sylfaen"/>
          <w:b/>
          <w:sz w:val="24"/>
          <w:szCs w:val="24"/>
          <w:lang w:val="hy-AM"/>
        </w:rPr>
        <w:t xml:space="preserve">3 </w:t>
      </w:r>
      <w:r w:rsidRPr="001F250E">
        <w:rPr>
          <w:rFonts w:ascii="Sylfaen" w:hAnsi="Sylfaen"/>
          <w:b/>
          <w:sz w:val="24"/>
          <w:szCs w:val="24"/>
          <w:lang w:val="hy-AM"/>
        </w:rPr>
        <w:t xml:space="preserve"> C# լեզվի նկարագրությունը</w:t>
      </w:r>
    </w:p>
    <w:p w:rsidR="00A56939" w:rsidRDefault="00A56939" w:rsidP="00CE1263">
      <w:pPr>
        <w:spacing w:after="0" w:line="360" w:lineRule="auto"/>
        <w:ind w:firstLine="720"/>
        <w:jc w:val="both"/>
        <w:rPr>
          <w:rFonts w:ascii="Sylfaen" w:hAnsi="Sylfaen"/>
          <w:sz w:val="24"/>
          <w:szCs w:val="24"/>
          <w:lang w:val="hy-AM"/>
        </w:rPr>
      </w:pPr>
    </w:p>
    <w:p w:rsidR="00E51F37" w:rsidRPr="001F250E" w:rsidRDefault="00E51F37" w:rsidP="00CE1263">
      <w:pPr>
        <w:spacing w:after="0" w:line="360" w:lineRule="auto"/>
        <w:ind w:firstLine="720"/>
        <w:jc w:val="both"/>
        <w:rPr>
          <w:rFonts w:ascii="Sylfaen" w:hAnsi="Sylfaen"/>
          <w:sz w:val="24"/>
          <w:szCs w:val="24"/>
          <w:lang w:val="hy-AM"/>
        </w:rPr>
      </w:pPr>
      <w:r w:rsidRPr="001F250E">
        <w:rPr>
          <w:rFonts w:ascii="Sylfaen" w:hAnsi="Sylfaen"/>
          <w:sz w:val="24"/>
          <w:szCs w:val="24"/>
          <w:lang w:val="hy-AM"/>
        </w:rPr>
        <w:t xml:space="preserve">Քանի որ .NET-ը այդքան տարբերվում է իրեն նախորդող տեխնոլոգիաներից, Microsoft-ում ստեղծեցին հատուկ հենքի տակ աշխատող նոր ծրագրավորման լեզու` C#: C#-ը հանդիսանում է C ծրագրավորման լեզվի ընտանիքի անդամ դրա համար է, որ ունեն նման սինտակսիս: </w:t>
      </w:r>
    </w:p>
    <w:p w:rsidR="00E51F37" w:rsidRPr="001F250E" w:rsidRDefault="00E51F37" w:rsidP="00CE1263">
      <w:pPr>
        <w:spacing w:after="0" w:line="360" w:lineRule="auto"/>
        <w:ind w:firstLine="720"/>
        <w:jc w:val="both"/>
        <w:rPr>
          <w:rFonts w:ascii="Sylfaen" w:hAnsi="Sylfaen"/>
          <w:sz w:val="24"/>
          <w:szCs w:val="24"/>
          <w:lang w:val="hy-AM"/>
        </w:rPr>
      </w:pPr>
      <w:r w:rsidRPr="001F250E">
        <w:rPr>
          <w:rFonts w:ascii="Sylfaen" w:hAnsi="Sylfaen"/>
          <w:sz w:val="24"/>
          <w:szCs w:val="24"/>
          <w:lang w:val="hy-AM"/>
        </w:rPr>
        <w:t>Սինտակսիսի տեսանկյունից C#-ը հանդիսանում է մի քանի լեզվից ստեղծված գործնականում հզոր միջավայր, ինչպես C++-ը: Թվարկենք C# լեզվի մի քանի հատկություն՝</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Ցուցիչների կիրառման կարիք չկա: C# լեզվով գրված ծրագրերում սովորաբար ցուցիչներ կիրառելու պահանջ չի լինում (չնայած լեզուն հնարավորություն տալիս է օգտագործել ցուցիչներ):</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Հիշողության կառավարումը իրականացվում է ավտոմատ, այսպես կոչված` աղբ հավաքողի կողմից, դրա համար C#-ում չի կիրառվում delete հանգույցային բառը:</w:t>
      </w:r>
    </w:p>
    <w:p w:rsidR="00E51F37" w:rsidRPr="001F250E" w:rsidRDefault="00E51F37" w:rsidP="00CE1263">
      <w:pPr>
        <w:pStyle w:val="ListParagraph"/>
        <w:numPr>
          <w:ilvl w:val="0"/>
          <w:numId w:val="1"/>
        </w:numPr>
        <w:spacing w:line="360" w:lineRule="auto"/>
        <w:jc w:val="both"/>
        <w:rPr>
          <w:rFonts w:ascii="Sylfaen" w:hAnsi="Sylfaen"/>
          <w:lang w:val="hy-AM"/>
        </w:rPr>
      </w:pPr>
      <w:r w:rsidRPr="001F250E">
        <w:rPr>
          <w:rFonts w:ascii="Sylfaen" w:hAnsi="Sylfaen"/>
          <w:lang w:val="hy-AM"/>
        </w:rPr>
        <w:t>Տրամադրվում են ֆորմալ սինտակսիսային կառուցվածքային տիպերի, ինտերֆեյսների, ստրուկտուրաների, թվարկությունների և դելեգատների համար:</w:t>
      </w:r>
    </w:p>
    <w:p w:rsidR="00E51F37" w:rsidRPr="001F250E" w:rsidRDefault="00E51F37" w:rsidP="00CE1263">
      <w:pPr>
        <w:spacing w:after="0" w:line="360" w:lineRule="auto"/>
        <w:jc w:val="both"/>
        <w:rPr>
          <w:rFonts w:ascii="Sylfaen" w:hAnsi="Sylfaen"/>
          <w:sz w:val="24"/>
          <w:szCs w:val="24"/>
          <w:lang w:val="hy-AM"/>
        </w:rPr>
      </w:pPr>
      <w:r w:rsidRPr="001F250E">
        <w:rPr>
          <w:rFonts w:ascii="Sylfaen" w:hAnsi="Sylfaen"/>
          <w:sz w:val="24"/>
          <w:szCs w:val="24"/>
          <w:lang w:val="hy-AM"/>
        </w:rPr>
        <w:tab/>
        <w:t>.NET-ի տվյալ թողարկման մեջ C# լեզուն թարմացվել է, և օժտված է մի շարք նորություններով, որոնցից կարևորները թվարկված են ստորև`</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Ոչ անհրաժեշտ պարամետրերի հնարավորություն, ինչպես նաև անունով արգումենտներ:</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t>Անդամների դինամիկ որոնման հնարավորություն կատարման ընթացքում, dynamic բանալիային բառի միջոցով:</w:t>
      </w:r>
    </w:p>
    <w:p w:rsidR="00E51F37" w:rsidRPr="001F250E" w:rsidRDefault="00E51F37" w:rsidP="00CE1263">
      <w:pPr>
        <w:pStyle w:val="ListParagraph"/>
        <w:numPr>
          <w:ilvl w:val="0"/>
          <w:numId w:val="2"/>
        </w:numPr>
        <w:spacing w:line="360" w:lineRule="auto"/>
        <w:jc w:val="both"/>
        <w:rPr>
          <w:rFonts w:ascii="Sylfaen" w:hAnsi="Sylfaen"/>
          <w:lang w:val="hy-AM"/>
        </w:rPr>
      </w:pPr>
      <w:r w:rsidRPr="001F250E">
        <w:rPr>
          <w:rFonts w:ascii="Sylfaen" w:hAnsi="Sylfaen"/>
          <w:lang w:val="hy-AM"/>
        </w:rPr>
        <w:lastRenderedPageBreak/>
        <w:t xml:space="preserve">Ընդհանրացված տիպերի հետ աշխատանքը բավականին հեշտացել է, ի շնորհիվ տվյալների հեշտ արտապատկերմա: </w:t>
      </w:r>
    </w:p>
    <w:p w:rsidR="00E51F37" w:rsidRPr="001F250E" w:rsidRDefault="00E51F37" w:rsidP="00CE1263">
      <w:pPr>
        <w:pStyle w:val="NoSpacing"/>
        <w:spacing w:line="360" w:lineRule="auto"/>
        <w:jc w:val="both"/>
        <w:rPr>
          <w:rFonts w:ascii="Sylfaen" w:hAnsi="Sylfaen"/>
          <w:sz w:val="24"/>
          <w:szCs w:val="24"/>
          <w:lang w:val="hy-AM"/>
        </w:rPr>
      </w:pPr>
    </w:p>
    <w:p w:rsidR="00E51F37" w:rsidRPr="001F250E" w:rsidRDefault="00E51F37" w:rsidP="00CE1263">
      <w:pPr>
        <w:pStyle w:val="NoSpacing"/>
        <w:spacing w:line="360" w:lineRule="auto"/>
        <w:ind w:firstLine="720"/>
        <w:jc w:val="both"/>
        <w:rPr>
          <w:rFonts w:ascii="Sylfaen" w:hAnsi="Sylfaen"/>
          <w:sz w:val="24"/>
          <w:szCs w:val="24"/>
          <w:lang w:val="hy-AM"/>
        </w:rPr>
      </w:pPr>
      <w:r w:rsidRPr="001F250E">
        <w:rPr>
          <w:rFonts w:ascii="Sylfaen" w:hAnsi="Sylfaen"/>
          <w:sz w:val="24"/>
          <w:szCs w:val="24"/>
          <w:lang w:val="hy-AM"/>
        </w:rPr>
        <w:t>C#-ով ծրագրավորման ժամանակ կարելի է ստեղծել միայն այնպիսի կոդ, որը կթարգմանվի միայն .NET-ի միջավայրում:</w:t>
      </w:r>
    </w:p>
    <w:p w:rsidR="00FE09B3" w:rsidRPr="001F250E" w:rsidRDefault="00FE09B3" w:rsidP="00CE1263">
      <w:pPr>
        <w:pStyle w:val="NoSpacing"/>
        <w:spacing w:line="360" w:lineRule="auto"/>
        <w:ind w:firstLine="720"/>
        <w:jc w:val="both"/>
        <w:rPr>
          <w:rFonts w:ascii="Sylfaen" w:hAnsi="Sylfaen"/>
          <w:sz w:val="24"/>
          <w:szCs w:val="24"/>
          <w:lang w:val="hy-AM"/>
        </w:rPr>
      </w:pPr>
    </w:p>
    <w:p w:rsidR="00073143" w:rsidRPr="001F250E" w:rsidRDefault="00073143" w:rsidP="00CE1263">
      <w:pPr>
        <w:pStyle w:val="NoSpacing"/>
        <w:spacing w:line="360" w:lineRule="auto"/>
        <w:jc w:val="both"/>
        <w:rPr>
          <w:rFonts w:ascii="Sylfaen" w:hAnsi="Sylfaen"/>
          <w:b/>
          <w:sz w:val="24"/>
          <w:szCs w:val="24"/>
          <w:lang w:val="hy-AM"/>
        </w:rPr>
      </w:pPr>
      <w:r w:rsidRPr="001F250E">
        <w:rPr>
          <w:rFonts w:ascii="Sylfaen" w:hAnsi="Sylfaen"/>
          <w:b/>
          <w:sz w:val="24"/>
          <w:szCs w:val="24"/>
          <w:lang w:val="hy-AM"/>
        </w:rPr>
        <w:t xml:space="preserve">1.4 </w:t>
      </w:r>
      <w:r w:rsidRPr="001F250E">
        <w:rPr>
          <w:rFonts w:ascii="Sylfaen" w:hAnsi="Sylfaen" w:cs="Tahoma"/>
          <w:b/>
          <w:bCs/>
          <w:color w:val="000000"/>
          <w:sz w:val="24"/>
          <w:szCs w:val="24"/>
          <w:shd w:val="clear" w:color="auto" w:fill="FFFFFF"/>
          <w:lang w:val="hy-AM"/>
        </w:rPr>
        <w:t>Microsoft SQL Server</w:t>
      </w:r>
    </w:p>
    <w:p w:rsidR="00073143" w:rsidRPr="001F250E" w:rsidRDefault="00073143" w:rsidP="00CE1263">
      <w:pPr>
        <w:pStyle w:val="NoSpacing"/>
        <w:spacing w:line="360" w:lineRule="auto"/>
        <w:jc w:val="both"/>
        <w:rPr>
          <w:rFonts w:ascii="Sylfaen" w:hAnsi="Sylfaen"/>
          <w:sz w:val="24"/>
          <w:szCs w:val="24"/>
          <w:lang w:val="hy-AM"/>
        </w:rPr>
      </w:pPr>
    </w:p>
    <w:p w:rsidR="00073143" w:rsidRPr="001F250E" w:rsidRDefault="00073143" w:rsidP="00F41DE2">
      <w:pPr>
        <w:spacing w:after="0" w:line="360" w:lineRule="auto"/>
        <w:ind w:firstLine="708"/>
        <w:jc w:val="both"/>
        <w:rPr>
          <w:rFonts w:ascii="Sylfaen" w:hAnsi="Sylfaen" w:cs="Sylfaen"/>
          <w:sz w:val="24"/>
          <w:szCs w:val="24"/>
          <w:shd w:val="clear" w:color="auto" w:fill="FFFFFF"/>
          <w:lang w:val="hy-AM"/>
        </w:rPr>
      </w:pPr>
      <w:r w:rsidRPr="001F250E">
        <w:rPr>
          <w:rFonts w:ascii="Sylfaen" w:hAnsi="Sylfaen" w:cs="Tahoma"/>
          <w:bCs/>
          <w:sz w:val="24"/>
          <w:szCs w:val="24"/>
          <w:shd w:val="clear" w:color="auto" w:fill="FFFFFF"/>
          <w:lang w:val="hy-AM"/>
        </w:rPr>
        <w:t>Microsoft SQL Server</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ռելացիոն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կառավարման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համակարգ</w:t>
      </w:r>
      <w:r w:rsidRPr="001F250E">
        <w:rPr>
          <w:rFonts w:ascii="Sylfaen" w:hAnsi="Sylfaen" w:cs="Tahoma"/>
          <w:sz w:val="24"/>
          <w:szCs w:val="24"/>
          <w:shd w:val="clear" w:color="auto" w:fill="FFFFFF"/>
          <w:lang w:val="hy-AM"/>
        </w:rPr>
        <w:t xml:space="preserve"> (</w:t>
      </w:r>
      <w:hyperlink r:id="rId11" w:tooltip="DBMS (դեռ գրված չէ)" w:history="1">
        <w:r w:rsidRPr="001F250E">
          <w:rPr>
            <w:rStyle w:val="Hyperlink"/>
            <w:rFonts w:ascii="Sylfaen" w:hAnsi="Sylfaen" w:cs="Tahoma"/>
            <w:color w:val="auto"/>
            <w:sz w:val="24"/>
            <w:szCs w:val="24"/>
            <w:u w:val="none"/>
            <w:shd w:val="clear" w:color="auto" w:fill="FFFFFF"/>
            <w:lang w:val="hy-AM"/>
          </w:rPr>
          <w:t>DBMS</w:t>
        </w:r>
      </w:hyperlink>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մշակված</w:t>
      </w:r>
      <w:r w:rsidRPr="001F250E">
        <w:rPr>
          <w:rStyle w:val="apple-converted-space"/>
          <w:rFonts w:ascii="Sylfaen" w:hAnsi="Sylfaen" w:cs="Tahoma"/>
          <w:sz w:val="24"/>
          <w:szCs w:val="24"/>
          <w:shd w:val="clear" w:color="auto" w:fill="FFFFFF"/>
          <w:lang w:val="hy-AM"/>
        </w:rPr>
        <w:t> </w:t>
      </w:r>
      <w:hyperlink r:id="rId12" w:tooltip="Microsoft" w:history="1">
        <w:r w:rsidRPr="001F250E">
          <w:rPr>
            <w:rStyle w:val="Hyperlink"/>
            <w:rFonts w:ascii="Sylfaen" w:hAnsi="Sylfaen" w:cs="Tahoma"/>
            <w:color w:val="auto"/>
            <w:sz w:val="24"/>
            <w:szCs w:val="24"/>
            <w:u w:val="none"/>
            <w:shd w:val="clear" w:color="auto" w:fill="FFFFFF"/>
            <w:lang w:val="hy-AM"/>
          </w:rPr>
          <w:t>Microsoft</w:t>
        </w:r>
      </w:hyperlink>
      <w:r w:rsidRPr="001F250E">
        <w:rPr>
          <w:rStyle w:val="apple-converted-space"/>
          <w:rFonts w:ascii="Sylfaen" w:hAnsi="Sylfaen" w:cs="Tahoma"/>
          <w:sz w:val="24"/>
          <w:szCs w:val="24"/>
          <w:shd w:val="clear" w:color="auto" w:fill="FFFFFF"/>
          <w:lang w:val="hy-AM"/>
        </w:rPr>
        <w:t> </w:t>
      </w:r>
      <w:r w:rsidRPr="001F250E">
        <w:rPr>
          <w:rFonts w:ascii="Sylfaen" w:hAnsi="Sylfaen" w:cs="Sylfaen"/>
          <w:sz w:val="24"/>
          <w:szCs w:val="24"/>
          <w:shd w:val="clear" w:color="auto" w:fill="FFFFFF"/>
          <w:lang w:val="hy-AM"/>
        </w:rPr>
        <w:t>կորպորացիայի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կողմից</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Հարցումների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օգտագործվող</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հիմնական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լեզուն</w:t>
      </w:r>
      <w:r w:rsidRPr="001F250E">
        <w:rPr>
          <w:rStyle w:val="apple-converted-space"/>
          <w:rFonts w:ascii="Sylfaen" w:hAnsi="Sylfaen" w:cs="Tahoma"/>
          <w:sz w:val="24"/>
          <w:szCs w:val="24"/>
          <w:shd w:val="clear" w:color="auto" w:fill="FFFFFF"/>
          <w:lang w:val="hy-AM"/>
        </w:rPr>
        <w:t> </w:t>
      </w:r>
      <w:hyperlink r:id="rId13" w:tooltip="Transact-SQL (դեռ գրված չէ)" w:history="1">
        <w:r w:rsidRPr="001F250E">
          <w:rPr>
            <w:rStyle w:val="Hyperlink"/>
            <w:rFonts w:ascii="Sylfaen" w:hAnsi="Sylfaen" w:cs="Tahoma"/>
            <w:color w:val="auto"/>
            <w:sz w:val="24"/>
            <w:szCs w:val="24"/>
            <w:u w:val="none"/>
            <w:shd w:val="clear" w:color="auto" w:fill="FFFFFF"/>
            <w:lang w:val="hy-AM"/>
          </w:rPr>
          <w:t>Transact-SQL</w:t>
        </w:r>
      </w:hyperlink>
      <w:r w:rsidRPr="001F250E">
        <w:rPr>
          <w:rStyle w:val="apple-converted-space"/>
          <w:rFonts w:ascii="Sylfaen" w:hAnsi="Sylfaen" w:cs="Tahoma"/>
          <w:sz w:val="24"/>
          <w:szCs w:val="24"/>
          <w:shd w:val="clear" w:color="auto" w:fill="FFFFFF"/>
          <w:lang w:val="hy-AM"/>
        </w:rPr>
        <w:t>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որը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ստեղծվել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համատեղ</w:t>
      </w:r>
      <w:r w:rsidRPr="001F250E">
        <w:rPr>
          <w:rFonts w:ascii="Sylfaen" w:hAnsi="Sylfaen" w:cs="Tahoma"/>
          <w:sz w:val="24"/>
          <w:szCs w:val="24"/>
          <w:shd w:val="clear" w:color="auto" w:fill="FFFFFF"/>
          <w:lang w:val="hy-AM"/>
        </w:rPr>
        <w:t>` Microsoft-</w:t>
      </w:r>
      <w:r w:rsidRPr="001F250E">
        <w:rPr>
          <w:rFonts w:ascii="Sylfaen" w:hAnsi="Sylfaen" w:cs="Sylfaen"/>
          <w:sz w:val="24"/>
          <w:szCs w:val="24"/>
          <w:shd w:val="clear" w:color="auto" w:fill="FFFFFF"/>
          <w:lang w:val="hy-AM"/>
        </w:rPr>
        <w:t>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և</w:t>
      </w:r>
      <w:r w:rsidRPr="001F250E">
        <w:rPr>
          <w:rFonts w:ascii="Sylfaen" w:hAnsi="Sylfaen" w:cs="Tahoma"/>
          <w:sz w:val="24"/>
          <w:szCs w:val="24"/>
          <w:shd w:val="clear" w:color="auto" w:fill="FFFFFF"/>
          <w:lang w:val="hy-AM"/>
        </w:rPr>
        <w:t xml:space="preserve"> Sybase-</w:t>
      </w:r>
      <w:r w:rsidRPr="001F250E">
        <w:rPr>
          <w:rFonts w:ascii="Sylfaen" w:hAnsi="Sylfaen" w:cs="Sylfaen"/>
          <w:sz w:val="24"/>
          <w:szCs w:val="24"/>
          <w:shd w:val="clear" w:color="auto" w:fill="FFFFFF"/>
          <w:lang w:val="hy-AM"/>
        </w:rPr>
        <w:t>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կողմից։</w:t>
      </w:r>
      <w:r w:rsidRPr="001F250E">
        <w:rPr>
          <w:rFonts w:ascii="Sylfaen" w:hAnsi="Sylfaen" w:cs="Tahoma"/>
          <w:sz w:val="24"/>
          <w:szCs w:val="24"/>
          <w:shd w:val="clear" w:color="auto" w:fill="FFFFFF"/>
          <w:lang w:val="hy-AM"/>
        </w:rPr>
        <w:t xml:space="preserve"> Transact-SQL-</w:t>
      </w:r>
      <w:r w:rsidRPr="001F250E">
        <w:rPr>
          <w:rFonts w:ascii="Sylfaen" w:hAnsi="Sylfaen" w:cs="Sylfaen"/>
          <w:sz w:val="24"/>
          <w:szCs w:val="24"/>
          <w:shd w:val="clear" w:color="auto" w:fill="FFFFFF"/>
          <w:lang w:val="hy-AM"/>
        </w:rPr>
        <w:t>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հանդիսանում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ANSI/ISO </w:t>
      </w:r>
      <w:r w:rsidRPr="001F250E">
        <w:rPr>
          <w:rFonts w:ascii="Sylfaen" w:hAnsi="Sylfaen" w:cs="Sylfaen"/>
          <w:sz w:val="24"/>
          <w:szCs w:val="24"/>
          <w:shd w:val="clear" w:color="auto" w:fill="FFFFFF"/>
          <w:lang w:val="hy-AM"/>
        </w:rPr>
        <w:t>ստանդարտի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իրագործումը՝</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ըստ</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հարցումների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ենթակառուցվածքային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լեզվի</w:t>
      </w:r>
      <w:r w:rsidRPr="001F250E">
        <w:rPr>
          <w:rFonts w:ascii="Sylfaen" w:hAnsi="Sylfaen" w:cs="Tahoma"/>
          <w:sz w:val="24"/>
          <w:szCs w:val="24"/>
          <w:shd w:val="clear" w:color="auto" w:fill="FFFFFF"/>
          <w:lang w:val="hy-AM"/>
        </w:rPr>
        <w:t xml:space="preserve"> (SQL) </w:t>
      </w:r>
      <w:r w:rsidRPr="001F250E">
        <w:rPr>
          <w:rFonts w:ascii="Sylfaen" w:hAnsi="Sylfaen" w:cs="Sylfaen"/>
          <w:sz w:val="24"/>
          <w:szCs w:val="24"/>
          <w:shd w:val="clear" w:color="auto" w:fill="FFFFFF"/>
          <w:lang w:val="hy-AM"/>
        </w:rPr>
        <w:t>ընդլայնումների։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Օգտագործվում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անհատականից</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մինչև</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հսկա</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կազմակերպությունների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հետ</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աշխատանքների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համար</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այն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մրցակցում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է</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շուկայի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սեգմենտում</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այլ</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ռելացիոն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տվյալների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բազաների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կառավարման</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համակարգերի</w:t>
      </w:r>
      <w:r w:rsidRPr="001F250E">
        <w:rPr>
          <w:rFonts w:ascii="Sylfaen" w:hAnsi="Sylfaen" w:cs="Tahoma"/>
          <w:sz w:val="24"/>
          <w:szCs w:val="24"/>
          <w:shd w:val="clear" w:color="auto" w:fill="FFFFFF"/>
          <w:lang w:val="hy-AM"/>
        </w:rPr>
        <w:t xml:space="preserve"> </w:t>
      </w:r>
      <w:r w:rsidRPr="001F250E">
        <w:rPr>
          <w:rFonts w:ascii="Sylfaen" w:hAnsi="Sylfaen" w:cs="Sylfaen"/>
          <w:sz w:val="24"/>
          <w:szCs w:val="24"/>
          <w:shd w:val="clear" w:color="auto" w:fill="FFFFFF"/>
          <w:lang w:val="hy-AM"/>
        </w:rPr>
        <w:t>հետ։</w:t>
      </w:r>
    </w:p>
    <w:p w:rsidR="005B056A" w:rsidRPr="001F250E" w:rsidRDefault="005B056A" w:rsidP="00CE1263">
      <w:pPr>
        <w:spacing w:after="0" w:line="360" w:lineRule="auto"/>
        <w:jc w:val="both"/>
        <w:rPr>
          <w:rStyle w:val="mw-headline"/>
          <w:rFonts w:ascii="Sylfaen" w:hAnsi="Sylfaen" w:cs="Tahoma"/>
          <w:bCs/>
          <w:sz w:val="24"/>
          <w:szCs w:val="24"/>
          <w:lang w:val="hy-AM"/>
        </w:rPr>
      </w:pPr>
    </w:p>
    <w:p w:rsidR="00E51F37" w:rsidRPr="001F250E" w:rsidRDefault="00E51F37" w:rsidP="00CE1263">
      <w:pPr>
        <w:spacing w:after="0" w:line="360" w:lineRule="auto"/>
        <w:jc w:val="both"/>
        <w:rPr>
          <w:rFonts w:ascii="Sylfaen" w:hAnsi="Sylfaen" w:cs="Tahoma"/>
          <w:b/>
          <w:sz w:val="24"/>
          <w:szCs w:val="24"/>
          <w:shd w:val="clear" w:color="auto" w:fill="FFFFFF"/>
          <w:lang w:val="hy-AM"/>
        </w:rPr>
      </w:pPr>
      <w:r w:rsidRPr="001F250E">
        <w:rPr>
          <w:rStyle w:val="mw-headline"/>
          <w:rFonts w:ascii="Sylfaen" w:hAnsi="Sylfaen" w:cs="Tahoma"/>
          <w:b/>
          <w:bCs/>
          <w:sz w:val="24"/>
          <w:szCs w:val="24"/>
          <w:lang w:val="hy-AM"/>
        </w:rPr>
        <w:t>Պատմությունը</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MS SQL Server-ի ելակետային կոդը (մինչ 7.0 տարբերակը) հիմնվում էր </w:t>
      </w:r>
      <w:hyperlink r:id="rId14" w:tooltip="Sybase SQL Server (դեռ գրված չէ)" w:history="1">
        <w:r w:rsidRPr="001F250E">
          <w:rPr>
            <w:rFonts w:ascii="Sylfaen" w:eastAsiaTheme="minorHAnsi" w:hAnsi="Sylfaen" w:cs="Sylfaen"/>
            <w:shd w:val="clear" w:color="auto" w:fill="FFFFFF"/>
            <w:lang w:val="hy-AM"/>
          </w:rPr>
          <w:t>Sybase SQL Server</w:t>
        </w:r>
      </w:hyperlink>
      <w:r w:rsidRPr="001F250E">
        <w:rPr>
          <w:rFonts w:ascii="Sylfaen" w:eastAsiaTheme="minorHAnsi" w:hAnsi="Sylfaen" w:cs="Sylfaen"/>
          <w:shd w:val="clear" w:color="auto" w:fill="FFFFFF"/>
          <w:lang w:val="hy-AM"/>
        </w:rPr>
        <w:t> կոդի վրա, և դա թույլ տվեց Microsoft-ին՝ դուրս գալ կազմակերպությունների տվյալների բազայի շուկա, որտեղ այդ ժամանակ մրցակցում էին </w:t>
      </w:r>
      <w:hyperlink r:id="rId15" w:tooltip="Oracle (դեռ գրված չէ)" w:history="1">
        <w:r w:rsidRPr="001F250E">
          <w:rPr>
            <w:rFonts w:ascii="Sylfaen" w:eastAsiaTheme="minorHAnsi" w:hAnsi="Sylfaen" w:cs="Sylfaen"/>
            <w:shd w:val="clear" w:color="auto" w:fill="FFFFFF"/>
            <w:lang w:val="hy-AM"/>
          </w:rPr>
          <w:t>Oracle</w:t>
        </w:r>
      </w:hyperlink>
      <w:r w:rsidRPr="001F250E">
        <w:rPr>
          <w:rFonts w:ascii="Sylfaen" w:eastAsiaTheme="minorHAnsi" w:hAnsi="Sylfaen" w:cs="Sylfaen"/>
          <w:shd w:val="clear" w:color="auto" w:fill="FFFFFF"/>
          <w:lang w:val="hy-AM"/>
        </w:rPr>
        <w:t>, </w:t>
      </w:r>
      <w:hyperlink r:id="rId16" w:tooltip="IBM" w:history="1">
        <w:r w:rsidRPr="001F250E">
          <w:rPr>
            <w:rFonts w:ascii="Sylfaen" w:eastAsiaTheme="minorHAnsi" w:hAnsi="Sylfaen" w:cs="Sylfaen"/>
            <w:shd w:val="clear" w:color="auto" w:fill="FFFFFF"/>
            <w:lang w:val="hy-AM"/>
          </w:rPr>
          <w:t>IBM</w:t>
        </w:r>
      </w:hyperlink>
      <w:r w:rsidRPr="001F250E">
        <w:rPr>
          <w:rFonts w:ascii="Sylfaen" w:eastAsiaTheme="minorHAnsi" w:hAnsi="Sylfaen" w:cs="Sylfaen"/>
          <w:shd w:val="clear" w:color="auto" w:fill="FFFFFF"/>
          <w:lang w:val="hy-AM"/>
        </w:rPr>
        <w:t>, իսկ ավելի ուշ ինքը՝ </w:t>
      </w:r>
      <w:hyperlink r:id="rId17"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-ը։ Microsoft-ը, </w:t>
      </w:r>
      <w:hyperlink r:id="rId18"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-ը և </w:t>
      </w:r>
      <w:hyperlink r:id="rId19" w:tooltip="Ashton-Tate (դեռ գրված չէ)" w:history="1">
        <w:r w:rsidRPr="001F250E">
          <w:rPr>
            <w:rFonts w:ascii="Sylfaen" w:eastAsiaTheme="minorHAnsi" w:hAnsi="Sylfaen" w:cs="Sylfaen"/>
            <w:shd w:val="clear" w:color="auto" w:fill="FFFFFF"/>
            <w:lang w:val="hy-AM"/>
          </w:rPr>
          <w:t>Ashton-Tate</w:t>
        </w:r>
      </w:hyperlink>
      <w:r w:rsidRPr="001F250E">
        <w:rPr>
          <w:rFonts w:ascii="Sylfaen" w:eastAsiaTheme="minorHAnsi" w:hAnsi="Sylfaen" w:cs="Sylfaen"/>
          <w:shd w:val="clear" w:color="auto" w:fill="FFFFFF"/>
          <w:lang w:val="hy-AM"/>
        </w:rPr>
        <w:t>-ը ի սկզբանե միավորվեցին՝ մի ծրագրի ստեղծման և շուկա բացթողնման համար, որը ստացավ </w:t>
      </w:r>
      <w:hyperlink r:id="rId20" w:tooltip="SQL Server 1.0 (դեռ գրված չէ)" w:history="1">
        <w:r w:rsidRPr="001F250E">
          <w:rPr>
            <w:rFonts w:ascii="Sylfaen" w:eastAsiaTheme="minorHAnsi" w:hAnsi="Sylfaen" w:cs="Sylfaen"/>
            <w:shd w:val="clear" w:color="auto" w:fill="FFFFFF"/>
            <w:lang w:val="hy-AM"/>
          </w:rPr>
          <w:t>SQL Server 1.0</w:t>
        </w:r>
      </w:hyperlink>
      <w:r w:rsidRPr="001F250E">
        <w:rPr>
          <w:rFonts w:ascii="Sylfaen" w:eastAsiaTheme="minorHAnsi" w:hAnsi="Sylfaen" w:cs="Sylfaen"/>
          <w:shd w:val="clear" w:color="auto" w:fill="FFFFFF"/>
          <w:lang w:val="hy-AM"/>
        </w:rPr>
        <w:t> OS/2 -ի համար անվանումը (</w:t>
      </w:r>
      <w:hyperlink r:id="rId21" w:tooltip="1989" w:history="1">
        <w:r w:rsidRPr="001F250E">
          <w:rPr>
            <w:rFonts w:ascii="Sylfaen" w:eastAsiaTheme="minorHAnsi" w:hAnsi="Sylfaen" w:cs="Sylfaen"/>
            <w:shd w:val="clear" w:color="auto" w:fill="FFFFFF"/>
            <w:lang w:val="hy-AM"/>
          </w:rPr>
          <w:t>1989</w:t>
        </w:r>
      </w:hyperlink>
      <w:r w:rsidRPr="001F250E">
        <w:rPr>
          <w:rFonts w:ascii="Sylfaen" w:eastAsiaTheme="minorHAnsi" w:hAnsi="Sylfaen" w:cs="Sylfaen"/>
          <w:shd w:val="clear" w:color="auto" w:fill="FFFFFF"/>
          <w:lang w:val="hy-AM"/>
        </w:rPr>
        <w:t xml:space="preserve"> թ.), որը փաստացի համարժեքն էր Sybase SQL Server 3.0 Unix, VMS-ի և այլնի համար։ Microsoft SQL Server 4.2-ը թողարկվել է 1992թվականին և գտնվում էր Microsoft OS/2 1.3 տարբերակի օպերացիոն համակարգի կազմում։ Microsoft SQL Server Windows NT օպերացիոն համակարգի համար 4.21 տարբերակի պաշտոնական հրապարակումը տեղի </w:t>
      </w:r>
      <w:r w:rsidRPr="001F250E">
        <w:rPr>
          <w:rFonts w:ascii="Sylfaen" w:eastAsiaTheme="minorHAnsi" w:hAnsi="Sylfaen" w:cs="Sylfaen"/>
          <w:shd w:val="clear" w:color="auto" w:fill="FFFFFF"/>
          <w:lang w:val="hy-AM"/>
        </w:rPr>
        <w:lastRenderedPageBreak/>
        <w:t>ունեցավ հենց </w:t>
      </w:r>
      <w:hyperlink r:id="rId22" w:tooltip="Windows NT (դեռ գրված չէ)" w:history="1">
        <w:r w:rsidRPr="001F250E">
          <w:rPr>
            <w:rFonts w:ascii="Sylfaen" w:eastAsiaTheme="minorHAnsi" w:hAnsi="Sylfaen" w:cs="Sylfaen"/>
            <w:shd w:val="clear" w:color="auto" w:fill="FFFFFF"/>
            <w:lang w:val="hy-AM"/>
          </w:rPr>
          <w:t>Windows NT</w:t>
        </w:r>
      </w:hyperlink>
      <w:r w:rsidRPr="001F250E">
        <w:rPr>
          <w:rFonts w:ascii="Sylfaen" w:eastAsiaTheme="minorHAnsi" w:hAnsi="Sylfaen" w:cs="Sylfaen"/>
          <w:shd w:val="clear" w:color="auto" w:fill="FFFFFF"/>
          <w:lang w:val="hy-AM"/>
        </w:rPr>
        <w:t>-ի (տարբերակ 3.1) պաշտոնական հրապարակման (հանրայնացման) հետ միաժամանակ։</w:t>
      </w:r>
    </w:p>
    <w:p w:rsidR="00E51F37" w:rsidRPr="001F250E" w:rsidRDefault="001915E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23" w:tooltip="Microsoft SQL Server 6.0 (դեռ գրված չէ)" w:history="1">
        <w:r w:rsidR="00E51F37" w:rsidRPr="001F250E">
          <w:rPr>
            <w:rFonts w:ascii="Sylfaen" w:eastAsiaTheme="minorHAnsi" w:hAnsi="Sylfaen" w:cs="Sylfaen"/>
            <w:shd w:val="clear" w:color="auto" w:fill="FFFFFF"/>
            <w:lang w:val="hy-AM"/>
          </w:rPr>
          <w:t>Microsoft SQL Server 6.0</w:t>
        </w:r>
      </w:hyperlink>
      <w:r w:rsidR="00E51F37" w:rsidRPr="001F250E">
        <w:rPr>
          <w:rFonts w:ascii="Sylfaen" w:eastAsiaTheme="minorHAnsi" w:hAnsi="Sylfaen" w:cs="Sylfaen"/>
          <w:shd w:val="clear" w:color="auto" w:fill="FFFFFF"/>
          <w:lang w:val="hy-AM"/>
        </w:rPr>
        <w:t>-ը առաջին </w:t>
      </w:r>
      <w:hyperlink r:id="rId24" w:tooltip="SQL Server (դեռ գրված չէ)" w:history="1">
        <w:r w:rsidR="00E51F37" w:rsidRPr="001F250E">
          <w:rPr>
            <w:rFonts w:ascii="Sylfaen" w:eastAsiaTheme="minorHAnsi" w:hAnsi="Sylfaen" w:cs="Sylfaen"/>
            <w:shd w:val="clear" w:color="auto" w:fill="FFFFFF"/>
            <w:lang w:val="hy-AM"/>
          </w:rPr>
          <w:t>SQL Server</w:t>
        </w:r>
      </w:hyperlink>
      <w:r w:rsidR="00E51F37" w:rsidRPr="001F250E">
        <w:rPr>
          <w:rFonts w:ascii="Sylfaen" w:eastAsiaTheme="minorHAnsi" w:hAnsi="Sylfaen" w:cs="Sylfaen"/>
          <w:shd w:val="clear" w:color="auto" w:fill="FFFFFF"/>
          <w:lang w:val="hy-AM"/>
        </w:rPr>
        <w:t>-ի տարբերակն էր, որը ստեղծված էր բացառապես Windows NT-ի ճարտարապետության համար և առանց մշակման գործընթացում Sybase-ի մասնակցության։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Այն ժամանակ, երբ շուկա դուրս եկավ Windows NT օպերացիոն համակարգը, </w:t>
      </w:r>
      <w:hyperlink r:id="rId25" w:tooltip="Sybase (դեռ գրված չէ)" w:history="1">
        <w:r w:rsidRPr="001F250E">
          <w:rPr>
            <w:rFonts w:ascii="Sylfaen" w:eastAsiaTheme="minorHAnsi" w:hAnsi="Sylfaen" w:cs="Sylfaen"/>
            <w:shd w:val="clear" w:color="auto" w:fill="FFFFFF"/>
            <w:lang w:val="hy-AM"/>
          </w:rPr>
          <w:t>Sybase</w:t>
        </w:r>
      </w:hyperlink>
      <w:r w:rsidRPr="001F250E">
        <w:rPr>
          <w:rFonts w:ascii="Sylfaen" w:eastAsiaTheme="minorHAnsi" w:hAnsi="Sylfaen" w:cs="Sylfaen"/>
          <w:shd w:val="clear" w:color="auto" w:fill="FFFFFF"/>
          <w:lang w:val="hy-AM"/>
        </w:rPr>
        <w:t>-ն ու Microsoft-ը բաժանվեցել էին և հետևում էին ծրագրային արտադրանքի սեփական մոդելներին և մարքեթինգային սխեմաներին։ Microsoft-ը ձգտում էր Windows-ի համար SQL Server-ների բոլոր տարբերակների գծով բացառիկ իրավունքի ձեռքբերմանը։ Ավելի ուշ, Sybase-ը փոխեց իր արտադրանքի անվանումը և անվանեց այն Adaptive Server Enterprise, խուսափելու համար Microsoft SQL Server-ի հետ շփոթելի լինելուց։ Մինչև 1994 թվականը Microsoft-ն արդեն ստացել էր երեք ծանուցում Sybase-ից՝ որպես ակնարկ Microsoft SQL Server-ի ծագման մասին։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Բաժանվելուց հետո ընկերությունները թողարկեցին մի քանի ինքնուրույն ծրագրեր։ SQL Server 7.0-ը դարձավ տվյալների բազայի առաջին սերվերը, որն օժտված էր օգտագործողի համար կառավարման իսկական գրաֆիկական ինտերֆեյսով։ Sybase-ի կողմից հեղինակային իրավունքի պահանջներից խուսափելու նպատակով 7-րդ տարբերակի ողջ ժառանգվող կոդը վերագրվեց։</w:t>
      </w:r>
      <w:r w:rsidRPr="001F250E">
        <w:rPr>
          <w:rFonts w:ascii="Sylfaen" w:eastAsiaTheme="minorHAnsi" w:hAnsi="Sylfaen" w:cs="Sylfaen"/>
          <w:shd w:val="clear" w:color="auto" w:fill="FFFFFF"/>
          <w:lang w:val="hy-AM"/>
        </w:rPr>
        <w:br/>
        <w:t>SQL Server 2005 տարբերակը ներկայացվել է 2005 թվականի նոյեմբերին։ Տարբերակի թողարկումն իրականացվում էր Visual Studio 2005-ի թողարկման հետ զուգահեռ։ Գոյություն ունի նաև Microsoft SQL Server-ի կրճատված տարբերակը՝ Microsoft SQL Server Express։ Այն հասանելի է բեռնման համար և կարող է անվճար տարածվել այն օգտագործող ծրագրային ապահովման հետ մեկտեղ։</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 xml:space="preserve">SQL Server (SQL Server 2000)-ի նախորդ տարբերակի թողարկման պահից իրականացվում էին աշխատանքներ՝ մշակման ինտեգրացված ոլորտի և SQL Server 2005-ի կազմ մտնող մի շարք լրացուցիչ ենթահամակարգերի զարգացման ուղղությամբ։ Փոփոխություններից անմասն չմնացին նաև ETL (Տվյալների դուրսբերում, ձևափոխում և բեռնում) տեխնոլոգիայի իրացումը, որը մտնում էր SQL Server Integration Services (SSIS)-ի կազմի մեջ, ծանուցման սերվերը, տվյալների բազմաչափ մոդելների մշակման վերլուծական միջոցները (OLAP)-ը և անհրաժեշտ </w:t>
      </w:r>
      <w:r w:rsidRPr="001F250E">
        <w:rPr>
          <w:rFonts w:ascii="Sylfaen" w:eastAsiaTheme="minorHAnsi" w:hAnsi="Sylfaen" w:cs="Sylfaen"/>
          <w:shd w:val="clear" w:color="auto" w:fill="FFFFFF"/>
          <w:lang w:val="hy-AM"/>
        </w:rPr>
        <w:lastRenderedPageBreak/>
        <w:t>տեղեկատվության հավաքագրումը (երկու ծառայություններն էլ մտնում են Microsoft Analysis Services կազմի մեջ), ինչպես նաև մի քանի հաղորդագրության ծառայություններ, մասնավորապես՝ Service Broker և Notification Services։</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Բացի այդ կատարվում էին աշխատանքներ նաև արտադրողականության բարելավման ուղղությամբ։</w:t>
      </w:r>
    </w:p>
    <w:p w:rsidR="00F41DE2"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p>
    <w:p w:rsidR="00E51F37" w:rsidRPr="001F250E" w:rsidRDefault="00415BDD"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Pr>
          <w:rFonts w:ascii="Sylfaen" w:eastAsiaTheme="minorHAnsi" w:hAnsi="Sylfaen" w:cs="Sylfaen"/>
          <w:b/>
          <w:shd w:val="clear" w:color="auto" w:fill="FFFFFF"/>
          <w:lang w:val="hy-AM"/>
        </w:rPr>
        <w:t>1.4.1</w:t>
      </w:r>
      <w:r w:rsidR="001E6CA4" w:rsidRPr="001F250E">
        <w:rPr>
          <w:rFonts w:ascii="Sylfaen" w:eastAsiaTheme="minorHAnsi" w:hAnsi="Sylfaen" w:cs="Sylfaen"/>
          <w:b/>
          <w:shd w:val="clear" w:color="auto" w:fill="FFFFFF"/>
          <w:lang w:val="hy-AM"/>
        </w:rPr>
        <w:t xml:space="preserve"> </w:t>
      </w:r>
      <w:r w:rsidR="00E51F37" w:rsidRPr="001F250E">
        <w:rPr>
          <w:rFonts w:ascii="Sylfaen" w:eastAsiaTheme="minorHAnsi" w:hAnsi="Sylfaen" w:cs="Sylfaen"/>
          <w:b/>
          <w:shd w:val="clear" w:color="auto" w:fill="FFFFFF"/>
          <w:lang w:val="hy-AM"/>
        </w:rPr>
        <w:t>Ֆունկցիոնալություն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Տվյալների բազաների սերվերը Microsoft SQL Server որպես լեզվի հարցումներ օգտագործում է SQL լեզվի տարբերակը, որը ստացել է Transact-SQL (կրճատ T-SQL)։ T-SQL լեզուն </w:t>
      </w:r>
      <w:hyperlink r:id="rId26" w:tooltip="SQL-92 (դեռ գրված չէ)" w:history="1">
        <w:r w:rsidRPr="001F250E">
          <w:rPr>
            <w:rFonts w:ascii="Sylfaen" w:eastAsiaTheme="minorHAnsi" w:hAnsi="Sylfaen" w:cs="Sylfaen"/>
            <w:shd w:val="clear" w:color="auto" w:fill="FFFFFF"/>
            <w:lang w:val="hy-AM"/>
          </w:rPr>
          <w:t>SQL-92</w:t>
        </w:r>
      </w:hyperlink>
      <w:r w:rsidRPr="001F250E">
        <w:rPr>
          <w:rFonts w:ascii="Sylfaen" w:eastAsiaTheme="minorHAnsi" w:hAnsi="Sylfaen" w:cs="Sylfaen"/>
          <w:shd w:val="clear" w:color="auto" w:fill="FFFFFF"/>
          <w:lang w:val="hy-AM"/>
        </w:rPr>
        <w:t>-ի (ISO ստանդարտ SQL լեզվի համար) իրականացումն է մի քանի ընդլայնումներով։ Պահվող պրոցեդուրաների համար T-SQL-ը թույլ է տալիս օգտագործել լրացուցիչ սինտաքսիս և ապահովում է գործարքի աջակցություն (կառավարման ծրագրով տվյալների բազաների փոխգործակցում)։</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Microsoft SQL Server և Sybase ASE ցանցերի փոխգործակցության ժամանակ օգտագործվում է Tabular Data Stream (TDS, աղյուսակային տվյալների փոխանցման արձանագրություն) ծրագրային մակարդակի արձանագրություն։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TDS արձանագրությունը նույնպես իրականացվել է FreeTDS նախագծում, որպիսի տարբեր ծրագրերին տալ հնարավորություն փոխգործակցել Microsoft SQL Server և Sybase տվյալների բազաների հետ։</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Տվյալներին մուտք ապահովելու համար Microsoft SQL Server-ը ապահովում է Open Database Connectivity (ODBC) – ծրագրերի փոխգործակվման ինտերֆեյս ՌՏԲԿՀ-ի հետ (Ռելացիոն տվյալների բազաների կառավարման համակարգ)։</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2005 տարբերակը ապահովում է օգտագործողների վեբ-ծառայությունների միջոցով միացում՝ օգտագործելով SOAP արձանագրություն։ Այն թույլ է տալիս օգտագործողների ծրագրերին քրոսհարթակային կապով միանալ SQL Server-ին, նույնիսկ եթե ծրագրերը նախատեսված չեն Windows օպերացիոն համակարգի վրա։ Microsoft նույնպես թողարկել է հավաստագրված JDBC դրայվեր, որը թույլ է տալիս JAVA պլատֆորմի վրա աշխատող ծրագրերին (ինչպիսիք BEA и IBM WebSphere) կապվել Microsoft SQL Server-ին։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SQL Server-ը ապահովում է տվյալների բազաների հայլեացում և կլաստերզացիա։ SQL սերվերի կլաստերը նույն կոնֆիգուրացիա ունեցող սերվերների հավաքածու է. այդպիսի սխեման օգնում է աշխատանքի ծանրաբեռնվածությունը բաշխել մի քանի սերվերների միջև։ Բոլոր սերվերները ունեն միևնույն վիրտուալ անունը և տվյալները բաշխվում են կլաստերի IP հասցեների օգնությամբ, աշխատանքի փուլի ընթացքում։ Բացի այդ, մի սերվերի կլաստերի խափանման կամ անսարքության դեպքում հնարավոր է ծանրաբեռնման ավտոմատ փոխանցում ուրիշ սերվերին։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սերվերը ապահովում է հավելյալ տվյալների կրկնապատկումը 3 սցենարներով.</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Նկար. Ստեղծվում է տվյալների բազաների «նկարը», որը սերվերը ուղարկում է ստացողներին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Փոփոխումների պատմություն. Տվյալների բազաների բոլոր փոփոխությունները անընդհատ փոխանցվում են օգտագործողներին</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Ուրիշ սերվերների հետ համաժամացում(սինխրոնիզացիա). Մի քանի սերվերների տվյալների բազաները համաժամացվում են միմյանց միջև։ Բոլոր տվյալների բազաների փոփոխությունները յուրաքանչյուր սերվերում կատարվում են միմյանցից անկախ, իսկ համաժամացման ժամանակ բոլոր տվյալները համեմատվում են։ Այդպիսի կրկնապատկման տեսակը ապահովում է տվյալների բազաների միջև տարաձայնությունների լուծման հնարավորությունը։</w:t>
      </w:r>
    </w:p>
    <w:p w:rsidR="00E51F37" w:rsidRPr="001F250E" w:rsidRDefault="001915E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27" w:tooltip="SQL Server 2005 (դեռ գրված չէ)" w:history="1">
        <w:r w:rsidR="00E51F37" w:rsidRPr="001F250E">
          <w:rPr>
            <w:rFonts w:ascii="Sylfaen" w:eastAsiaTheme="minorHAnsi" w:hAnsi="Sylfaen" w:cs="Sylfaen"/>
            <w:shd w:val="clear" w:color="auto" w:fill="FFFFFF"/>
            <w:lang w:val="hy-AM"/>
          </w:rPr>
          <w:t>SQL Server 2005</w:t>
        </w:r>
      </w:hyperlink>
      <w:r w:rsidR="00E51F37" w:rsidRPr="001F250E">
        <w:rPr>
          <w:rFonts w:ascii="Sylfaen" w:eastAsiaTheme="minorHAnsi" w:hAnsi="Sylfaen" w:cs="Sylfaen"/>
          <w:shd w:val="clear" w:color="auto" w:fill="FFFFFF"/>
          <w:lang w:val="hy-AM"/>
        </w:rPr>
        <w:t>-ում ներդրված է </w:t>
      </w:r>
      <w:hyperlink r:id="rId28" w:tooltip=".NET Framework (դեռ գրված չէ)" w:history="1">
        <w:r w:rsidR="00E51F37" w:rsidRPr="001F250E">
          <w:rPr>
            <w:rFonts w:ascii="Sylfaen" w:eastAsiaTheme="minorHAnsi" w:hAnsi="Sylfaen" w:cs="Sylfaen"/>
            <w:shd w:val="clear" w:color="auto" w:fill="FFFFFF"/>
            <w:lang w:val="hy-AM"/>
          </w:rPr>
          <w:t>.NET Framework</w:t>
        </w:r>
      </w:hyperlink>
      <w:r w:rsidR="00E51F37" w:rsidRPr="001F250E">
        <w:rPr>
          <w:rFonts w:ascii="Sylfaen" w:eastAsiaTheme="minorHAnsi" w:hAnsi="Sylfaen" w:cs="Sylfaen"/>
          <w:shd w:val="clear" w:color="auto" w:fill="FFFFFF"/>
          <w:lang w:val="hy-AM"/>
        </w:rPr>
        <w:t xml:space="preserve">-ի ապահովում։ Դրա շնորհիվ տվյալների բազաների պահպանելի պրոցեդուրաները կարող են գրվել .NET պլատֆորմի ցանկացած լեզվով՝ օգտագործելով գրադարանների ամբողջ հավաքածուն, որը առկա է .NET Framework-ի համար, գումարած Common Type System-ը (Microsoft .NET Framework-ում տվյալների տեսակների դիմելու համակարգ)։ Սակայն, ուրիշ պրոցեսների հետ համեմատած, .NET Framework-ը, լինելով բազիսային համակարգ SQL Server 2005-ի համար, հատկացնում է հավելյալ հիշողություն և օգտագործում է SQL Server-ի կառավարման միջոցները, Windows-ի միջոցները օգտագործելու փոխարեն։ Դա բարձրացնում արտադրողականությունը՝ համեմատած Windows-ի ընդհանուր ալգորիթմների հետ, քանի որ ռեսուրսների </w:t>
      </w:r>
      <w:r w:rsidR="00E51F37" w:rsidRPr="001F250E">
        <w:rPr>
          <w:rFonts w:ascii="Sylfaen" w:eastAsiaTheme="minorHAnsi" w:hAnsi="Sylfaen" w:cs="Sylfaen"/>
          <w:shd w:val="clear" w:color="auto" w:fill="FFFFFF"/>
          <w:lang w:val="hy-AM"/>
        </w:rPr>
        <w:lastRenderedPageBreak/>
        <w:t>բաշխման ալգորիթմները հատուկ կարգավորված են SQL Server-ի կառուցվածքներում օգտագործվելու համար։</w:t>
      </w:r>
    </w:p>
    <w:p w:rsidR="00415BDD"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 xml:space="preserve"> </w:t>
      </w:r>
    </w:p>
    <w:p w:rsidR="00E51F37" w:rsidRPr="00415BDD" w:rsidRDefault="001E6CA4" w:rsidP="00CE1263">
      <w:pPr>
        <w:pStyle w:val="NormalWeb"/>
        <w:shd w:val="clear" w:color="auto" w:fill="FFFFFF"/>
        <w:spacing w:before="0" w:beforeAutospacing="0" w:after="0" w:afterAutospacing="0" w:line="360" w:lineRule="auto"/>
        <w:jc w:val="both"/>
        <w:rPr>
          <w:rFonts w:ascii="Sylfaen" w:eastAsiaTheme="minorHAnsi" w:hAnsi="Sylfaen" w:cs="Sylfaen"/>
          <w:b/>
          <w:sz w:val="28"/>
          <w:shd w:val="clear" w:color="auto" w:fill="FFFFFF"/>
          <w:lang w:val="hy-AM"/>
        </w:rPr>
      </w:pPr>
      <w:r w:rsidRPr="00415BDD">
        <w:rPr>
          <w:rFonts w:ascii="Sylfaen" w:eastAsiaTheme="minorHAnsi" w:hAnsi="Sylfaen" w:cs="Sylfaen"/>
          <w:b/>
          <w:sz w:val="28"/>
          <w:shd w:val="clear" w:color="auto" w:fill="FFFFFF"/>
          <w:lang w:val="hy-AM"/>
        </w:rPr>
        <w:t>1.4.</w:t>
      </w:r>
      <w:r w:rsidR="00415BDD" w:rsidRPr="00415BDD">
        <w:rPr>
          <w:rFonts w:ascii="Sylfaen" w:eastAsiaTheme="minorHAnsi" w:hAnsi="Sylfaen" w:cs="Sylfaen"/>
          <w:b/>
          <w:sz w:val="28"/>
          <w:shd w:val="clear" w:color="auto" w:fill="FFFFFF"/>
          <w:lang w:val="hy-AM"/>
        </w:rPr>
        <w:t>2</w:t>
      </w:r>
      <w:r w:rsidRPr="00415BDD">
        <w:rPr>
          <w:rFonts w:ascii="Sylfaen" w:eastAsiaTheme="minorHAnsi" w:hAnsi="Sylfaen" w:cs="Sylfaen"/>
          <w:b/>
          <w:sz w:val="28"/>
          <w:shd w:val="clear" w:color="auto" w:fill="FFFFFF"/>
          <w:lang w:val="hy-AM"/>
        </w:rPr>
        <w:t xml:space="preserve"> </w:t>
      </w:r>
      <w:r w:rsidR="00E51F37" w:rsidRPr="00415BDD">
        <w:rPr>
          <w:rFonts w:ascii="Sylfaen" w:eastAsiaTheme="minorHAnsi" w:hAnsi="Sylfaen" w:cs="Sylfaen"/>
          <w:b/>
          <w:sz w:val="28"/>
          <w:shd w:val="clear" w:color="auto" w:fill="FFFFFF"/>
          <w:lang w:val="hy-AM"/>
        </w:rPr>
        <w:t>Ծրագրերի մշակում</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Microsoft-ը և մյուս ընկերությունները ստեղծում են մեծ քանակությամբ մշակման միջոցներ, որը թույլ է տալիս, օգտվելով Microsoft SQL Server-ի տվյալների բազաներից, ստեղծել բիզնես-ծրագրեր։ Microsoft SQL Server 2005-ը նույնպես իր մեջ ներառում է Common Language Runtime (CLR) </w:t>
      </w:r>
      <w:hyperlink r:id="rId29" w:tooltip="Microsoft .NET (դեռ գրված չէ)" w:history="1">
        <w:r w:rsidRPr="001F250E">
          <w:rPr>
            <w:rFonts w:ascii="Sylfaen" w:eastAsiaTheme="minorHAnsi" w:hAnsi="Sylfaen" w:cs="Sylfaen"/>
            <w:shd w:val="clear" w:color="auto" w:fill="FFFFFF"/>
            <w:lang w:val="hy-AM"/>
          </w:rPr>
          <w:t>Microsoft .NET</w:t>
        </w:r>
      </w:hyperlink>
      <w:r w:rsidRPr="001F250E">
        <w:rPr>
          <w:rFonts w:ascii="Sylfaen" w:eastAsiaTheme="minorHAnsi" w:hAnsi="Sylfaen" w:cs="Sylfaen"/>
          <w:shd w:val="clear" w:color="auto" w:fill="FFFFFF"/>
          <w:lang w:val="hy-AM"/>
        </w:rPr>
        <w:t>, որը թույլ է տալիս իրականացնել պահպանվող պրոցեդուրաներ և տարբեր ծրագրային ֆունկցիաներ՝ ստեղծված .NET (օրինակ, </w:t>
      </w:r>
      <w:hyperlink r:id="rId30" w:tooltip="VB.NET (դեռ գրված չէ)" w:history="1">
        <w:r w:rsidRPr="001F250E">
          <w:rPr>
            <w:rFonts w:ascii="Sylfaen" w:eastAsiaTheme="minorHAnsi" w:hAnsi="Sylfaen" w:cs="Sylfaen"/>
            <w:shd w:val="clear" w:color="auto" w:fill="FFFFFF"/>
            <w:lang w:val="hy-AM"/>
          </w:rPr>
          <w:t>VB.NET</w:t>
        </w:r>
      </w:hyperlink>
      <w:r w:rsidRPr="001F250E">
        <w:rPr>
          <w:rFonts w:ascii="Sylfaen" w:eastAsiaTheme="minorHAnsi" w:hAnsi="Sylfaen" w:cs="Sylfaen"/>
          <w:shd w:val="clear" w:color="auto" w:fill="FFFFFF"/>
          <w:lang w:val="hy-AM"/>
        </w:rPr>
        <w:t> կամ </w:t>
      </w:r>
      <w:hyperlink r:id="rId31" w:tooltip="C" w:history="1">
        <w:r w:rsidRPr="001F250E">
          <w:rPr>
            <w:rFonts w:ascii="Sylfaen" w:eastAsiaTheme="minorHAnsi" w:hAnsi="Sylfaen" w:cs="Sylfaen"/>
            <w:shd w:val="clear" w:color="auto" w:fill="FFFFFF"/>
            <w:lang w:val="hy-AM"/>
          </w:rPr>
          <w:t>C#</w:t>
        </w:r>
      </w:hyperlink>
      <w:r w:rsidRPr="001F250E">
        <w:rPr>
          <w:rFonts w:ascii="Sylfaen" w:eastAsiaTheme="minorHAnsi" w:hAnsi="Sylfaen" w:cs="Sylfaen"/>
          <w:shd w:val="clear" w:color="auto" w:fill="FFFFFF"/>
          <w:lang w:val="hy-AM"/>
        </w:rPr>
        <w:t>) լեզուների պլատֆորմի վրա։ Microsoft-ի նախորդ ստեղծված միջոցների տարբերակները օգտագործել են միայն API, որպիսի ստանան Microsoft SQL Server-ին ֆունկցիոնալ մուտք։</w:t>
      </w:r>
    </w:p>
    <w:p w:rsidR="00F41DE2" w:rsidRDefault="00F41DE2"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SQL Server Express Edition</w:t>
      </w:r>
    </w:p>
    <w:p w:rsidR="00E51F37" w:rsidRPr="001F250E" w:rsidRDefault="001915EB"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hyperlink r:id="rId32" w:tooltip="Microsoft SQL Server Express (դեռ գրված չէ)" w:history="1">
        <w:r w:rsidR="00E51F37" w:rsidRPr="001F250E">
          <w:rPr>
            <w:rFonts w:ascii="Sylfaen" w:eastAsiaTheme="minorHAnsi" w:hAnsi="Sylfaen" w:cs="Sylfaen"/>
            <w:shd w:val="clear" w:color="auto" w:fill="FFFFFF"/>
            <w:lang w:val="hy-AM"/>
          </w:rPr>
          <w:t>Microsoft SQL Server Express</w:t>
        </w:r>
      </w:hyperlink>
      <w:r w:rsidR="00E51F37" w:rsidRPr="001F250E">
        <w:rPr>
          <w:rFonts w:ascii="Sylfaen" w:eastAsiaTheme="minorHAnsi" w:hAnsi="Sylfaen" w:cs="Sylfaen"/>
          <w:shd w:val="clear" w:color="auto" w:fill="FFFFFF"/>
          <w:lang w:val="hy-AM"/>
        </w:rPr>
        <w:t>-ը SQL Server տարբերակի անվճար տարածվող տեսակն է, </w:t>
      </w:r>
      <w:hyperlink r:id="rId33" w:tooltip="MSDE (դեռ գրված չէ)" w:history="1">
        <w:r w:rsidR="00E51F37" w:rsidRPr="001F250E">
          <w:rPr>
            <w:rFonts w:ascii="Sylfaen" w:eastAsiaTheme="minorHAnsi" w:hAnsi="Sylfaen" w:cs="Sylfaen"/>
            <w:shd w:val="clear" w:color="auto" w:fill="FFFFFF"/>
            <w:lang w:val="hy-AM"/>
          </w:rPr>
          <w:t>MSDE</w:t>
        </w:r>
      </w:hyperlink>
      <w:r w:rsidR="00E51F37" w:rsidRPr="001F250E">
        <w:rPr>
          <w:rFonts w:ascii="Sylfaen" w:eastAsiaTheme="minorHAnsi" w:hAnsi="Sylfaen" w:cs="Sylfaen"/>
          <w:shd w:val="clear" w:color="auto" w:fill="FFFFFF"/>
          <w:lang w:val="hy-AM"/>
        </w:rPr>
        <w:t> համակարգի զարգացմամբ։ Տվյալ տարբերակը ունի տեխնիկական որոշ սահմանափակումներ։ Այդպիսի սահմանափակումները դարձնում են նրան մեծ տվյալներ բազաների ստեղծման համար ոչ պիտանի, բայց այն միանգամայն պիտանի է փոքր ընկերությունների սահմաններում ծրագրային կոմպլեքսների ներմուծման համար։ Լիարժեք ապահովում է տվյալների նոր տիպերի օգտագործումը, այդ թվում </w:t>
      </w:r>
      <w:hyperlink r:id="rId34" w:tooltip="XML" w:history="1">
        <w:r w:rsidR="00E51F37" w:rsidRPr="001F250E">
          <w:rPr>
            <w:rFonts w:ascii="Sylfaen" w:eastAsiaTheme="minorHAnsi" w:hAnsi="Sylfaen" w:cs="Sylfaen"/>
            <w:shd w:val="clear" w:color="auto" w:fill="FFFFFF"/>
            <w:lang w:val="hy-AM"/>
          </w:rPr>
          <w:t>XML</w:t>
        </w:r>
      </w:hyperlink>
      <w:r w:rsidR="00E51F37" w:rsidRPr="001F250E">
        <w:rPr>
          <w:rFonts w:ascii="Sylfaen" w:eastAsiaTheme="minorHAnsi" w:hAnsi="Sylfaen" w:cs="Sylfaen"/>
          <w:shd w:val="clear" w:color="auto" w:fill="FFFFFF"/>
          <w:lang w:val="hy-AM"/>
        </w:rPr>
        <w:t>-հատկորոշումներ (սպեցիֆիկացիա)։ Փաստորեն, այն լիարժեք MS SQL Server է, որը ներառում է իր ծրագրավորման բոլոր բաղադրիչները, ապահովում է ազգային և</w:t>
      </w:r>
      <w:hyperlink r:id="rId35" w:tooltip="Unicode" w:history="1">
        <w:r w:rsidR="00E51F37" w:rsidRPr="001F250E">
          <w:rPr>
            <w:rFonts w:ascii="Sylfaen" w:eastAsiaTheme="minorHAnsi" w:hAnsi="Sylfaen" w:cs="Sylfaen"/>
            <w:shd w:val="clear" w:color="auto" w:fill="FFFFFF"/>
            <w:lang w:val="hy-AM"/>
          </w:rPr>
          <w:t>Unicode</w:t>
        </w:r>
      </w:hyperlink>
      <w:r w:rsidR="00E51F37" w:rsidRPr="001F250E">
        <w:rPr>
          <w:rFonts w:ascii="Sylfaen" w:eastAsiaTheme="minorHAnsi" w:hAnsi="Sylfaen" w:cs="Sylfaen"/>
          <w:shd w:val="clear" w:color="auto" w:fill="FFFFFF"/>
          <w:lang w:val="hy-AM"/>
        </w:rPr>
        <w:t> այբուբեններ։ Այդ պատճառով օգտագործվում է ծրագրերում, նախագծման կամ ինքնուրույն հետազոտման համար։ Չկա ոչ մի խոչընդոտ՝ հետագայում կուտակած MS SQL Server ոչ էքսպրես տարբերակի տվյալների բազաների տեղակայման համար։ </w:t>
      </w:r>
      <w:hyperlink r:id="rId36" w:tooltip="2007" w:history="1">
        <w:r w:rsidR="00E51F37" w:rsidRPr="001F250E">
          <w:rPr>
            <w:rFonts w:ascii="Sylfaen" w:eastAsiaTheme="minorHAnsi" w:hAnsi="Sylfaen" w:cs="Sylfaen"/>
            <w:shd w:val="clear" w:color="auto" w:fill="FFFFFF"/>
            <w:lang w:val="hy-AM"/>
          </w:rPr>
          <w:t>2007</w:t>
        </w:r>
      </w:hyperlink>
      <w:r w:rsidR="00E51F37" w:rsidRPr="001F250E">
        <w:rPr>
          <w:rFonts w:ascii="Sylfaen" w:eastAsiaTheme="minorHAnsi" w:hAnsi="Sylfaen" w:cs="Sylfaen"/>
          <w:shd w:val="clear" w:color="auto" w:fill="FFFFFF"/>
          <w:lang w:val="hy-AM"/>
        </w:rPr>
        <w:t> թ. Microsoft-ը թողարկեց գրաֆիկական ինտերֆեյսով առանձին գործիք այդ տարբերակի կառավարման համար, որը նույնպես կարելի է անվճար բեռնել ընկերության պաշտոնական կայքից։</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b/>
          <w:shd w:val="clear" w:color="auto" w:fill="FFFFFF"/>
          <w:lang w:val="hy-AM"/>
        </w:rPr>
      </w:pPr>
      <w:r w:rsidRPr="001F250E">
        <w:rPr>
          <w:rFonts w:ascii="Sylfaen" w:eastAsiaTheme="minorHAnsi" w:hAnsi="Sylfaen" w:cs="Sylfaen"/>
          <w:b/>
          <w:shd w:val="clear" w:color="auto" w:fill="FFFFFF"/>
          <w:lang w:val="hy-AM"/>
        </w:rPr>
        <w:t>Սահմանափակումներ</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 պրոցեսոր(այն կարող է տեղադրված լինել ցանկացած սերվերում)</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lastRenderedPageBreak/>
        <w:t>1 գբ հասցեային հիշողություն</w:t>
      </w:r>
    </w:p>
    <w:p w:rsidR="00E51F37" w:rsidRPr="001F250E" w:rsidRDefault="00E51F37" w:rsidP="00F41DE2">
      <w:pPr>
        <w:pStyle w:val="NormalWeb"/>
        <w:shd w:val="clear" w:color="auto" w:fill="FFFFFF"/>
        <w:spacing w:before="0" w:beforeAutospacing="0" w:after="0" w:afterAutospacing="0" w:line="360" w:lineRule="auto"/>
        <w:ind w:firstLine="708"/>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4 գբ բազայի առավելագույն չափս (10 գբ SQL Server 2008 R2-ի համար)</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Management Studio 2005-ի ինտերֆեյսից անհնար է տվյալների մուտքագրում/արտածում (2008 տարբերակի մեջ այդ հնարավորությունը կա)</w:t>
      </w:r>
    </w:p>
    <w:p w:rsidR="00E51F37" w:rsidRPr="001F250E" w:rsidRDefault="001915E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37" w:tooltip="Windows" w:history="1">
        <w:r w:rsidR="00E51F37" w:rsidRPr="001F250E">
          <w:rPr>
            <w:rFonts w:ascii="Sylfaen" w:eastAsiaTheme="minorHAnsi" w:hAnsi="Sylfaen" w:cs="Sylfaen"/>
            <w:shd w:val="clear" w:color="auto" w:fill="FFFFFF"/>
            <w:lang w:val="hy-AM"/>
          </w:rPr>
          <w:t>Windows</w:t>
        </w:r>
      </w:hyperlink>
      <w:r w:rsidR="00E51F37" w:rsidRPr="001F250E">
        <w:rPr>
          <w:rFonts w:ascii="Sylfaen" w:eastAsiaTheme="minorHAnsi" w:hAnsi="Sylfaen" w:cs="Sylfaen"/>
          <w:shd w:val="clear" w:color="auto" w:fill="FFFFFF"/>
          <w:lang w:val="hy-AM"/>
        </w:rPr>
        <w:t>-ի համար նախատեսված տարբերակներ</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1992 - SQL Server 4.2</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1993 - SQL Server 4.21 Windows NT-ի համար</w:t>
      </w:r>
    </w:p>
    <w:p w:rsidR="00E51F37" w:rsidRPr="001F250E" w:rsidRDefault="001915EB"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hyperlink r:id="rId38" w:tooltip="SQL Server 2008 (դեռ գրված չէ)" w:history="1">
        <w:r w:rsidR="00E51F37" w:rsidRPr="001F250E">
          <w:rPr>
            <w:rFonts w:ascii="Sylfaen" w:eastAsiaTheme="minorHAnsi" w:hAnsi="Sylfaen" w:cs="Sylfaen"/>
            <w:shd w:val="clear" w:color="auto" w:fill="FFFFFF"/>
            <w:lang w:val="hy-AM"/>
          </w:rPr>
          <w:t>SQL Server 2008</w:t>
        </w:r>
      </w:hyperlink>
      <w:r w:rsidR="00E51F37" w:rsidRPr="001F250E">
        <w:rPr>
          <w:rFonts w:ascii="Sylfaen" w:eastAsiaTheme="minorHAnsi" w:hAnsi="Sylfaen" w:cs="Sylfaen"/>
          <w:shd w:val="clear" w:color="auto" w:fill="FFFFFF"/>
          <w:lang w:val="hy-AM"/>
        </w:rPr>
        <w:t>-ը ուղղված է տվյալների ղեկավարումը ինքնակարգավորվող, ինքնակառավարվող և ինքնասպասարկող մեխանիզմ դարձնելուն. այդպիսի հնարավորությունների իրականացման համար ստեղծվել են SQL Server Always On տեխնոլոգիաները: Այն հնարավորություն է ընձեռում զրոյացնել սերվերի չաշխատելու վիճակի ժամանակը:</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SQL Server 2008-ում ավելացվել է կառուցվածքային և կիսակառուցվածքային տվյալների ապահովումը, ներառելով` նկարների, ձայնային, վիդեո և այլ թվային մուլտիմեդիա տիպի ֆորմատներ։ Մուլտիմեդիա-ֆորմատների ապահովումը բազաներում թույլ տվեց հատուկ ֆունկցիաների փոխգործակցել այդ տիպի տվյալների հետ։</w:t>
      </w:r>
    </w:p>
    <w:p w:rsidR="00E51F37" w:rsidRPr="001F250E" w:rsidRDefault="00E51F37" w:rsidP="00CE1263">
      <w:pPr>
        <w:pStyle w:val="NormalWeb"/>
        <w:shd w:val="clear" w:color="auto" w:fill="FFFFFF"/>
        <w:spacing w:before="0" w:beforeAutospacing="0" w:after="0" w:afterAutospacing="0" w:line="360" w:lineRule="auto"/>
        <w:jc w:val="both"/>
        <w:rPr>
          <w:rFonts w:ascii="Sylfaen" w:eastAsiaTheme="minorHAnsi" w:hAnsi="Sylfaen" w:cs="Sylfaen"/>
          <w:shd w:val="clear" w:color="auto" w:fill="FFFFFF"/>
          <w:lang w:val="hy-AM"/>
        </w:rPr>
      </w:pPr>
      <w:r w:rsidRPr="001F250E">
        <w:rPr>
          <w:rFonts w:ascii="Sylfaen" w:eastAsiaTheme="minorHAnsi" w:hAnsi="Sylfaen" w:cs="Sylfaen"/>
          <w:shd w:val="clear" w:color="auto" w:fill="FFFFFF"/>
          <w:lang w:val="hy-AM"/>
        </w:rPr>
        <w:t>Բացի այդ, ներառվեցին նաև հատուկ ֆորմատներ՝ ամսաթիվ և ժամանակ և տարածային (անգլ. Spatial) տիպ հատուկ տարածակախյալ տիպի տվյալների համար։ Ոչ կառուցվածքային տվյալների համար ստեղծվեց հատուկ տիպ. օրինակ՝ Պատկեր։</w:t>
      </w:r>
    </w:p>
    <w:p w:rsidR="00E51F37" w:rsidRPr="001F250E" w:rsidRDefault="00E51F37" w:rsidP="00CE1263">
      <w:pPr>
        <w:pStyle w:val="NormalWeb"/>
        <w:shd w:val="clear" w:color="auto" w:fill="FFFFFF"/>
        <w:spacing w:before="0" w:beforeAutospacing="0" w:after="0" w:afterAutospacing="0" w:line="360" w:lineRule="auto"/>
        <w:jc w:val="both"/>
        <w:rPr>
          <w:rFonts w:ascii="Sylfaen" w:hAnsi="Sylfaen" w:cs="Tahoma"/>
          <w:color w:val="000000"/>
          <w:lang w:val="hy-AM"/>
        </w:rPr>
      </w:pPr>
      <w:r w:rsidRPr="001F250E">
        <w:rPr>
          <w:rFonts w:ascii="Sylfaen" w:eastAsiaTheme="minorHAnsi" w:hAnsi="Sylfaen" w:cs="Sylfaen"/>
          <w:shd w:val="clear" w:color="auto" w:fill="FFFFFF"/>
          <w:lang w:val="hy-AM"/>
        </w:rPr>
        <w:t>SQL Server-ում կառավարման էֆեկտիվությունը բարձրացնելու համար ներառվեցին </w:t>
      </w:r>
      <w:hyperlink r:id="rId39" w:tooltip="Declarative Management Framework (դեռ գրված չէ)" w:history="1">
        <w:r w:rsidRPr="001F250E">
          <w:rPr>
            <w:rFonts w:ascii="Sylfaen" w:eastAsiaTheme="minorHAnsi" w:hAnsi="Sylfaen" w:cs="Sylfaen"/>
            <w:shd w:val="clear" w:color="auto" w:fill="FFFFFF"/>
            <w:lang w:val="hy-AM"/>
          </w:rPr>
          <w:t>Declarative Management Framework</w:t>
        </w:r>
      </w:hyperlink>
      <w:r w:rsidRPr="001F250E">
        <w:rPr>
          <w:rFonts w:ascii="Sylfaen" w:eastAsiaTheme="minorHAnsi" w:hAnsi="Sylfaen" w:cs="Sylfaen"/>
          <w:shd w:val="clear" w:color="auto" w:fill="FFFFFF"/>
          <w:lang w:val="hy-AM"/>
        </w:rPr>
        <w:t> գրադարանները, որի շնորհիվ հնարավոր է բաշխել լիազորություններ տվյալների բազաների կամ առանձին աղյուսակների համար։ Նորացվել են տվյալների խտացման եղանակները։ </w:t>
      </w:r>
      <w:hyperlink r:id="rId40" w:tooltip=". SQL Server Katmai (դեռ գրված չէ)" w:history="1">
        <w:r w:rsidRPr="001F250E">
          <w:rPr>
            <w:rFonts w:ascii="Sylfaen" w:eastAsiaTheme="minorHAnsi" w:hAnsi="Sylfaen" w:cs="Sylfaen"/>
            <w:shd w:val="clear" w:color="auto" w:fill="FFFFFF"/>
            <w:lang w:val="hy-AM"/>
          </w:rPr>
          <w:t>. SQL Server Katmai</w:t>
        </w:r>
      </w:hyperlink>
      <w:r w:rsidRPr="001F250E">
        <w:rPr>
          <w:rFonts w:ascii="Sylfaen" w:eastAsiaTheme="minorHAnsi" w:hAnsi="Sylfaen" w:cs="Sylfaen"/>
          <w:shd w:val="clear" w:color="auto" w:fill="FFFFFF"/>
          <w:lang w:val="hy-AM"/>
        </w:rPr>
        <w:t>-ն</w:t>
      </w:r>
      <w:hyperlink r:id="rId41" w:anchor="cite_note-2k8-1" w:history="1">
        <w:r w:rsidRPr="001F250E">
          <w:rPr>
            <w:rFonts w:ascii="Sylfaen" w:eastAsiaTheme="minorHAnsi" w:hAnsi="Sylfaen" w:cs="Sylfaen"/>
            <w:shd w:val="clear" w:color="auto" w:fill="FFFFFF"/>
            <w:lang w:val="hy-AM"/>
          </w:rPr>
          <w:t>[1]</w:t>
        </w:r>
      </w:hyperlink>
      <w:hyperlink r:id="rId42" w:anchor="cite_note-PaulFlessner-2" w:history="1">
        <w:r w:rsidRPr="001F250E">
          <w:rPr>
            <w:rFonts w:ascii="Sylfaen" w:eastAsiaTheme="minorHAnsi" w:hAnsi="Sylfaen" w:cs="Sylfaen"/>
            <w:shd w:val="clear" w:color="auto" w:fill="FFFFFF"/>
            <w:lang w:val="hy-AM"/>
          </w:rPr>
          <w:t>[2]</w:t>
        </w:r>
      </w:hyperlink>
      <w:r w:rsidRPr="001F250E">
        <w:rPr>
          <w:rFonts w:ascii="Sylfaen" w:eastAsiaTheme="minorHAnsi" w:hAnsi="Sylfaen" w:cs="Sylfaen"/>
          <w:shd w:val="clear" w:color="auto" w:fill="FFFFFF"/>
          <w:lang w:val="hy-AM"/>
        </w:rPr>
        <w:t>ապահովում է </w:t>
      </w:r>
      <w:hyperlink r:id="rId43" w:tooltip="ADO.NET Entity Framework (դեռ գրված չէ)" w:history="1">
        <w:r w:rsidRPr="001F250E">
          <w:rPr>
            <w:rFonts w:ascii="Sylfaen" w:eastAsiaTheme="minorHAnsi" w:hAnsi="Sylfaen" w:cs="Sylfaen"/>
            <w:shd w:val="clear" w:color="auto" w:fill="FFFFFF"/>
            <w:lang w:val="hy-AM"/>
          </w:rPr>
          <w:t>ADO.NET Entity Framework</w:t>
        </w:r>
      </w:hyperlink>
      <w:r w:rsidRPr="001F250E">
        <w:rPr>
          <w:rFonts w:ascii="Sylfaen" w:eastAsiaTheme="minorHAnsi" w:hAnsi="Sylfaen" w:cs="Sylfaen"/>
          <w:shd w:val="clear" w:color="auto" w:fill="FFFFFF"/>
          <w:lang w:val="hy-AM"/>
        </w:rPr>
        <w:t> գրադարանների հավաքածուն և կրկնման ծանուցումների միջոցներ</w:t>
      </w:r>
      <w:r w:rsidRPr="001F250E">
        <w:rPr>
          <w:rFonts w:ascii="Sylfaen" w:hAnsi="Sylfaen" w:cs="Tahoma"/>
          <w:color w:val="000000"/>
          <w:lang w:val="hy-AM"/>
        </w:rPr>
        <w:t xml:space="preserve"> </w:t>
      </w:r>
      <w:r w:rsidRPr="001F250E">
        <w:rPr>
          <w:rFonts w:ascii="Sylfaen" w:eastAsiaTheme="minorHAnsi" w:hAnsi="Sylfaen" w:cs="Sylfaen"/>
          <w:shd w:val="clear" w:color="auto" w:fill="FFFFFF"/>
          <w:lang w:val="hy-AM"/>
        </w:rPr>
        <w:t>ու տվյալների տիպի որոշում։</w:t>
      </w:r>
    </w:p>
    <w:p w:rsidR="00262485" w:rsidRPr="001F250E" w:rsidRDefault="00262485" w:rsidP="00CE1263">
      <w:pPr>
        <w:pStyle w:val="NormalWeb"/>
        <w:shd w:val="clear" w:color="auto" w:fill="FFFFFF"/>
        <w:spacing w:before="0" w:beforeAutospacing="0" w:after="0" w:afterAutospacing="0" w:line="360" w:lineRule="auto"/>
        <w:jc w:val="both"/>
        <w:rPr>
          <w:rFonts w:ascii="Sylfaen" w:hAnsi="Sylfaen" w:cs="Tahoma"/>
          <w:color w:val="000000"/>
          <w:lang w:val="hy-AM"/>
        </w:rPr>
      </w:pPr>
    </w:p>
    <w:p w:rsidR="00262485" w:rsidRPr="001F250E" w:rsidRDefault="00262485" w:rsidP="00CE1263">
      <w:pPr>
        <w:pStyle w:val="NormalWeb"/>
        <w:shd w:val="clear" w:color="auto" w:fill="FFFFFF"/>
        <w:spacing w:before="0" w:beforeAutospacing="0" w:after="0" w:afterAutospacing="0" w:line="360" w:lineRule="auto"/>
        <w:jc w:val="both"/>
        <w:rPr>
          <w:rFonts w:ascii="Sylfaen" w:hAnsi="Sylfaen" w:cs="Tahoma"/>
          <w:b/>
          <w:color w:val="000000"/>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F41DE2" w:rsidRDefault="00F41DE2" w:rsidP="00CE1263">
      <w:pPr>
        <w:spacing w:after="0" w:line="360" w:lineRule="auto"/>
        <w:ind w:left="360"/>
        <w:jc w:val="both"/>
        <w:rPr>
          <w:rFonts w:ascii="Sylfaen" w:hAnsi="Sylfaen"/>
          <w:b/>
          <w:sz w:val="24"/>
          <w:szCs w:val="24"/>
          <w:lang w:val="hy-AM"/>
        </w:rPr>
      </w:pPr>
    </w:p>
    <w:p w:rsidR="00262485" w:rsidRPr="001F250E" w:rsidRDefault="00810CBC" w:rsidP="00CE1263">
      <w:pPr>
        <w:spacing w:after="0" w:line="360" w:lineRule="auto"/>
        <w:ind w:left="360"/>
        <w:jc w:val="both"/>
        <w:rPr>
          <w:rFonts w:ascii="Sylfaen" w:hAnsi="Sylfaen" w:cs="Sylfaen"/>
          <w:b/>
          <w:sz w:val="24"/>
          <w:szCs w:val="24"/>
          <w:lang w:val="hy-AM"/>
        </w:rPr>
      </w:pPr>
      <w:r w:rsidRPr="001F250E">
        <w:rPr>
          <w:rFonts w:ascii="Sylfaen" w:hAnsi="Sylfaen"/>
          <w:b/>
          <w:sz w:val="24"/>
          <w:szCs w:val="24"/>
          <w:lang w:val="hy-AM"/>
        </w:rPr>
        <w:t>1.5</w:t>
      </w:r>
      <w:r w:rsidR="00262485" w:rsidRPr="001F250E">
        <w:rPr>
          <w:rFonts w:ascii="Sylfaen" w:hAnsi="Sylfaen"/>
          <w:b/>
          <w:sz w:val="24"/>
          <w:szCs w:val="24"/>
          <w:lang w:val="hy-AM"/>
        </w:rPr>
        <w:t xml:space="preserve">  AES:</w:t>
      </w:r>
      <w:r w:rsidR="00CE1263" w:rsidRPr="00D130BA">
        <w:rPr>
          <w:rFonts w:ascii="Sylfaen" w:hAnsi="Sylfaen"/>
          <w:b/>
          <w:sz w:val="24"/>
          <w:szCs w:val="24"/>
          <w:lang w:val="hy-AM"/>
        </w:rPr>
        <w:t xml:space="preserve"> </w:t>
      </w:r>
      <w:r w:rsidR="00262485" w:rsidRPr="001F250E">
        <w:rPr>
          <w:rFonts w:ascii="Sylfaen" w:hAnsi="Sylfaen" w:cs="Sylfaen"/>
          <w:b/>
          <w:sz w:val="24"/>
          <w:szCs w:val="24"/>
          <w:lang w:val="hy-AM"/>
        </w:rPr>
        <w:t>ալգորիթմի  նկարագրությունը</w:t>
      </w:r>
    </w:p>
    <w:p w:rsidR="00262485" w:rsidRPr="001F250E" w:rsidRDefault="00262485" w:rsidP="00CE1263">
      <w:pPr>
        <w:spacing w:after="0" w:line="360" w:lineRule="auto"/>
        <w:jc w:val="both"/>
        <w:rPr>
          <w:rFonts w:ascii="Sylfaen" w:hAnsi="Sylfaen" w:cs="Sylfaen"/>
          <w:sz w:val="24"/>
          <w:szCs w:val="24"/>
          <w:lang w:val="hy-AM"/>
        </w:rPr>
      </w:pPr>
    </w:p>
    <w:p w:rsidR="001E6CA4" w:rsidRPr="001F250E" w:rsidRDefault="00262485" w:rsidP="00CE1263">
      <w:pPr>
        <w:spacing w:after="0" w:line="360" w:lineRule="auto"/>
        <w:jc w:val="both"/>
        <w:rPr>
          <w:rFonts w:ascii="Sylfaen" w:hAnsi="Sylfaen" w:cs="Sylfaen"/>
          <w:sz w:val="24"/>
          <w:szCs w:val="24"/>
          <w:lang w:val="hy-AM"/>
        </w:rPr>
      </w:pPr>
      <w:r w:rsidRPr="001F250E">
        <w:rPr>
          <w:rFonts w:ascii="Sylfaen" w:hAnsi="Sylfaen" w:cs="Sylfaen"/>
          <w:sz w:val="24"/>
          <w:szCs w:val="24"/>
          <w:lang w:val="hy-AM"/>
        </w:rPr>
        <w:t xml:space="preserve">     AES   գաղտնագրման  ալգորիթմը  ստեղծվել  է  DES-ին  փոխարինելու  համար, որ  գաղտնակայունությունն  այդ  ժամանակ  արդեն  խոցելի  էր:  Ի  տարբերություն  DES- ի  AES-ում  մտցվել   է  գաղտնիության  մակարդակներ: Գաղտնագրումը  կարելի  է  կատարել  128,192,256  բիթ  երկարությամբ  բանալիներով (կախված  նրանից  ինչ  կարևորություն   ունի  գաղտնագրվող  ինֆորմացիան):  AES – ը  այսօր   աշխարհում  ամենատարածված  համաչափ  գաղտնագրման  ալգորիթմն  է  և  մինչ  այսօր  չի  կոտրվել:</w:t>
      </w:r>
    </w:p>
    <w:p w:rsidR="00262485" w:rsidRPr="001F250E" w:rsidRDefault="00262485" w:rsidP="00CE1263">
      <w:pPr>
        <w:spacing w:after="0" w:line="360" w:lineRule="auto"/>
        <w:jc w:val="both"/>
        <w:rPr>
          <w:rFonts w:ascii="Sylfaen" w:hAnsi="Sylfaen" w:cs="Sylfaen"/>
          <w:sz w:val="24"/>
          <w:szCs w:val="24"/>
          <w:lang w:val="hy-AM"/>
        </w:rPr>
      </w:pPr>
      <w:r w:rsidRPr="001F250E">
        <w:rPr>
          <w:rFonts w:ascii="Sylfaen" w:hAnsi="Sylfaen" w:cs="Sylfaen"/>
          <w:sz w:val="24"/>
          <w:szCs w:val="24"/>
          <w:lang w:val="hy-AM"/>
        </w:rPr>
        <w:t xml:space="preserve">     AES – ը  դա  Rijndael  ալգորիթմն է (չնայած  կա  որոշակի  տարբերություն`  Rijndael – ում  գաղտնագրվող  բլոկի  չափը  կարող  է  լինել  128,192  կամ  256 բիթ, իսկ  AES – ում  ֆիքսված  է  և  հավասար  է  128 - բիթի):   Ալգորիթմում  օգտագործվում  են  հետևյալ  ընդունված  նշանակումները .</w:t>
      </w:r>
    </w:p>
    <w:p w:rsidR="00262485" w:rsidRPr="001F250E" w:rsidRDefault="001E6CA4" w:rsidP="00F608A1">
      <w:pPr>
        <w:spacing w:after="0" w:line="360" w:lineRule="auto"/>
        <w:jc w:val="center"/>
        <w:rPr>
          <w:rFonts w:ascii="Sylfaen" w:hAnsi="Sylfaen"/>
          <w:sz w:val="24"/>
          <w:szCs w:val="24"/>
          <w:lang w:val="hy-AM"/>
        </w:rPr>
      </w:pPr>
      <w:r w:rsidRPr="001F250E">
        <w:rPr>
          <w:rFonts w:ascii="Sylfaen" w:hAnsi="Sylfaen"/>
          <w:i/>
          <w:noProof/>
          <w:sz w:val="24"/>
          <w:szCs w:val="24"/>
          <w:lang w:val="en-US"/>
        </w:rPr>
        <w:drawing>
          <wp:inline distT="0" distB="0" distL="0" distR="0">
            <wp:extent cx="4160784" cy="2831826"/>
            <wp:effectExtent l="1905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2191" cy="2846396"/>
                    </a:xfrm>
                    <a:prstGeom prst="rect">
                      <a:avLst/>
                    </a:prstGeom>
                  </pic:spPr>
                </pic:pic>
              </a:graphicData>
            </a:graphic>
          </wp:inline>
        </w:drawing>
      </w:r>
    </w:p>
    <w:p w:rsidR="00262485" w:rsidRPr="001F250E" w:rsidRDefault="001E6CA4" w:rsidP="00F608A1">
      <w:pPr>
        <w:spacing w:after="0" w:line="360" w:lineRule="auto"/>
        <w:jc w:val="center"/>
        <w:rPr>
          <w:rFonts w:ascii="Sylfaen" w:hAnsi="Sylfaen"/>
          <w:i/>
          <w:sz w:val="24"/>
          <w:szCs w:val="24"/>
          <w:lang w:val="hy-AM"/>
        </w:rPr>
      </w:pPr>
      <w:r w:rsidRPr="001F250E">
        <w:rPr>
          <w:rFonts w:ascii="Sylfaen" w:hAnsi="Sylfaen"/>
          <w:i/>
          <w:sz w:val="24"/>
          <w:szCs w:val="24"/>
          <w:lang w:val="hy-AM"/>
        </w:rPr>
        <w:t>Նկ.1</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Գաղտնագրման պրոցեսսը բաղկացած է երկու մասից` բաց հատվածի գաղտնագրում և բանալիների ստացում: Նախ դիտարկենք բաց հատվածի գաղտնագրման պրոցեսսը:</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4152662" cy="2768588"/>
            <wp:effectExtent l="19050" t="0" r="238"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77377" cy="2785065"/>
                    </a:xfrm>
                    <a:prstGeom prst="rect">
                      <a:avLst/>
                    </a:prstGeom>
                  </pic:spPr>
                </pic:pic>
              </a:graphicData>
            </a:graphic>
          </wp:inline>
        </w:drawing>
      </w:r>
    </w:p>
    <w:p w:rsidR="00262485" w:rsidRPr="001F250E" w:rsidRDefault="005B056A" w:rsidP="00F608A1">
      <w:pPr>
        <w:tabs>
          <w:tab w:val="left" w:pos="4032"/>
        </w:tabs>
        <w:spacing w:after="0" w:line="360" w:lineRule="auto"/>
        <w:jc w:val="center"/>
        <w:rPr>
          <w:rFonts w:ascii="Sylfaen" w:hAnsi="Sylfaen"/>
          <w:sz w:val="24"/>
          <w:szCs w:val="24"/>
          <w:lang w:val="hy-AM"/>
        </w:rPr>
      </w:pPr>
      <w:r w:rsidRPr="001F250E">
        <w:rPr>
          <w:rFonts w:ascii="Sylfaen" w:hAnsi="Sylfaen"/>
          <w:sz w:val="24"/>
          <w:szCs w:val="24"/>
          <w:lang w:val="hy-AM"/>
        </w:rPr>
        <w:t>Նկ.2</w:t>
      </w:r>
    </w:p>
    <w:p w:rsidR="00262485" w:rsidRPr="001F250E" w:rsidRDefault="00262485" w:rsidP="00F608A1">
      <w:pPr>
        <w:spacing w:after="0" w:line="360" w:lineRule="auto"/>
        <w:jc w:val="center"/>
        <w:rPr>
          <w:rFonts w:ascii="Sylfaen" w:hAnsi="Sylfaen"/>
          <w:sz w:val="24"/>
          <w:szCs w:val="24"/>
          <w:lang w:val="hy-AM"/>
        </w:rPr>
      </w:pPr>
      <w:r w:rsidRPr="001F250E">
        <w:rPr>
          <w:rFonts w:ascii="Sylfaen" w:hAnsi="Sylfaen"/>
          <w:sz w:val="24"/>
          <w:szCs w:val="24"/>
          <w:lang w:val="hy-AM"/>
        </w:rPr>
        <w:t>State-ը համապատասխանում է բաց տեքստի հատվածին, Ciper Key-ն բանալին է:</w:t>
      </w:r>
      <w:r w:rsidRPr="001F250E">
        <w:rPr>
          <w:rFonts w:ascii="Sylfaen" w:hAnsi="Sylfaen"/>
          <w:noProof/>
          <w:sz w:val="24"/>
          <w:szCs w:val="24"/>
          <w:lang w:val="en-US"/>
        </w:rPr>
        <w:drawing>
          <wp:inline distT="0" distB="0" distL="0" distR="0">
            <wp:extent cx="4361669" cy="3171825"/>
            <wp:effectExtent l="19050" t="0" r="781"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79274" cy="3184627"/>
                    </a:xfrm>
                    <a:prstGeom prst="rect">
                      <a:avLst/>
                    </a:prstGeom>
                  </pic:spPr>
                </pic:pic>
              </a:graphicData>
            </a:graphic>
          </wp:inline>
        </w:drawing>
      </w:r>
    </w:p>
    <w:p w:rsidR="00262485" w:rsidRPr="001F250E" w:rsidRDefault="005B056A" w:rsidP="00F608A1">
      <w:pPr>
        <w:tabs>
          <w:tab w:val="left" w:pos="3919"/>
        </w:tabs>
        <w:spacing w:after="0" w:line="360" w:lineRule="auto"/>
        <w:jc w:val="center"/>
        <w:rPr>
          <w:rFonts w:ascii="Sylfaen" w:hAnsi="Sylfaen"/>
          <w:sz w:val="24"/>
          <w:szCs w:val="24"/>
          <w:lang w:val="hy-AM"/>
        </w:rPr>
      </w:pPr>
      <w:r w:rsidRPr="001F250E">
        <w:rPr>
          <w:rFonts w:ascii="Sylfaen" w:hAnsi="Sylfaen"/>
          <w:sz w:val="24"/>
          <w:szCs w:val="24"/>
          <w:lang w:val="hy-AM"/>
        </w:rPr>
        <w:t>Նկ.3</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cs="Sylfaen"/>
          <w:sz w:val="24"/>
          <w:szCs w:val="24"/>
          <w:lang w:val="hy-AM"/>
        </w:rPr>
        <w:t>Վերը</w:t>
      </w:r>
      <w:r w:rsidRPr="001F250E">
        <w:rPr>
          <w:rFonts w:ascii="Sylfaen" w:hAnsi="Sylfaen"/>
          <w:sz w:val="24"/>
          <w:szCs w:val="24"/>
          <w:lang w:val="hy-AM"/>
        </w:rPr>
        <w:t xml:space="preserve"> </w:t>
      </w:r>
      <w:r w:rsidRPr="001F250E">
        <w:rPr>
          <w:rFonts w:ascii="Sylfaen" w:hAnsi="Sylfaen" w:cs="Sylfaen"/>
          <w:sz w:val="24"/>
          <w:szCs w:val="24"/>
          <w:lang w:val="hy-AM"/>
        </w:rPr>
        <w:t>ցուցադրված</w:t>
      </w:r>
      <w:r w:rsidRPr="001F250E">
        <w:rPr>
          <w:rFonts w:ascii="Sylfaen" w:hAnsi="Sylfaen"/>
          <w:sz w:val="24"/>
          <w:szCs w:val="24"/>
          <w:lang w:val="hy-AM"/>
        </w:rPr>
        <w:t xml:space="preserve"> </w:t>
      </w:r>
      <w:r w:rsidRPr="001F250E">
        <w:rPr>
          <w:rFonts w:ascii="Sylfaen" w:hAnsi="Sylfaen" w:cs="Sylfaen"/>
          <w:sz w:val="24"/>
          <w:szCs w:val="24"/>
          <w:lang w:val="hy-AM"/>
        </w:rPr>
        <w:t>նկարից</w:t>
      </w:r>
      <w:r w:rsidRPr="001F250E">
        <w:rPr>
          <w:rFonts w:ascii="Sylfaen" w:hAnsi="Sylfaen"/>
          <w:sz w:val="24"/>
          <w:szCs w:val="24"/>
          <w:lang w:val="hy-AM"/>
        </w:rPr>
        <w:t xml:space="preserve"> </w:t>
      </w:r>
      <w:r w:rsidRPr="001F250E">
        <w:rPr>
          <w:rFonts w:ascii="Sylfaen" w:hAnsi="Sylfaen" w:cs="Sylfaen"/>
          <w:sz w:val="24"/>
          <w:szCs w:val="24"/>
          <w:lang w:val="hy-AM"/>
        </w:rPr>
        <w:t>երևում</w:t>
      </w:r>
      <w:r w:rsidRPr="001F250E">
        <w:rPr>
          <w:rFonts w:ascii="Sylfaen" w:hAnsi="Sylfaen"/>
          <w:sz w:val="24"/>
          <w:szCs w:val="24"/>
          <w:lang w:val="hy-AM"/>
        </w:rPr>
        <w:t xml:space="preserve"> </w:t>
      </w:r>
      <w:r w:rsidRPr="001F250E">
        <w:rPr>
          <w:rFonts w:ascii="Sylfaen" w:hAnsi="Sylfaen" w:cs="Sylfaen"/>
          <w:sz w:val="24"/>
          <w:szCs w:val="24"/>
          <w:lang w:val="hy-AM"/>
        </w:rPr>
        <w:t>է</w:t>
      </w:r>
      <w:r w:rsidRPr="001F250E">
        <w:rPr>
          <w:rFonts w:ascii="Sylfaen" w:hAnsi="Sylfaen"/>
          <w:sz w:val="24"/>
          <w:szCs w:val="24"/>
          <w:lang w:val="hy-AM"/>
        </w:rPr>
        <w:t xml:space="preserve">, </w:t>
      </w:r>
      <w:r w:rsidRPr="001F250E">
        <w:rPr>
          <w:rFonts w:ascii="Sylfaen" w:hAnsi="Sylfaen" w:cs="Sylfaen"/>
          <w:sz w:val="24"/>
          <w:szCs w:val="24"/>
          <w:lang w:val="hy-AM"/>
        </w:rPr>
        <w:t>որ</w:t>
      </w:r>
      <w:r w:rsidRPr="001F250E">
        <w:rPr>
          <w:rFonts w:ascii="Sylfaen" w:hAnsi="Sylfaen"/>
          <w:sz w:val="24"/>
          <w:szCs w:val="24"/>
          <w:lang w:val="hy-AM"/>
        </w:rPr>
        <w:t xml:space="preserve"> </w:t>
      </w:r>
      <w:r w:rsidRPr="001F250E">
        <w:rPr>
          <w:rFonts w:ascii="Sylfaen" w:hAnsi="Sylfaen" w:cs="Sylfaen"/>
          <w:sz w:val="24"/>
          <w:szCs w:val="24"/>
          <w:lang w:val="hy-AM"/>
        </w:rPr>
        <w:t>գաղտնագրման</w:t>
      </w:r>
      <w:r w:rsidRPr="001F250E">
        <w:rPr>
          <w:rFonts w:ascii="Sylfaen" w:hAnsi="Sylfaen"/>
          <w:sz w:val="24"/>
          <w:szCs w:val="24"/>
          <w:lang w:val="hy-AM"/>
        </w:rPr>
        <w:t xml:space="preserve"> </w:t>
      </w:r>
      <w:r w:rsidRPr="001F250E">
        <w:rPr>
          <w:rFonts w:ascii="Sylfaen" w:hAnsi="Sylfaen" w:cs="Sylfaen"/>
          <w:sz w:val="24"/>
          <w:szCs w:val="24"/>
          <w:lang w:val="hy-AM"/>
        </w:rPr>
        <w:t>պրոցեսը</w:t>
      </w:r>
      <w:r w:rsidRPr="001F250E">
        <w:rPr>
          <w:rFonts w:ascii="Sylfaen" w:hAnsi="Sylfaen"/>
          <w:sz w:val="24"/>
          <w:szCs w:val="24"/>
          <w:lang w:val="hy-AM"/>
        </w:rPr>
        <w:t xml:space="preserve"> </w:t>
      </w:r>
      <w:r w:rsidRPr="001F250E">
        <w:rPr>
          <w:rFonts w:ascii="Sylfaen" w:hAnsi="Sylfaen" w:cs="Sylfaen"/>
          <w:sz w:val="24"/>
          <w:szCs w:val="24"/>
          <w:lang w:val="hy-AM"/>
        </w:rPr>
        <w:t>բաղկացած</w:t>
      </w:r>
      <w:r w:rsidRPr="001F250E">
        <w:rPr>
          <w:rFonts w:ascii="Sylfaen" w:hAnsi="Sylfaen"/>
          <w:sz w:val="24"/>
          <w:szCs w:val="24"/>
          <w:lang w:val="hy-AM"/>
        </w:rPr>
        <w:t xml:space="preserve">  9-</w:t>
      </w:r>
      <w:r w:rsidRPr="001F250E">
        <w:rPr>
          <w:rFonts w:ascii="Sylfaen" w:hAnsi="Sylfaen" w:cs="Sylfaen"/>
          <w:sz w:val="24"/>
          <w:szCs w:val="24"/>
          <w:lang w:val="hy-AM"/>
        </w:rPr>
        <w:t>ը</w:t>
      </w:r>
      <w:r w:rsidRPr="001F250E">
        <w:rPr>
          <w:rFonts w:ascii="Sylfaen" w:hAnsi="Sylfaen"/>
          <w:sz w:val="24"/>
          <w:szCs w:val="24"/>
          <w:lang w:val="hy-AM"/>
        </w:rPr>
        <w:t xml:space="preserve"> </w:t>
      </w:r>
      <w:r w:rsidRPr="001F250E">
        <w:rPr>
          <w:rFonts w:ascii="Sylfaen" w:hAnsi="Sylfaen" w:cs="Sylfaen"/>
          <w:sz w:val="24"/>
          <w:szCs w:val="24"/>
          <w:lang w:val="hy-AM"/>
        </w:rPr>
        <w:t>հիմնական</w:t>
      </w:r>
      <w:r w:rsidRPr="001F250E">
        <w:rPr>
          <w:rFonts w:ascii="Sylfaen" w:hAnsi="Sylfaen"/>
          <w:sz w:val="24"/>
          <w:szCs w:val="24"/>
          <w:lang w:val="hy-AM"/>
        </w:rPr>
        <w:t xml:space="preserve"> </w:t>
      </w:r>
      <w:r w:rsidRPr="001F250E">
        <w:rPr>
          <w:rFonts w:ascii="Sylfaen" w:hAnsi="Sylfaen" w:cs="Sylfaen"/>
          <w:sz w:val="24"/>
          <w:szCs w:val="24"/>
          <w:lang w:val="hy-AM"/>
        </w:rPr>
        <w:t>ր</w:t>
      </w:r>
      <w:r w:rsidRPr="001F250E">
        <w:rPr>
          <w:rFonts w:ascii="Sylfaen" w:hAnsi="Sylfaen"/>
          <w:sz w:val="24"/>
          <w:szCs w:val="24"/>
          <w:lang w:val="hy-AM"/>
        </w:rPr>
        <w:t xml:space="preserve"> 1 </w:t>
      </w:r>
      <w:r w:rsidRPr="001F250E">
        <w:rPr>
          <w:rFonts w:ascii="Sylfaen" w:hAnsi="Sylfaen" w:cs="Sylfaen"/>
          <w:sz w:val="24"/>
          <w:szCs w:val="24"/>
          <w:lang w:val="hy-AM"/>
        </w:rPr>
        <w:t>վեևջին</w:t>
      </w:r>
      <w:r w:rsidRPr="001F250E">
        <w:rPr>
          <w:rFonts w:ascii="Sylfaen" w:hAnsi="Sylfaen"/>
          <w:sz w:val="24"/>
          <w:szCs w:val="24"/>
          <w:lang w:val="hy-AM"/>
        </w:rPr>
        <w:t xml:space="preserve"> 10-</w:t>
      </w:r>
      <w:r w:rsidRPr="001F250E">
        <w:rPr>
          <w:rFonts w:ascii="Sylfaen" w:hAnsi="Sylfaen" w:cs="Sylfaen"/>
          <w:sz w:val="24"/>
          <w:szCs w:val="24"/>
          <w:lang w:val="hy-AM"/>
        </w:rPr>
        <w:t>րդ</w:t>
      </w:r>
      <w:r w:rsidRPr="001F250E">
        <w:rPr>
          <w:rFonts w:ascii="Sylfaen" w:hAnsi="Sylfaen"/>
          <w:sz w:val="24"/>
          <w:szCs w:val="24"/>
          <w:lang w:val="hy-AM"/>
        </w:rPr>
        <w:t xml:space="preserve"> </w:t>
      </w:r>
      <w:r w:rsidRPr="001F250E">
        <w:rPr>
          <w:rFonts w:ascii="Sylfaen" w:hAnsi="Sylfaen" w:cs="Sylfaen"/>
          <w:sz w:val="24"/>
          <w:szCs w:val="24"/>
          <w:lang w:val="hy-AM"/>
        </w:rPr>
        <w:t>փուլերից</w:t>
      </w:r>
      <w:r w:rsidRPr="001F250E">
        <w:rPr>
          <w:rFonts w:ascii="Sylfaen" w:hAnsi="Sylfaen"/>
          <w:sz w:val="24"/>
          <w:szCs w:val="24"/>
          <w:lang w:val="hy-AM"/>
        </w:rPr>
        <w:t>:Բոլոր փուլերին համապատասխանում է տվյալ փուլի բանալին, որոնց ստացումը կդիտարկենք ավելի ուշ: Դիտարկենք ալգորիթմի բլոկերն առանձին-առանձին:</w:t>
      </w: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F608A1" w:rsidRDefault="00F608A1" w:rsidP="00CE1263">
      <w:pPr>
        <w:pStyle w:val="ListParagraph"/>
        <w:tabs>
          <w:tab w:val="left" w:pos="6420"/>
        </w:tabs>
        <w:spacing w:line="360" w:lineRule="auto"/>
        <w:ind w:left="360"/>
        <w:jc w:val="both"/>
        <w:rPr>
          <w:rFonts w:ascii="Sylfaen" w:hAnsi="Sylfaen"/>
          <w:b/>
          <w:u w:val="single"/>
          <w:lang w:val="hy-AM"/>
        </w:rPr>
      </w:pPr>
    </w:p>
    <w:p w:rsidR="00415BDD" w:rsidRPr="00A56939" w:rsidRDefault="00415BDD" w:rsidP="00A56939">
      <w:pPr>
        <w:tabs>
          <w:tab w:val="left" w:pos="6420"/>
        </w:tabs>
        <w:spacing w:line="360" w:lineRule="auto"/>
        <w:jc w:val="both"/>
        <w:rPr>
          <w:rFonts w:ascii="Sylfaen" w:hAnsi="Sylfaen"/>
          <w:b/>
          <w:lang w:val="hy-AM"/>
        </w:rPr>
      </w:pPr>
      <w:r w:rsidRPr="00A56939">
        <w:rPr>
          <w:rFonts w:ascii="Sylfaen" w:hAnsi="Sylfaen"/>
          <w:b/>
          <w:lang w:val="hy-AM"/>
        </w:rPr>
        <w:lastRenderedPageBreak/>
        <w:t>1.5.1 Գաղտնագրում</w:t>
      </w:r>
    </w:p>
    <w:p w:rsidR="00415BDD" w:rsidRDefault="00415BDD" w:rsidP="00CE1263">
      <w:pPr>
        <w:pStyle w:val="ListParagraph"/>
        <w:tabs>
          <w:tab w:val="left" w:pos="6420"/>
        </w:tabs>
        <w:spacing w:line="360" w:lineRule="auto"/>
        <w:ind w:left="360"/>
        <w:jc w:val="both"/>
        <w:rPr>
          <w:rFonts w:ascii="Sylfaen" w:hAnsi="Sylfaen"/>
          <w:b/>
          <w:u w:val="single"/>
          <w:lang w:val="hy-AM"/>
        </w:rPr>
      </w:pPr>
    </w:p>
    <w:p w:rsidR="00262485" w:rsidRPr="00415BDD" w:rsidRDefault="00262485" w:rsidP="00415BDD">
      <w:pPr>
        <w:tabs>
          <w:tab w:val="left" w:pos="6420"/>
        </w:tabs>
        <w:spacing w:line="360" w:lineRule="auto"/>
        <w:jc w:val="both"/>
        <w:rPr>
          <w:rFonts w:ascii="Sylfaen" w:hAnsi="Sylfaen"/>
          <w:b/>
          <w:u w:val="single"/>
          <w:lang w:val="hy-AM"/>
        </w:rPr>
      </w:pPr>
      <w:r w:rsidRPr="00415BDD">
        <w:rPr>
          <w:rFonts w:ascii="Sylfaen" w:hAnsi="Sylfaen"/>
          <w:b/>
          <w:u w:val="single"/>
          <w:lang w:val="hy-AM"/>
        </w:rPr>
        <w:t>SubBytes/Բայթերի փոխարինում</w:t>
      </w:r>
    </w:p>
    <w:p w:rsidR="00262485" w:rsidRPr="001F250E" w:rsidRDefault="00415BDD" w:rsidP="00CE1263">
      <w:pPr>
        <w:tabs>
          <w:tab w:val="left" w:pos="6420"/>
        </w:tabs>
        <w:spacing w:after="0" w:line="360" w:lineRule="auto"/>
        <w:jc w:val="both"/>
        <w:rPr>
          <w:rFonts w:ascii="Sylfaen" w:hAnsi="Sylfaen"/>
          <w:sz w:val="24"/>
          <w:szCs w:val="24"/>
          <w:lang w:val="hy-AM"/>
        </w:rPr>
      </w:pPr>
      <w:r>
        <w:rPr>
          <w:rFonts w:ascii="Sylfaen" w:hAnsi="Sylfaen"/>
          <w:sz w:val="24"/>
          <w:szCs w:val="24"/>
          <w:lang w:val="hy-AM"/>
        </w:rPr>
        <w:t xml:space="preserve">     </w:t>
      </w:r>
      <w:r w:rsidR="00262485" w:rsidRPr="001F250E">
        <w:rPr>
          <w:rFonts w:ascii="Sylfaen" w:hAnsi="Sylfaen"/>
          <w:sz w:val="24"/>
          <w:szCs w:val="24"/>
          <w:lang w:val="hy-AM"/>
        </w:rPr>
        <w:t>Բայթերի փոխարինման պրոցեսսում օգտվում ենք նախապես հաշվարկված և բոլորին հայտնի Ս-բոքսից, որն իրենից ներկայացնում է 16*16 երկչափ զանգված, որի ամեն մի անդամ իրենից ներկայացնում է 0 – 255 միջակայքի որևէ թիվ նկ. 3:</w:t>
      </w: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4398645" cy="2328111"/>
            <wp:effectExtent l="19050" t="0" r="190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423413" cy="2341220"/>
                    </a:xfrm>
                    <a:prstGeom prst="rect">
                      <a:avLst/>
                    </a:prstGeom>
                  </pic:spPr>
                </pic:pic>
              </a:graphicData>
            </a:graphic>
          </wp:inline>
        </w:drawing>
      </w:r>
    </w:p>
    <w:p w:rsidR="00262485" w:rsidRPr="001F250E" w:rsidRDefault="005B056A" w:rsidP="00CE1263">
      <w:pPr>
        <w:tabs>
          <w:tab w:val="left" w:pos="4057"/>
          <w:tab w:val="center" w:pos="4677"/>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ab/>
        <w:t xml:space="preserve">Նկ.4 </w:t>
      </w:r>
      <w:r w:rsidRPr="001F250E">
        <w:rPr>
          <w:rFonts w:ascii="Sylfaen" w:hAnsi="Sylfaen"/>
          <w:sz w:val="24"/>
          <w:szCs w:val="24"/>
          <w:lang w:val="hy-AM"/>
        </w:rPr>
        <w:tab/>
      </w:r>
      <w:r w:rsidR="00262485" w:rsidRPr="001F250E">
        <w:rPr>
          <w:rFonts w:ascii="Sylfaen" w:hAnsi="Sylfaen"/>
          <w:sz w:val="24"/>
          <w:szCs w:val="24"/>
          <w:lang w:val="hy-AM"/>
        </w:rPr>
        <w:t>Ս-բոքս</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905000" cy="1536291"/>
            <wp:effectExtent l="1905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1942057" cy="1566175"/>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 5 </w:t>
      </w:r>
      <w:r w:rsidR="00262485" w:rsidRPr="001F250E">
        <w:rPr>
          <w:rFonts w:ascii="Sylfaen" w:hAnsi="Sylfaen"/>
          <w:sz w:val="24"/>
          <w:szCs w:val="24"/>
          <w:lang w:val="hy-AM"/>
        </w:rPr>
        <w:t>Բաց տեքստի բլոկ</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Հերթականությամբ բաց տեքստի ամեն բլոոկի ամեն բայթի համար դիտարկում ենք ավագ բայթը որպես տողի համար, իսկ կրտսերը` սյան: Այդ համարներին համապատասխան  գտնում ենք նշված տողի և սյան հատման անդամը Ս-բոքսում և փոխարինում բաց տեքստի բայթը վերջինովս:</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lastRenderedPageBreak/>
        <w:drawing>
          <wp:inline distT="0" distB="0" distL="0" distR="0">
            <wp:extent cx="1780487" cy="1381125"/>
            <wp:effectExtent l="19050" t="0" r="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802369" cy="1398099"/>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Նկ.6 </w:t>
      </w:r>
      <w:r w:rsidR="00262485" w:rsidRPr="001F250E">
        <w:rPr>
          <w:rFonts w:ascii="Sylfaen" w:hAnsi="Sylfaen"/>
          <w:sz w:val="24"/>
          <w:szCs w:val="24"/>
          <w:lang w:val="hy-AM"/>
        </w:rPr>
        <w:t>Բայթերի փոխաինման արդյունք</w:t>
      </w: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415BDD" w:rsidRDefault="00415BDD" w:rsidP="00CE1263">
      <w:pPr>
        <w:tabs>
          <w:tab w:val="left" w:pos="6420"/>
        </w:tabs>
        <w:spacing w:after="0" w:line="360" w:lineRule="auto"/>
        <w:jc w:val="both"/>
        <w:rPr>
          <w:rFonts w:ascii="Sylfaen" w:hAnsi="Sylfaen"/>
          <w:b/>
          <w:sz w:val="24"/>
          <w:szCs w:val="24"/>
          <w:u w:val="single"/>
          <w:lang w:val="hy-AM"/>
        </w:rPr>
      </w:pPr>
    </w:p>
    <w:p w:rsidR="00262485" w:rsidRPr="001F250E"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Shift Rows/Տողերի տեղաշարժ</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Նախորդ փուլի արդյունքում ստացված արդյունքի տողերը ցիկլիկ տեղաշարժում ենք դեպի ձախ համապատասխանաբար առաջին տողը` 0, երկրորդը` 1, երրորդը` 2, չորրորդը` 3 անգամ:</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695450" cy="1364434"/>
            <wp:effectExtent l="1905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695450" cy="1364434"/>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Նկ.7 </w:t>
      </w:r>
      <w:r w:rsidR="00262485" w:rsidRPr="001F250E">
        <w:rPr>
          <w:rFonts w:ascii="Sylfaen" w:hAnsi="Sylfaen"/>
          <w:sz w:val="24"/>
          <w:szCs w:val="24"/>
          <w:lang w:val="hy-AM"/>
        </w:rPr>
        <w:t>Տողերի տեղաշարժի արդյունք</w:t>
      </w:r>
    </w:p>
    <w:p w:rsidR="00262485" w:rsidRPr="001F250E" w:rsidRDefault="00262485" w:rsidP="00CE1263">
      <w:pPr>
        <w:tabs>
          <w:tab w:val="left" w:pos="6420"/>
        </w:tabs>
        <w:spacing w:after="0" w:line="360" w:lineRule="auto"/>
        <w:jc w:val="both"/>
        <w:rPr>
          <w:rFonts w:ascii="Sylfaen" w:hAnsi="Sylfaen"/>
          <w:sz w:val="24"/>
          <w:szCs w:val="24"/>
          <w:lang w:val="hy-AM"/>
        </w:rPr>
      </w:pP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1E6CA4" w:rsidRPr="001F250E" w:rsidRDefault="001E6CA4" w:rsidP="00CE1263">
      <w:pPr>
        <w:tabs>
          <w:tab w:val="left" w:pos="6420"/>
        </w:tabs>
        <w:spacing w:after="0" w:line="360" w:lineRule="auto"/>
        <w:jc w:val="both"/>
        <w:rPr>
          <w:rFonts w:ascii="Sylfaen" w:hAnsi="Sylfaen"/>
          <w:sz w:val="24"/>
          <w:szCs w:val="24"/>
          <w:u w:val="single"/>
          <w:lang w:val="hy-AM"/>
        </w:rPr>
      </w:pPr>
    </w:p>
    <w:p w:rsidR="00262485" w:rsidRPr="001F250E"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Mix Columns/Սյուների խառնում</w:t>
      </w:r>
    </w:p>
    <w:p w:rsidR="00262485" w:rsidRPr="001F250E" w:rsidRDefault="00262485" w:rsidP="00CE1263">
      <w:pPr>
        <w:tabs>
          <w:tab w:val="left" w:pos="6420"/>
        </w:tabs>
        <w:spacing w:after="0" w:line="360" w:lineRule="auto"/>
        <w:jc w:val="both"/>
        <w:rPr>
          <w:rFonts w:ascii="Sylfaen" w:hAnsi="Sylfaen"/>
          <w:sz w:val="24"/>
          <w:szCs w:val="24"/>
          <w:lang w:val="hy-AM"/>
        </w:rPr>
      </w:pPr>
      <w:r w:rsidRPr="001F250E">
        <w:rPr>
          <w:rFonts w:ascii="Sylfaen" w:hAnsi="Sylfaen"/>
          <w:sz w:val="24"/>
          <w:szCs w:val="24"/>
          <w:lang w:val="hy-AM"/>
        </w:rPr>
        <w:t>Նախորդ փուլի արդյունքի յուրաքանչյուր սյուն բազմապատկվում է հետևյալ հաշվարկված և հայտնի մատրիցի հետ:</w:t>
      </w:r>
    </w:p>
    <w:p w:rsidR="00262485" w:rsidRPr="001F250E" w:rsidRDefault="00262485" w:rsidP="00CE1263">
      <w:pPr>
        <w:tabs>
          <w:tab w:val="left" w:pos="6420"/>
        </w:tabs>
        <w:spacing w:after="0" w:line="360" w:lineRule="auto"/>
        <w:jc w:val="both"/>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lastRenderedPageBreak/>
        <w:drawing>
          <wp:inline distT="0" distB="0" distL="0" distR="0">
            <wp:extent cx="1596683" cy="1371600"/>
            <wp:effectExtent l="0" t="0" r="381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601577" cy="1375804"/>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Նկ.8 </w:t>
      </w:r>
      <w:r w:rsidR="00262485" w:rsidRPr="001F250E">
        <w:rPr>
          <w:rFonts w:ascii="Sylfaen" w:hAnsi="Sylfaen"/>
          <w:sz w:val="24"/>
          <w:szCs w:val="24"/>
          <w:lang w:val="hy-AM"/>
        </w:rPr>
        <w:t>Սյուների փոխանակման մատրից</w:t>
      </w: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Արդյունքում ստանում ենք՝</w:t>
      </w:r>
    </w:p>
    <w:p w:rsidR="00262485" w:rsidRPr="001F250E" w:rsidRDefault="00262485" w:rsidP="00F608A1">
      <w:pPr>
        <w:tabs>
          <w:tab w:val="left" w:pos="6420"/>
        </w:tabs>
        <w:spacing w:after="0" w:line="360" w:lineRule="auto"/>
        <w:jc w:val="center"/>
        <w:rPr>
          <w:rFonts w:ascii="Sylfaen" w:hAnsi="Sylfaen"/>
          <w:sz w:val="24"/>
          <w:szCs w:val="24"/>
          <w:lang w:val="hy-AM"/>
        </w:rPr>
      </w:pPr>
    </w:p>
    <w:p w:rsidR="00262485" w:rsidRPr="001F250E" w:rsidRDefault="00262485" w:rsidP="00F608A1">
      <w:pPr>
        <w:tabs>
          <w:tab w:val="left" w:pos="6420"/>
        </w:tabs>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1647825" cy="1326107"/>
            <wp:effectExtent l="19050" t="0" r="9525"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647825" cy="1326107"/>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Նկ.9 </w:t>
      </w:r>
      <w:r w:rsidR="00262485" w:rsidRPr="001F250E">
        <w:rPr>
          <w:rFonts w:ascii="Sylfaen" w:hAnsi="Sylfaen"/>
          <w:sz w:val="24"/>
          <w:szCs w:val="24"/>
          <w:lang w:val="hy-AM"/>
        </w:rPr>
        <w:t>Սյուների խառնման արդյունք</w:t>
      </w:r>
    </w:p>
    <w:p w:rsidR="00A56939" w:rsidRDefault="00A56939" w:rsidP="00CE1263">
      <w:pPr>
        <w:tabs>
          <w:tab w:val="left" w:pos="6420"/>
        </w:tabs>
        <w:spacing w:after="0" w:line="360" w:lineRule="auto"/>
        <w:jc w:val="both"/>
        <w:rPr>
          <w:rFonts w:ascii="Sylfaen" w:hAnsi="Sylfaen"/>
          <w:b/>
          <w:sz w:val="24"/>
          <w:szCs w:val="24"/>
          <w:u w:val="single"/>
          <w:lang w:val="hy-AM"/>
        </w:rPr>
      </w:pPr>
    </w:p>
    <w:p w:rsidR="00A56939" w:rsidRDefault="00262485" w:rsidP="00CE1263">
      <w:pPr>
        <w:tabs>
          <w:tab w:val="left" w:pos="6420"/>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Add Round Key/Փուլի բանալիի գումարում</w:t>
      </w:r>
    </w:p>
    <w:p w:rsidR="00262485" w:rsidRPr="00A56939" w:rsidRDefault="00A56939" w:rsidP="00CE1263">
      <w:pPr>
        <w:tabs>
          <w:tab w:val="left" w:pos="6420"/>
        </w:tabs>
        <w:spacing w:after="0" w:line="360" w:lineRule="auto"/>
        <w:jc w:val="both"/>
        <w:rPr>
          <w:rFonts w:ascii="Sylfaen" w:hAnsi="Sylfaen"/>
          <w:b/>
          <w:sz w:val="24"/>
          <w:szCs w:val="24"/>
          <w:u w:val="single"/>
          <w:lang w:val="hy-AM"/>
        </w:rPr>
      </w:pPr>
      <w:r w:rsidRPr="00A56939">
        <w:rPr>
          <w:rFonts w:ascii="Sylfaen" w:hAnsi="Sylfaen"/>
          <w:b/>
          <w:sz w:val="24"/>
          <w:szCs w:val="24"/>
          <w:lang w:val="hy-AM"/>
        </w:rPr>
        <w:t xml:space="preserve">    </w:t>
      </w:r>
      <w:r w:rsidR="00262485" w:rsidRPr="001F250E">
        <w:rPr>
          <w:rFonts w:ascii="Sylfaen" w:hAnsi="Sylfaen"/>
          <w:sz w:val="24"/>
          <w:szCs w:val="24"/>
          <w:lang w:val="hy-AM"/>
        </w:rPr>
        <w:t>Նախորդ փուլում ստացված արդյունքի յուրաքանչյուր սյուն ըստ մոդուլ 2-ի գումարվաում է տվյալ փուլի բանալիի հետ և արդյունքը գրվում է առաջին սյան տեղը:</w:t>
      </w:r>
    </w:p>
    <w:p w:rsidR="00262485" w:rsidRPr="001F250E" w:rsidRDefault="00262485" w:rsidP="00F608A1">
      <w:pPr>
        <w:tabs>
          <w:tab w:val="left" w:pos="6420"/>
        </w:tabs>
        <w:spacing w:after="0" w:line="360" w:lineRule="auto"/>
        <w:jc w:val="center"/>
        <w:rPr>
          <w:rFonts w:ascii="Sylfaen" w:hAnsi="Sylfaen"/>
          <w:sz w:val="24"/>
          <w:szCs w:val="24"/>
        </w:rPr>
      </w:pPr>
      <w:r w:rsidRPr="001F250E">
        <w:rPr>
          <w:rFonts w:ascii="Sylfaen" w:hAnsi="Sylfaen"/>
          <w:noProof/>
          <w:sz w:val="24"/>
          <w:szCs w:val="24"/>
          <w:lang w:val="en-US"/>
        </w:rPr>
        <w:drawing>
          <wp:inline distT="0" distB="0" distL="0" distR="0">
            <wp:extent cx="2009775" cy="1590675"/>
            <wp:effectExtent l="0" t="0" r="9525" b="9525"/>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009775" cy="1590675"/>
                    </a:xfrm>
                    <a:prstGeom prst="rect">
                      <a:avLst/>
                    </a:prstGeom>
                  </pic:spPr>
                </pic:pic>
              </a:graphicData>
            </a:graphic>
          </wp:inline>
        </w:drawing>
      </w:r>
    </w:p>
    <w:p w:rsidR="00262485" w:rsidRPr="001F250E" w:rsidRDefault="005B056A" w:rsidP="00F608A1">
      <w:pPr>
        <w:tabs>
          <w:tab w:val="left" w:pos="6420"/>
        </w:tabs>
        <w:spacing w:after="0" w:line="360" w:lineRule="auto"/>
        <w:jc w:val="center"/>
        <w:rPr>
          <w:rFonts w:ascii="Sylfaen" w:hAnsi="Sylfaen"/>
          <w:sz w:val="24"/>
          <w:szCs w:val="24"/>
        </w:rPr>
      </w:pPr>
      <w:r w:rsidRPr="001F250E">
        <w:rPr>
          <w:rFonts w:ascii="Sylfaen" w:hAnsi="Sylfaen"/>
          <w:sz w:val="24"/>
          <w:szCs w:val="24"/>
          <w:lang w:val="hy-AM"/>
        </w:rPr>
        <w:t xml:space="preserve">Նկ.10 </w:t>
      </w:r>
      <w:r w:rsidR="00262485" w:rsidRPr="001F250E">
        <w:rPr>
          <w:rFonts w:ascii="Sylfaen" w:hAnsi="Sylfaen"/>
          <w:sz w:val="24"/>
          <w:szCs w:val="24"/>
        </w:rPr>
        <w:t>Փուլի բանալու գումարման արդյունք</w:t>
      </w: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F608A1" w:rsidRDefault="00F608A1" w:rsidP="00CE1263">
      <w:pPr>
        <w:tabs>
          <w:tab w:val="left" w:pos="6420"/>
        </w:tabs>
        <w:spacing w:after="0" w:line="360" w:lineRule="auto"/>
        <w:jc w:val="both"/>
        <w:rPr>
          <w:rFonts w:ascii="Sylfaen" w:hAnsi="Sylfaen"/>
          <w:b/>
          <w:sz w:val="24"/>
          <w:szCs w:val="24"/>
        </w:rPr>
      </w:pPr>
    </w:p>
    <w:p w:rsidR="00A56939" w:rsidRDefault="00A56939" w:rsidP="00CE1263">
      <w:pPr>
        <w:tabs>
          <w:tab w:val="left" w:pos="6420"/>
        </w:tabs>
        <w:spacing w:after="0" w:line="360" w:lineRule="auto"/>
        <w:jc w:val="both"/>
        <w:rPr>
          <w:rFonts w:ascii="Sylfaen" w:hAnsi="Sylfaen"/>
          <w:b/>
          <w:sz w:val="24"/>
          <w:szCs w:val="24"/>
        </w:rPr>
      </w:pPr>
    </w:p>
    <w:p w:rsidR="00262485" w:rsidRPr="001F250E" w:rsidRDefault="00415BDD" w:rsidP="00CE1263">
      <w:pPr>
        <w:tabs>
          <w:tab w:val="left" w:pos="6420"/>
        </w:tabs>
        <w:spacing w:after="0" w:line="360" w:lineRule="auto"/>
        <w:jc w:val="both"/>
        <w:rPr>
          <w:rFonts w:ascii="Sylfaen" w:hAnsi="Sylfaen"/>
          <w:b/>
          <w:sz w:val="24"/>
          <w:szCs w:val="24"/>
        </w:rPr>
      </w:pPr>
      <w:r>
        <w:rPr>
          <w:rFonts w:ascii="Sylfaen" w:hAnsi="Sylfaen"/>
          <w:b/>
          <w:sz w:val="24"/>
          <w:szCs w:val="24"/>
        </w:rPr>
        <w:lastRenderedPageBreak/>
        <w:t>1.5.2</w:t>
      </w:r>
      <w:r w:rsidR="00B533F7" w:rsidRPr="001F250E">
        <w:rPr>
          <w:rFonts w:ascii="Sylfaen" w:hAnsi="Sylfaen"/>
          <w:b/>
          <w:sz w:val="24"/>
          <w:szCs w:val="24"/>
        </w:rPr>
        <w:t xml:space="preserve"> </w:t>
      </w:r>
      <w:r w:rsidR="00262485" w:rsidRPr="001F250E">
        <w:rPr>
          <w:rFonts w:ascii="Sylfaen" w:hAnsi="Sylfaen"/>
          <w:b/>
          <w:sz w:val="24"/>
          <w:szCs w:val="24"/>
        </w:rPr>
        <w:t>Բանալիների ստացում</w:t>
      </w:r>
    </w:p>
    <w:p w:rsidR="00262485" w:rsidRPr="001F250E" w:rsidRDefault="00262485" w:rsidP="00CE1263">
      <w:pPr>
        <w:pStyle w:val="ListParagraph"/>
        <w:tabs>
          <w:tab w:val="left" w:pos="6420"/>
        </w:tabs>
        <w:spacing w:line="360" w:lineRule="auto"/>
        <w:ind w:left="1230"/>
        <w:jc w:val="both"/>
        <w:rPr>
          <w:rFonts w:ascii="Sylfaen" w:hAnsi="Sylfaen"/>
        </w:rPr>
      </w:pPr>
    </w:p>
    <w:p w:rsidR="00262485" w:rsidRPr="00415BDD" w:rsidRDefault="00262485" w:rsidP="00415BDD">
      <w:pPr>
        <w:pStyle w:val="ListParagraph"/>
        <w:tabs>
          <w:tab w:val="left" w:pos="6420"/>
        </w:tabs>
        <w:spacing w:line="360" w:lineRule="auto"/>
        <w:ind w:left="360"/>
        <w:jc w:val="both"/>
        <w:rPr>
          <w:rFonts w:ascii="Sylfaen" w:hAnsi="Sylfaen"/>
        </w:rPr>
      </w:pPr>
      <w:r w:rsidRPr="001F250E">
        <w:rPr>
          <w:rFonts w:ascii="Sylfaen" w:hAnsi="Sylfaen"/>
        </w:rPr>
        <w:t>Այժմ դիտարկենք փուլերի բանալիների ստացման գործընթացը:</w:t>
      </w: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Մենք ունենք 128 բիթանոց բանալի, որը կօգտավործվի նախնական փուլում: Այժմ պետք է ստանալ մյուս 10 փուլերի բանալիները:</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F608A1">
      <w:pPr>
        <w:pStyle w:val="ListParagraph"/>
        <w:tabs>
          <w:tab w:val="left" w:pos="6420"/>
        </w:tabs>
        <w:spacing w:line="360" w:lineRule="auto"/>
        <w:ind w:left="360"/>
        <w:jc w:val="center"/>
        <w:rPr>
          <w:rFonts w:ascii="Sylfaen" w:hAnsi="Sylfaen"/>
        </w:rPr>
      </w:pPr>
      <w:r w:rsidRPr="001F250E">
        <w:rPr>
          <w:rFonts w:ascii="Sylfaen" w:hAnsi="Sylfaen"/>
          <w:noProof/>
          <w:lang w:val="en-US" w:eastAsia="en-US"/>
        </w:rPr>
        <w:drawing>
          <wp:inline distT="0" distB="0" distL="0" distR="0">
            <wp:extent cx="5731510" cy="807085"/>
            <wp:effectExtent l="0" t="0" r="2540"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31510" cy="807085"/>
                    </a:xfrm>
                    <a:prstGeom prst="rect">
                      <a:avLst/>
                    </a:prstGeom>
                  </pic:spPr>
                </pic:pic>
              </a:graphicData>
            </a:graphic>
          </wp:inline>
        </w:drawing>
      </w: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Պետք է ստանալ 10 փուլերի բանալիները</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CE1263">
      <w:pPr>
        <w:pStyle w:val="ListParagraph"/>
        <w:tabs>
          <w:tab w:val="left" w:pos="6420"/>
        </w:tabs>
        <w:spacing w:line="360" w:lineRule="auto"/>
        <w:ind w:left="360"/>
        <w:jc w:val="both"/>
        <w:rPr>
          <w:rFonts w:ascii="Sylfaen" w:hAnsi="Sylfaen"/>
        </w:rPr>
      </w:pPr>
      <w:r w:rsidRPr="001F250E">
        <w:rPr>
          <w:rFonts w:ascii="Sylfaen" w:hAnsi="Sylfaen"/>
        </w:rPr>
        <w:t xml:space="preserve">Բանալիների ստացման գործընթացում կկիրառենք նախապես հաշվարկված և բոլորին հայտնի </w:t>
      </w:r>
      <w:r w:rsidRPr="001F250E">
        <w:rPr>
          <w:rFonts w:ascii="Sylfaen" w:hAnsi="Sylfaen"/>
          <w:lang w:val="en-GB"/>
        </w:rPr>
        <w:t>RCon</w:t>
      </w:r>
      <w:r w:rsidRPr="001F250E">
        <w:rPr>
          <w:rFonts w:ascii="Sylfaen" w:hAnsi="Sylfaen"/>
          <w:lang w:val="hy-AM"/>
        </w:rPr>
        <w:t xml:space="preserve"> երկչափ զանգվածը</w:t>
      </w:r>
      <w:r w:rsidRPr="001F250E">
        <w:rPr>
          <w:rFonts w:ascii="Sylfaen" w:hAnsi="Sylfaen"/>
        </w:rPr>
        <w:t>:</w:t>
      </w:r>
    </w:p>
    <w:p w:rsidR="00262485" w:rsidRPr="001F250E" w:rsidRDefault="00262485" w:rsidP="00CE1263">
      <w:pPr>
        <w:pStyle w:val="ListParagraph"/>
        <w:tabs>
          <w:tab w:val="left" w:pos="6420"/>
        </w:tabs>
        <w:spacing w:line="360" w:lineRule="auto"/>
        <w:ind w:left="360"/>
        <w:jc w:val="both"/>
        <w:rPr>
          <w:rFonts w:ascii="Sylfaen" w:hAnsi="Sylfaen"/>
        </w:rPr>
      </w:pPr>
    </w:p>
    <w:p w:rsidR="00262485" w:rsidRPr="001F250E" w:rsidRDefault="00262485" w:rsidP="00F608A1">
      <w:pPr>
        <w:pStyle w:val="ListParagraph"/>
        <w:tabs>
          <w:tab w:val="left" w:pos="6420"/>
        </w:tabs>
        <w:spacing w:line="360" w:lineRule="auto"/>
        <w:ind w:left="360"/>
        <w:jc w:val="center"/>
        <w:rPr>
          <w:rFonts w:ascii="Sylfaen" w:hAnsi="Sylfaen"/>
          <w:lang w:val="hy-AM"/>
        </w:rPr>
      </w:pPr>
      <w:r w:rsidRPr="001F250E">
        <w:rPr>
          <w:rFonts w:ascii="Sylfaen" w:hAnsi="Sylfaen"/>
          <w:noProof/>
          <w:lang w:val="en-US" w:eastAsia="en-US"/>
        </w:rPr>
        <w:drawing>
          <wp:inline distT="0" distB="0" distL="0" distR="0">
            <wp:extent cx="2800350" cy="714375"/>
            <wp:effectExtent l="0" t="0" r="0" b="9525"/>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800350" cy="714375"/>
                    </a:xfrm>
                    <a:prstGeom prst="rect">
                      <a:avLst/>
                    </a:prstGeom>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Նկ.11 </w:t>
      </w:r>
      <w:r w:rsidR="00262485" w:rsidRPr="001F250E">
        <w:rPr>
          <w:rFonts w:ascii="Sylfaen" w:hAnsi="Sylfaen"/>
          <w:sz w:val="24"/>
          <w:szCs w:val="24"/>
          <w:lang w:val="hy-AM"/>
        </w:rPr>
        <w:t>RCon երկչափ զանգված</w:t>
      </w:r>
    </w:p>
    <w:p w:rsidR="00262485" w:rsidRPr="001F250E" w:rsidRDefault="00262485" w:rsidP="00CE1263">
      <w:pPr>
        <w:spacing w:after="0" w:line="360" w:lineRule="auto"/>
        <w:jc w:val="both"/>
        <w:rPr>
          <w:rFonts w:ascii="Sylfaen" w:hAnsi="Sylfaen"/>
          <w:sz w:val="24"/>
          <w:szCs w:val="24"/>
          <w:lang w:val="hy-AM"/>
        </w:rPr>
      </w:pP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Նախ վերցվում է նախնական բանալու վերջին սյունը և ցիկլիկ տեղաշարժ կատարվում մեկ քայլ դեպի վերև: Ապա սյան հետ կատարվում է բայթերի փոխարինման գործողությունը: Ստացված սյանը ըստ մոդուլ 2-ի գումարվում է նրանից 3-ով ետ գտնվող սյունը և RCon ի հերթական սյունը, որը այնուհետև դուրս է հանվում: Արդյունքը գրվում է առաջին փուլի բանալու առաջին սյան դիրքում: Այնուհետև ստացված սյունը ըստ մոդուլ 2-ի գումարվում է նախորդ բանալու երկրորդ սյանը և ստացվածը գրվում է նոր բանալու երկրորդ սյան դիրքում:</w:t>
      </w:r>
    </w:p>
    <w:p w:rsidR="00262485" w:rsidRPr="001F250E" w:rsidRDefault="00262485" w:rsidP="00F608A1">
      <w:pPr>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5008164" cy="1737266"/>
            <wp:effectExtent l="19050" t="0" r="1986"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016428" cy="1740133"/>
                    </a:xfrm>
                    <a:prstGeom prst="rect">
                      <a:avLst/>
                    </a:prstGeom>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Նկ.12 </w:t>
      </w:r>
      <w:r w:rsidR="00262485" w:rsidRPr="001F250E">
        <w:rPr>
          <w:rFonts w:ascii="Sylfaen" w:hAnsi="Sylfaen"/>
          <w:sz w:val="24"/>
          <w:szCs w:val="24"/>
          <w:lang w:val="hy-AM"/>
        </w:rPr>
        <w:t>Առաջին փուլի բանալու ստացումը</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Նույն պրոցեսսով ստացվում են նոր բանալու երրորդ և չորրորդ սյուները: Այնուհետև երկրորդ փուլի բանալին ստացվում է նույն գարծողությունները կատարելով, այս դեպքում արդեն առաջին փուլի բանալիի հետ:</w:t>
      </w:r>
    </w:p>
    <w:p w:rsidR="00262485" w:rsidRPr="001F250E" w:rsidRDefault="00262485" w:rsidP="00F608A1">
      <w:pPr>
        <w:spacing w:after="0" w:line="360" w:lineRule="auto"/>
        <w:jc w:val="center"/>
        <w:rPr>
          <w:rFonts w:ascii="Sylfaen" w:hAnsi="Sylfaen"/>
          <w:sz w:val="24"/>
          <w:szCs w:val="24"/>
          <w:lang w:val="hy-AM"/>
        </w:rPr>
      </w:pPr>
      <w:r w:rsidRPr="001F250E">
        <w:rPr>
          <w:rFonts w:ascii="Sylfaen" w:hAnsi="Sylfaen"/>
          <w:noProof/>
          <w:sz w:val="24"/>
          <w:szCs w:val="24"/>
          <w:lang w:val="en-US"/>
        </w:rPr>
        <w:drawing>
          <wp:inline distT="0" distB="0" distL="0" distR="0">
            <wp:extent cx="4172686" cy="2358473"/>
            <wp:effectExtent l="1905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srcRect r="-379" b="7716"/>
                    <a:stretch/>
                  </pic:blipFill>
                  <pic:spPr bwMode="auto">
                    <a:xfrm>
                      <a:off x="0" y="0"/>
                      <a:ext cx="4190806" cy="2368715"/>
                    </a:xfrm>
                    <a:prstGeom prst="rect">
                      <a:avLst/>
                    </a:prstGeom>
                    <a:ln>
                      <a:noFill/>
                    </a:ln>
                    <a:extLst>
                      <a:ext uri="{53640926-AAD7-44D8-BBD7-CCE9431645EC}">
                        <a14:shadowObscured xmlns:a14="http://schemas.microsoft.com/office/drawing/2010/main"/>
                      </a:ext>
                    </a:extLst>
                  </pic:spPr>
                </pic:pic>
              </a:graphicData>
            </a:graphic>
          </wp:inline>
        </w:drawing>
      </w:r>
    </w:p>
    <w:p w:rsidR="00262485" w:rsidRPr="001F250E" w:rsidRDefault="005B056A" w:rsidP="00F608A1">
      <w:pPr>
        <w:spacing w:after="0" w:line="360" w:lineRule="auto"/>
        <w:jc w:val="center"/>
        <w:rPr>
          <w:rFonts w:ascii="Sylfaen" w:hAnsi="Sylfaen"/>
          <w:sz w:val="24"/>
          <w:szCs w:val="24"/>
          <w:lang w:val="hy-AM"/>
        </w:rPr>
      </w:pPr>
      <w:r w:rsidRPr="001F250E">
        <w:rPr>
          <w:rFonts w:ascii="Sylfaen" w:hAnsi="Sylfaen"/>
          <w:sz w:val="24"/>
          <w:szCs w:val="24"/>
          <w:lang w:val="hy-AM"/>
        </w:rPr>
        <w:t xml:space="preserve">Նկ.13 </w:t>
      </w:r>
      <w:r w:rsidR="00262485" w:rsidRPr="001F250E">
        <w:rPr>
          <w:rFonts w:ascii="Sylfaen" w:hAnsi="Sylfaen"/>
          <w:sz w:val="24"/>
          <w:szCs w:val="24"/>
          <w:lang w:val="hy-AM"/>
        </w:rPr>
        <w:t>Երկրորդ փուլի բանալու ստացումը</w:t>
      </w:r>
    </w:p>
    <w:p w:rsidR="00262485" w:rsidRPr="001F250E" w:rsidRDefault="00262485" w:rsidP="00CE1263">
      <w:pPr>
        <w:spacing w:after="0" w:line="360" w:lineRule="auto"/>
        <w:jc w:val="both"/>
        <w:rPr>
          <w:rFonts w:ascii="Sylfaen" w:hAnsi="Sylfaen"/>
          <w:sz w:val="24"/>
          <w:szCs w:val="24"/>
          <w:lang w:val="hy-AM"/>
        </w:rPr>
      </w:pPr>
      <w:r w:rsidRPr="001F250E">
        <w:rPr>
          <w:rFonts w:ascii="Sylfaen" w:hAnsi="Sylfaen"/>
          <w:sz w:val="24"/>
          <w:szCs w:val="24"/>
          <w:lang w:val="hy-AM"/>
        </w:rPr>
        <w:t xml:space="preserve">Արդյունքում ստանում ենք բոլոր 10 փուլերի բանալիները: </w:t>
      </w:r>
    </w:p>
    <w:p w:rsidR="00F608A1" w:rsidRDefault="00F608A1" w:rsidP="00CE1263">
      <w:pPr>
        <w:spacing w:after="0" w:line="360" w:lineRule="auto"/>
        <w:jc w:val="both"/>
        <w:rPr>
          <w:rFonts w:ascii="Sylfaen" w:hAnsi="Sylfaen"/>
          <w:b/>
          <w:sz w:val="24"/>
          <w:szCs w:val="24"/>
          <w:lang w:val="hy-AM"/>
        </w:rPr>
      </w:pPr>
    </w:p>
    <w:p w:rsidR="00A56939" w:rsidRDefault="00A56939" w:rsidP="00CE1263">
      <w:pPr>
        <w:spacing w:after="0" w:line="360" w:lineRule="auto"/>
        <w:jc w:val="both"/>
        <w:rPr>
          <w:rFonts w:ascii="Sylfaen" w:hAnsi="Sylfaen"/>
          <w:b/>
          <w:sz w:val="24"/>
          <w:szCs w:val="24"/>
          <w:lang w:val="hy-AM"/>
        </w:rPr>
      </w:pPr>
    </w:p>
    <w:p w:rsidR="00262485" w:rsidRPr="001F250E" w:rsidRDefault="00415BDD" w:rsidP="00CE1263">
      <w:pPr>
        <w:spacing w:after="0" w:line="360" w:lineRule="auto"/>
        <w:jc w:val="both"/>
        <w:rPr>
          <w:rFonts w:ascii="Sylfaen" w:hAnsi="Sylfaen"/>
          <w:b/>
          <w:sz w:val="24"/>
          <w:szCs w:val="24"/>
          <w:lang w:val="hy-AM"/>
        </w:rPr>
      </w:pPr>
      <w:r>
        <w:rPr>
          <w:rFonts w:ascii="Sylfaen" w:hAnsi="Sylfaen"/>
          <w:b/>
          <w:sz w:val="24"/>
          <w:szCs w:val="24"/>
          <w:lang w:val="hy-AM"/>
        </w:rPr>
        <w:t>1.5.3</w:t>
      </w:r>
      <w:r w:rsidR="00B533F7" w:rsidRPr="001F250E">
        <w:rPr>
          <w:rFonts w:ascii="Sylfaen" w:hAnsi="Sylfaen"/>
          <w:b/>
          <w:sz w:val="24"/>
          <w:szCs w:val="24"/>
          <w:lang w:val="hy-AM"/>
        </w:rPr>
        <w:t xml:space="preserve"> </w:t>
      </w:r>
      <w:r w:rsidR="00262485" w:rsidRPr="001F250E">
        <w:rPr>
          <w:rFonts w:ascii="Sylfaen" w:hAnsi="Sylfaen"/>
          <w:b/>
          <w:sz w:val="24"/>
          <w:szCs w:val="24"/>
          <w:lang w:val="hy-AM"/>
        </w:rPr>
        <w:t>Գաղտնավերծանում</w:t>
      </w:r>
    </w:p>
    <w:p w:rsidR="00262485" w:rsidRPr="001F250E" w:rsidRDefault="00262485" w:rsidP="00CE1263">
      <w:pPr>
        <w:spacing w:after="0" w:line="360" w:lineRule="auto"/>
        <w:jc w:val="both"/>
        <w:rPr>
          <w:rFonts w:ascii="Sylfaen" w:hAnsi="Sylfaen"/>
          <w:sz w:val="24"/>
          <w:szCs w:val="24"/>
          <w:u w:val="single"/>
          <w:lang w:val="hy-AM"/>
        </w:rPr>
      </w:pPr>
    </w:p>
    <w:p w:rsidR="00262485" w:rsidRPr="001F250E" w:rsidRDefault="00262485" w:rsidP="00F608A1">
      <w:pPr>
        <w:spacing w:after="0" w:line="360" w:lineRule="auto"/>
        <w:ind w:firstLine="708"/>
        <w:jc w:val="both"/>
        <w:rPr>
          <w:rFonts w:ascii="Sylfaen" w:hAnsi="Sylfaen"/>
          <w:sz w:val="24"/>
          <w:szCs w:val="24"/>
          <w:lang w:val="hy-AM"/>
        </w:rPr>
      </w:pPr>
      <w:r w:rsidRPr="001F250E">
        <w:rPr>
          <w:rFonts w:ascii="Sylfaen" w:hAnsi="Sylfaen"/>
          <w:sz w:val="24"/>
          <w:szCs w:val="24"/>
          <w:lang w:val="hy-AM"/>
        </w:rPr>
        <w:t>Գաղտնավերծանման պրոցեսսը կատարվում է կրկին նախնական փուլով , 9 միջանկյալ փուլերով և վերջնական փուլով և օգտագործվում են նույն փուլերի բանալիներն ինչ գաղտնագրման դեպքում էր: Սակայն փուլերի գործողություններն և հերթականությունն փոքր ինչ ուրիշ է:</w:t>
      </w:r>
    </w:p>
    <w:p w:rsidR="00262485" w:rsidRPr="001F250E" w:rsidRDefault="00262485" w:rsidP="00F608A1">
      <w:pPr>
        <w:spacing w:after="0" w:line="360" w:lineRule="auto"/>
        <w:jc w:val="center"/>
        <w:rPr>
          <w:rFonts w:ascii="Sylfaen" w:hAnsi="Sylfaen"/>
          <w:sz w:val="24"/>
          <w:szCs w:val="24"/>
        </w:rPr>
      </w:pPr>
      <w:r w:rsidRPr="001F250E">
        <w:rPr>
          <w:rFonts w:ascii="Sylfaen" w:hAnsi="Sylfaen"/>
          <w:noProof/>
          <w:sz w:val="24"/>
          <w:szCs w:val="24"/>
          <w:lang w:val="en-US"/>
        </w:rPr>
        <w:lastRenderedPageBreak/>
        <w:drawing>
          <wp:inline distT="0" distB="0" distL="0" distR="0">
            <wp:extent cx="5731510" cy="3338195"/>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8" cstate="print"/>
                    <a:srcRect l="24231" t="21082" r="25980" b="27333"/>
                    <a:stretch/>
                  </pic:blipFill>
                  <pic:spPr>
                    <a:xfrm>
                      <a:off x="0" y="0"/>
                      <a:ext cx="5731510" cy="3338195"/>
                    </a:xfrm>
                    <a:prstGeom prst="rect">
                      <a:avLst/>
                    </a:prstGeom>
                  </pic:spPr>
                </pic:pic>
              </a:graphicData>
            </a:graphic>
          </wp:inline>
        </w:drawing>
      </w:r>
    </w:p>
    <w:p w:rsidR="00262485" w:rsidRPr="001F250E" w:rsidRDefault="005B056A" w:rsidP="00F608A1">
      <w:pPr>
        <w:tabs>
          <w:tab w:val="left" w:pos="3795"/>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Նկ.14 </w:t>
      </w:r>
      <w:r w:rsidR="00262485" w:rsidRPr="001F250E">
        <w:rPr>
          <w:rFonts w:ascii="Sylfaen" w:hAnsi="Sylfaen"/>
          <w:sz w:val="24"/>
          <w:szCs w:val="24"/>
          <w:lang w:val="hy-AM"/>
        </w:rPr>
        <w:t>Գաղտնավերծանման ալգորիթմը</w:t>
      </w:r>
    </w:p>
    <w:p w:rsidR="00262485" w:rsidRPr="001F250E" w:rsidRDefault="00262485" w:rsidP="00CE1263">
      <w:pPr>
        <w:tabs>
          <w:tab w:val="left" w:pos="3795"/>
        </w:tabs>
        <w:spacing w:after="0" w:line="360" w:lineRule="auto"/>
        <w:jc w:val="both"/>
        <w:rPr>
          <w:rFonts w:ascii="Sylfaen" w:hAnsi="Sylfaen"/>
          <w:sz w:val="24"/>
          <w:szCs w:val="24"/>
          <w:lang w:val="hy-AM"/>
        </w:rPr>
      </w:pPr>
    </w:p>
    <w:p w:rsidR="00262485" w:rsidRPr="001F250E" w:rsidRDefault="00262485" w:rsidP="00CE1263">
      <w:pPr>
        <w:tabs>
          <w:tab w:val="left" w:pos="3795"/>
        </w:tabs>
        <w:spacing w:after="0" w:line="360" w:lineRule="auto"/>
        <w:jc w:val="both"/>
        <w:rPr>
          <w:rFonts w:ascii="Sylfaen" w:hAnsi="Sylfaen"/>
          <w:sz w:val="24"/>
          <w:szCs w:val="24"/>
          <w:lang w:val="hy-AM"/>
        </w:rPr>
      </w:pPr>
      <w:r w:rsidRPr="001F250E">
        <w:rPr>
          <w:rFonts w:ascii="Sylfaen" w:hAnsi="Sylfaen"/>
          <w:sz w:val="24"/>
          <w:szCs w:val="24"/>
          <w:lang w:val="hy-AM"/>
        </w:rPr>
        <w:t xml:space="preserve">Սկզբում կատարվում է փուլի բանալու գումարում, որը ոչինչով չի տարբերվում նման փուլից գաղտնագրման դեպքում: Այնուհետև 9 փուլ կատարվում է տողերի ինվերս տեղաշարժ, ապա բայթերի ինվերս փոխարինում, ապա փուլի բանալու գումարում և սյուների ինվերս խառնում:  Վերջին փուլում չի կատարվում սյուների ինվերս խառնում: </w:t>
      </w:r>
    </w:p>
    <w:p w:rsidR="00262485" w:rsidRPr="001F250E" w:rsidRDefault="00262485" w:rsidP="00CE1263">
      <w:pPr>
        <w:tabs>
          <w:tab w:val="left" w:pos="3795"/>
        </w:tabs>
        <w:spacing w:after="0" w:line="360" w:lineRule="auto"/>
        <w:jc w:val="both"/>
        <w:rPr>
          <w:rFonts w:ascii="Sylfaen" w:hAnsi="Sylfaen"/>
          <w:b/>
          <w:sz w:val="24"/>
          <w:szCs w:val="24"/>
          <w:u w:val="single"/>
          <w:lang w:val="hy-AM"/>
        </w:rPr>
      </w:pPr>
      <w:r w:rsidRPr="001F250E">
        <w:rPr>
          <w:rFonts w:ascii="Sylfaen" w:hAnsi="Sylfaen"/>
          <w:b/>
          <w:sz w:val="24"/>
          <w:szCs w:val="24"/>
          <w:u w:val="single"/>
          <w:lang w:val="hy-AM"/>
        </w:rPr>
        <w:t>Տողերի ինվերս տեղաշարժ</w:t>
      </w:r>
    </w:p>
    <w:p w:rsidR="00262485" w:rsidRPr="00F608A1" w:rsidRDefault="00262485" w:rsidP="00F608A1">
      <w:pPr>
        <w:tabs>
          <w:tab w:val="left" w:pos="3795"/>
        </w:tabs>
        <w:spacing w:after="0" w:line="360" w:lineRule="auto"/>
        <w:jc w:val="center"/>
        <w:rPr>
          <w:rFonts w:ascii="Sylfaen" w:hAnsi="Sylfaen"/>
          <w:sz w:val="24"/>
          <w:szCs w:val="24"/>
          <w:lang w:val="hy-AM"/>
        </w:rPr>
      </w:pPr>
      <w:r w:rsidRPr="001F250E">
        <w:rPr>
          <w:rFonts w:ascii="Sylfaen" w:hAnsi="Sylfaen"/>
          <w:sz w:val="24"/>
          <w:szCs w:val="24"/>
          <w:lang w:val="hy-AM"/>
        </w:rPr>
        <w:t>Կատարվում է տողերի տեղաշարժ գործողությունը, բայց այս դեպքում դեպի աջ:</w:t>
      </w:r>
      <w:r w:rsidRPr="001F250E">
        <w:rPr>
          <w:rFonts w:ascii="Sylfaen" w:hAnsi="Sylfaen"/>
          <w:noProof/>
          <w:sz w:val="24"/>
          <w:szCs w:val="24"/>
          <w:lang w:val="en-US"/>
        </w:rPr>
        <w:drawing>
          <wp:inline distT="0" distB="0" distL="0" distR="0">
            <wp:extent cx="4564531" cy="2584174"/>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9" cstate="print"/>
                    <a:srcRect l="28384" t="31534" r="32963" b="29545"/>
                    <a:stretch/>
                  </pic:blipFill>
                  <pic:spPr>
                    <a:xfrm>
                      <a:off x="0" y="0"/>
                      <a:ext cx="4565616" cy="2584788"/>
                    </a:xfrm>
                    <a:prstGeom prst="rect">
                      <a:avLst/>
                    </a:prstGeom>
                  </pic:spPr>
                </pic:pic>
              </a:graphicData>
            </a:graphic>
          </wp:inline>
        </w:drawing>
      </w:r>
    </w:p>
    <w:p w:rsidR="00262485" w:rsidRPr="00992482" w:rsidRDefault="005B056A" w:rsidP="00F608A1">
      <w:pPr>
        <w:spacing w:after="0" w:line="360" w:lineRule="auto"/>
        <w:jc w:val="center"/>
        <w:rPr>
          <w:rFonts w:ascii="Sylfaen" w:hAnsi="Sylfaen"/>
          <w:sz w:val="24"/>
          <w:szCs w:val="24"/>
          <w:u w:val="single"/>
          <w:lang w:val="hy-AM"/>
        </w:rPr>
      </w:pPr>
      <w:r w:rsidRPr="001F250E">
        <w:rPr>
          <w:rFonts w:ascii="Sylfaen" w:hAnsi="Sylfaen"/>
          <w:sz w:val="24"/>
          <w:szCs w:val="24"/>
          <w:lang w:val="hy-AM"/>
        </w:rPr>
        <w:t xml:space="preserve">Նկ.15  </w:t>
      </w:r>
      <w:r w:rsidR="00262485" w:rsidRPr="00992482">
        <w:rPr>
          <w:rFonts w:ascii="Sylfaen" w:hAnsi="Sylfaen"/>
          <w:sz w:val="24"/>
          <w:szCs w:val="24"/>
          <w:lang w:val="hy-AM"/>
        </w:rPr>
        <w:t>Տողերի ինվերս տեղաշարժ</w:t>
      </w:r>
    </w:p>
    <w:p w:rsidR="00262485" w:rsidRPr="00992482" w:rsidRDefault="00262485" w:rsidP="00CE1263">
      <w:pPr>
        <w:spacing w:after="0" w:line="360" w:lineRule="auto"/>
        <w:jc w:val="both"/>
        <w:rPr>
          <w:rFonts w:ascii="Sylfaen" w:hAnsi="Sylfaen"/>
          <w:b/>
          <w:sz w:val="24"/>
          <w:szCs w:val="24"/>
          <w:u w:val="single"/>
          <w:lang w:val="hy-AM"/>
        </w:rPr>
      </w:pPr>
      <w:r w:rsidRPr="00992482">
        <w:rPr>
          <w:rFonts w:ascii="Sylfaen" w:hAnsi="Sylfaen"/>
          <w:b/>
          <w:sz w:val="24"/>
          <w:szCs w:val="24"/>
          <w:u w:val="single"/>
          <w:lang w:val="hy-AM"/>
        </w:rPr>
        <w:lastRenderedPageBreak/>
        <w:t>Բայթերի ինվես փոխարինում</w:t>
      </w:r>
    </w:p>
    <w:p w:rsidR="00262485" w:rsidRPr="00005F63" w:rsidRDefault="00262485" w:rsidP="001E5B33">
      <w:pPr>
        <w:spacing w:after="0" w:line="360" w:lineRule="auto"/>
        <w:ind w:firstLine="708"/>
        <w:jc w:val="center"/>
        <w:rPr>
          <w:rFonts w:ascii="Sylfaen" w:hAnsi="Sylfaen"/>
          <w:sz w:val="24"/>
          <w:szCs w:val="24"/>
          <w:lang w:val="hy-AM"/>
        </w:rPr>
      </w:pPr>
      <w:r w:rsidRPr="00005F63">
        <w:rPr>
          <w:rFonts w:ascii="Sylfaen" w:hAnsi="Sylfaen"/>
          <w:sz w:val="24"/>
          <w:szCs w:val="24"/>
          <w:lang w:val="hy-AM"/>
        </w:rPr>
        <w:t>Կատարվում է բայթերի փոխարինման գործողությունը օգտագործելով ինվերս Ս-բոքս:</w:t>
      </w:r>
      <w:r w:rsidRPr="001F250E">
        <w:rPr>
          <w:rFonts w:ascii="Sylfaen" w:hAnsi="Sylfaen"/>
          <w:noProof/>
          <w:sz w:val="24"/>
          <w:szCs w:val="24"/>
          <w:lang w:val="en-US"/>
        </w:rPr>
        <w:drawing>
          <wp:inline distT="0" distB="0" distL="0" distR="0">
            <wp:extent cx="5731510" cy="2889250"/>
            <wp:effectExtent l="0" t="0" r="2540" b="635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60" cstate="print"/>
                    <a:srcRect l="25518" t="46788" r="26772" b="10431"/>
                    <a:stretch/>
                  </pic:blipFill>
                  <pic:spPr>
                    <a:xfrm>
                      <a:off x="0" y="0"/>
                      <a:ext cx="5731510" cy="2889250"/>
                    </a:xfrm>
                    <a:prstGeom prst="rect">
                      <a:avLst/>
                    </a:prstGeom>
                  </pic:spPr>
                </pic:pic>
              </a:graphicData>
            </a:graphic>
          </wp:inline>
        </w:drawing>
      </w:r>
      <w:r w:rsidR="005B056A" w:rsidRPr="001F250E">
        <w:rPr>
          <w:rFonts w:ascii="Sylfaen" w:hAnsi="Sylfaen"/>
          <w:sz w:val="24"/>
          <w:szCs w:val="24"/>
          <w:lang w:val="hy-AM"/>
        </w:rPr>
        <w:t xml:space="preserve">  Նկ.16  </w:t>
      </w:r>
      <w:r w:rsidRPr="00005F63">
        <w:rPr>
          <w:rFonts w:ascii="Sylfaen" w:hAnsi="Sylfaen"/>
          <w:sz w:val="24"/>
          <w:szCs w:val="24"/>
          <w:lang w:val="hy-AM"/>
        </w:rPr>
        <w:t>Ինվերս Ս-բոքս</w:t>
      </w:r>
    </w:p>
    <w:p w:rsidR="001E5B33" w:rsidRPr="00005F63" w:rsidRDefault="001E5B33" w:rsidP="00CE1263">
      <w:pPr>
        <w:spacing w:after="0" w:line="360" w:lineRule="auto"/>
        <w:jc w:val="both"/>
        <w:rPr>
          <w:rFonts w:ascii="Sylfaen" w:hAnsi="Sylfaen"/>
          <w:b/>
          <w:sz w:val="24"/>
          <w:szCs w:val="24"/>
          <w:u w:val="single"/>
          <w:lang w:val="hy-AM"/>
        </w:rPr>
      </w:pPr>
    </w:p>
    <w:p w:rsidR="00262485" w:rsidRPr="00005F63" w:rsidRDefault="00262485" w:rsidP="00CE1263">
      <w:pPr>
        <w:spacing w:after="0" w:line="360" w:lineRule="auto"/>
        <w:jc w:val="both"/>
        <w:rPr>
          <w:rFonts w:ascii="Sylfaen" w:hAnsi="Sylfaen"/>
          <w:b/>
          <w:sz w:val="24"/>
          <w:szCs w:val="24"/>
          <w:u w:val="single"/>
          <w:lang w:val="hy-AM"/>
        </w:rPr>
      </w:pPr>
      <w:r w:rsidRPr="00005F63">
        <w:rPr>
          <w:rFonts w:ascii="Sylfaen" w:hAnsi="Sylfaen"/>
          <w:b/>
          <w:sz w:val="24"/>
          <w:szCs w:val="24"/>
          <w:u w:val="single"/>
          <w:lang w:val="hy-AM"/>
        </w:rPr>
        <w:t>Սյուների ինվերս խառնում</w:t>
      </w:r>
    </w:p>
    <w:p w:rsidR="00262485" w:rsidRPr="00005F63" w:rsidRDefault="00262485" w:rsidP="00CE1263">
      <w:pPr>
        <w:spacing w:after="0" w:line="360" w:lineRule="auto"/>
        <w:jc w:val="both"/>
        <w:rPr>
          <w:rFonts w:ascii="Sylfaen" w:hAnsi="Sylfaen"/>
          <w:sz w:val="24"/>
          <w:szCs w:val="24"/>
          <w:lang w:val="hy-AM"/>
        </w:rPr>
      </w:pPr>
    </w:p>
    <w:p w:rsidR="00262485" w:rsidRPr="00005F63" w:rsidRDefault="00262485" w:rsidP="001E5B33">
      <w:pPr>
        <w:spacing w:after="0" w:line="360" w:lineRule="auto"/>
        <w:ind w:firstLine="708"/>
        <w:jc w:val="both"/>
        <w:rPr>
          <w:rFonts w:ascii="Sylfaen" w:hAnsi="Sylfaen"/>
          <w:sz w:val="24"/>
          <w:szCs w:val="24"/>
          <w:lang w:val="hy-AM"/>
        </w:rPr>
      </w:pPr>
      <w:r w:rsidRPr="00005F63">
        <w:rPr>
          <w:rFonts w:ascii="Sylfaen" w:hAnsi="Sylfaen"/>
          <w:sz w:val="24"/>
          <w:szCs w:val="24"/>
          <w:lang w:val="hy-AM"/>
        </w:rPr>
        <w:t>Կատարվում է սյուների խառնման գործողությունը հաշվարկված ինվերս մատրիցի հետ:</w:t>
      </w:r>
    </w:p>
    <w:p w:rsidR="00262485" w:rsidRPr="00005F63" w:rsidRDefault="00262485" w:rsidP="001E5B33">
      <w:pPr>
        <w:spacing w:after="0" w:line="360" w:lineRule="auto"/>
        <w:jc w:val="center"/>
        <w:rPr>
          <w:rFonts w:ascii="Sylfaen" w:hAnsi="Sylfaen"/>
          <w:sz w:val="24"/>
          <w:szCs w:val="24"/>
          <w:lang w:val="hy-AM"/>
        </w:rPr>
      </w:pPr>
      <w:r w:rsidRPr="001F250E">
        <w:rPr>
          <w:rFonts w:ascii="Sylfaen" w:hAnsi="Sylfaen"/>
          <w:noProof/>
          <w:sz w:val="24"/>
          <w:szCs w:val="24"/>
          <w:lang w:val="en-US"/>
        </w:rPr>
        <w:drawing>
          <wp:anchor distT="0" distB="0" distL="114300" distR="114300" simplePos="0" relativeHeight="251656192" behindDoc="0" locked="0" layoutInCell="1" allowOverlap="1">
            <wp:simplePos x="0" y="0"/>
            <wp:positionH relativeFrom="column">
              <wp:posOffset>955398</wp:posOffset>
            </wp:positionH>
            <wp:positionV relativeFrom="paragraph">
              <wp:posOffset>166</wp:posOffset>
            </wp:positionV>
            <wp:extent cx="4777353" cy="1061752"/>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1" cstate="print"/>
                    <a:srcRect l="24627" t="41857" r="35185" b="42122"/>
                    <a:stretch/>
                  </pic:blipFill>
                  <pic:spPr>
                    <a:xfrm>
                      <a:off x="0" y="0"/>
                      <a:ext cx="4798233" cy="1066393"/>
                    </a:xfrm>
                    <a:prstGeom prst="rect">
                      <a:avLst/>
                    </a:prstGeom>
                  </pic:spPr>
                </pic:pic>
              </a:graphicData>
            </a:graphic>
            <wp14:sizeRelH relativeFrom="margin">
              <wp14:pctWidth>0</wp14:pctWidth>
            </wp14:sizeRelH>
            <wp14:sizeRelV relativeFrom="margin">
              <wp14:pctHeight>0</wp14:pctHeight>
            </wp14:sizeRelV>
          </wp:anchor>
        </w:drawing>
      </w:r>
    </w:p>
    <w:p w:rsidR="00262485" w:rsidRPr="00005F63" w:rsidRDefault="00262485" w:rsidP="001E5B33">
      <w:pPr>
        <w:spacing w:after="0" w:line="360" w:lineRule="auto"/>
        <w:jc w:val="center"/>
        <w:rPr>
          <w:rFonts w:ascii="Sylfaen" w:hAnsi="Sylfaen"/>
          <w:sz w:val="24"/>
          <w:szCs w:val="24"/>
          <w:u w:val="single"/>
          <w:lang w:val="hy-AM"/>
        </w:rPr>
      </w:pPr>
    </w:p>
    <w:p w:rsidR="00262485" w:rsidRPr="00005F63" w:rsidRDefault="00262485" w:rsidP="001E5B33">
      <w:pPr>
        <w:spacing w:after="0" w:line="360" w:lineRule="auto"/>
        <w:jc w:val="center"/>
        <w:rPr>
          <w:rFonts w:ascii="Sylfaen" w:hAnsi="Sylfaen"/>
          <w:sz w:val="24"/>
          <w:szCs w:val="24"/>
          <w:u w:val="single"/>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F80338" w:rsidP="001E5B33">
      <w:pPr>
        <w:spacing w:after="0" w:line="360" w:lineRule="auto"/>
        <w:jc w:val="center"/>
        <w:rPr>
          <w:rFonts w:ascii="Sylfaen" w:hAnsi="Sylfaen"/>
          <w:sz w:val="24"/>
          <w:szCs w:val="24"/>
          <w:lang w:val="hy-AM"/>
        </w:rPr>
      </w:pPr>
      <w:r w:rsidRPr="001F250E">
        <w:rPr>
          <w:rFonts w:ascii="Sylfaen" w:hAnsi="Sylfaen"/>
          <w:noProof/>
          <w:sz w:val="24"/>
          <w:szCs w:val="24"/>
          <w:lang w:val="en-US"/>
        </w:rPr>
        <w:drawing>
          <wp:anchor distT="0" distB="0" distL="114300" distR="114300" simplePos="0" relativeHeight="251660288" behindDoc="0" locked="0" layoutInCell="1" allowOverlap="1">
            <wp:simplePos x="0" y="0"/>
            <wp:positionH relativeFrom="column">
              <wp:posOffset>1663064</wp:posOffset>
            </wp:positionH>
            <wp:positionV relativeFrom="paragraph">
              <wp:posOffset>132025</wp:posOffset>
            </wp:positionV>
            <wp:extent cx="4064221" cy="1199084"/>
            <wp:effectExtent l="0" t="0" r="0" b="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1" cstate="print"/>
                    <a:srcRect l="27498" t="61576" r="35284" b="18882"/>
                    <a:stretch/>
                  </pic:blipFill>
                  <pic:spPr>
                    <a:xfrm>
                      <a:off x="0" y="0"/>
                      <a:ext cx="4074191" cy="1202026"/>
                    </a:xfrm>
                    <a:prstGeom prst="rect">
                      <a:avLst/>
                    </a:prstGeom>
                  </pic:spPr>
                </pic:pic>
              </a:graphicData>
            </a:graphic>
            <wp14:sizeRelH relativeFrom="margin">
              <wp14:pctWidth>0</wp14:pctWidth>
            </wp14:sizeRelH>
            <wp14:sizeRelV relativeFrom="margin">
              <wp14:pctHeight>0</wp14:pctHeight>
            </wp14:sizeRelV>
          </wp:anchor>
        </w:drawing>
      </w: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262485" w:rsidRPr="00005F63" w:rsidRDefault="00262485" w:rsidP="001E5B33">
      <w:pPr>
        <w:spacing w:after="0" w:line="360" w:lineRule="auto"/>
        <w:jc w:val="center"/>
        <w:rPr>
          <w:rFonts w:ascii="Sylfaen" w:hAnsi="Sylfaen"/>
          <w:sz w:val="24"/>
          <w:szCs w:val="24"/>
          <w:lang w:val="hy-AM"/>
        </w:rPr>
      </w:pPr>
    </w:p>
    <w:p w:rsidR="00E94D6F" w:rsidRPr="00005F63" w:rsidRDefault="005B056A" w:rsidP="001E5B33">
      <w:pPr>
        <w:tabs>
          <w:tab w:val="left" w:pos="3615"/>
        </w:tabs>
        <w:spacing w:after="0" w:line="360" w:lineRule="auto"/>
        <w:jc w:val="center"/>
        <w:rPr>
          <w:rFonts w:ascii="Sylfaen" w:hAnsi="Sylfaen"/>
          <w:sz w:val="24"/>
          <w:szCs w:val="24"/>
          <w:lang w:val="hy-AM"/>
        </w:rPr>
      </w:pPr>
      <w:r w:rsidRPr="001F250E">
        <w:rPr>
          <w:rFonts w:ascii="Sylfaen" w:hAnsi="Sylfaen"/>
          <w:sz w:val="24"/>
          <w:szCs w:val="24"/>
          <w:lang w:val="hy-AM"/>
        </w:rPr>
        <w:t xml:space="preserve">Նկ.17 </w:t>
      </w:r>
      <w:r w:rsidR="00262485" w:rsidRPr="00005F63">
        <w:rPr>
          <w:rFonts w:ascii="Sylfaen" w:hAnsi="Sylfaen"/>
          <w:sz w:val="24"/>
          <w:szCs w:val="24"/>
          <w:lang w:val="hy-AM"/>
        </w:rPr>
        <w:t>Սյուների ինվերս խառնում</w:t>
      </w:r>
    </w:p>
    <w:p w:rsidR="001E5B33" w:rsidRPr="00005F63" w:rsidRDefault="001E5B33" w:rsidP="00CE1263">
      <w:pPr>
        <w:tabs>
          <w:tab w:val="left" w:pos="213"/>
        </w:tabs>
        <w:spacing w:after="0" w:line="360" w:lineRule="auto"/>
        <w:jc w:val="both"/>
        <w:rPr>
          <w:rFonts w:ascii="Sylfaen" w:hAnsi="Sylfaen"/>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415BDD" w:rsidRPr="00005F63" w:rsidRDefault="00415BDD" w:rsidP="00CE1263">
      <w:pPr>
        <w:tabs>
          <w:tab w:val="left" w:pos="213"/>
        </w:tabs>
        <w:spacing w:after="0" w:line="360" w:lineRule="auto"/>
        <w:jc w:val="both"/>
        <w:rPr>
          <w:rFonts w:ascii="Sylfaen" w:hAnsi="Sylfaen"/>
          <w:b/>
          <w:sz w:val="24"/>
          <w:szCs w:val="24"/>
          <w:lang w:val="hy-AM"/>
        </w:rPr>
      </w:pPr>
    </w:p>
    <w:p w:rsidR="00E94D6F" w:rsidRPr="00005F63" w:rsidRDefault="00F80338" w:rsidP="00CE1263">
      <w:pPr>
        <w:tabs>
          <w:tab w:val="left" w:pos="213"/>
        </w:tabs>
        <w:spacing w:after="0" w:line="360" w:lineRule="auto"/>
        <w:jc w:val="both"/>
        <w:rPr>
          <w:rFonts w:ascii="Sylfaen" w:hAnsi="Sylfaen"/>
          <w:b/>
          <w:sz w:val="24"/>
          <w:szCs w:val="24"/>
          <w:lang w:val="hy-AM"/>
        </w:rPr>
      </w:pPr>
      <w:r w:rsidRPr="00005F63">
        <w:rPr>
          <w:rFonts w:ascii="Sylfaen" w:hAnsi="Sylfaen"/>
          <w:b/>
          <w:sz w:val="24"/>
          <w:szCs w:val="24"/>
          <w:lang w:val="hy-AM"/>
        </w:rPr>
        <w:t>1.6</w:t>
      </w:r>
      <w:r w:rsidR="004E44B5" w:rsidRPr="00005F63">
        <w:rPr>
          <w:rFonts w:ascii="Sylfaen" w:hAnsi="Sylfaen"/>
          <w:b/>
          <w:sz w:val="24"/>
          <w:szCs w:val="24"/>
          <w:lang w:val="hy-AM"/>
        </w:rPr>
        <w:t xml:space="preserve"> </w:t>
      </w:r>
      <w:r w:rsidR="001F6337" w:rsidRPr="00005F63">
        <w:rPr>
          <w:rFonts w:ascii="Sylfaen" w:hAnsi="Sylfaen"/>
          <w:b/>
          <w:sz w:val="24"/>
          <w:szCs w:val="24"/>
          <w:lang w:val="hy-AM"/>
        </w:rPr>
        <w:t>RC4 ալգորիթմի նկարագրությունը</w:t>
      </w:r>
      <w:r w:rsidR="009007B3" w:rsidRPr="00005F63">
        <w:rPr>
          <w:rFonts w:ascii="Sylfaen" w:hAnsi="Sylfaen"/>
          <w:b/>
          <w:sz w:val="24"/>
          <w:szCs w:val="24"/>
          <w:lang w:val="hy-AM"/>
        </w:rPr>
        <w:t xml:space="preserve"> </w:t>
      </w:r>
    </w:p>
    <w:p w:rsidR="001F6337" w:rsidRPr="00005F63" w:rsidRDefault="001F6337" w:rsidP="00CE1263">
      <w:pPr>
        <w:tabs>
          <w:tab w:val="left" w:pos="213"/>
        </w:tabs>
        <w:spacing w:after="0" w:line="360" w:lineRule="auto"/>
        <w:jc w:val="both"/>
        <w:rPr>
          <w:rFonts w:ascii="Sylfaen" w:hAnsi="Sylfaen"/>
          <w:sz w:val="24"/>
          <w:szCs w:val="24"/>
          <w:lang w:val="hy-AM"/>
        </w:rPr>
      </w:pPr>
    </w:p>
    <w:p w:rsidR="001F6337" w:rsidRPr="001F250E" w:rsidRDefault="001F6337" w:rsidP="001E5B33">
      <w:pPr>
        <w:spacing w:after="0" w:line="360" w:lineRule="auto"/>
        <w:ind w:firstLine="708"/>
        <w:jc w:val="both"/>
        <w:rPr>
          <w:rFonts w:ascii="Sylfaen" w:hAnsi="Sylfaen"/>
          <w:sz w:val="24"/>
          <w:szCs w:val="24"/>
          <w:lang w:val="hy-AM"/>
        </w:rPr>
      </w:pPr>
      <w:r w:rsidRPr="00005F63">
        <w:rPr>
          <w:rFonts w:ascii="Sylfaen" w:hAnsi="Sylfaen"/>
          <w:sz w:val="24"/>
          <w:szCs w:val="24"/>
          <w:lang w:val="hy-AM"/>
        </w:rPr>
        <w:t>RC4</w:t>
      </w:r>
      <w:r w:rsidRPr="001F250E">
        <w:rPr>
          <w:rFonts w:ascii="Sylfaen" w:hAnsi="Sylfaen"/>
          <w:sz w:val="24"/>
          <w:szCs w:val="24"/>
          <w:lang w:val="hy-AM"/>
        </w:rPr>
        <w:t xml:space="preserve"> հոսքային գաղտնագիրը մշակվել է</w:t>
      </w:r>
      <w:r w:rsidRPr="00005F63">
        <w:rPr>
          <w:rFonts w:ascii="Sylfaen" w:hAnsi="Sylfaen"/>
          <w:sz w:val="24"/>
          <w:szCs w:val="24"/>
          <w:lang w:val="hy-AM"/>
        </w:rPr>
        <w:t xml:space="preserve"> 1987</w:t>
      </w:r>
      <w:r w:rsidRPr="001F250E">
        <w:rPr>
          <w:rFonts w:ascii="Sylfaen" w:hAnsi="Sylfaen"/>
          <w:sz w:val="24"/>
          <w:szCs w:val="24"/>
          <w:lang w:val="hy-AM"/>
        </w:rPr>
        <w:t>թ.-ին Ռոն Ռիվեստի կողմից:</w:t>
      </w:r>
    </w:p>
    <w:p w:rsidR="001F6337" w:rsidRPr="001F250E" w:rsidRDefault="001F6337" w:rsidP="00CE1263">
      <w:pPr>
        <w:spacing w:after="0" w:line="360" w:lineRule="auto"/>
        <w:jc w:val="both"/>
        <w:rPr>
          <w:rFonts w:ascii="Sylfaen" w:hAnsi="Sylfaen"/>
          <w:sz w:val="24"/>
          <w:szCs w:val="24"/>
          <w:lang w:val="hy-AM"/>
        </w:rPr>
      </w:pPr>
      <w:r w:rsidRPr="001F250E">
        <w:rPr>
          <w:rFonts w:ascii="Sylfaen" w:hAnsi="Sylfaen"/>
          <w:sz w:val="24"/>
          <w:szCs w:val="24"/>
          <w:lang w:val="hy-AM"/>
        </w:rPr>
        <w:t>RC4 հոսքային գաղտնագիրը բաղկացած է 3 մասից.</w:t>
      </w:r>
    </w:p>
    <w:p w:rsidR="001F6337" w:rsidRPr="001F250E" w:rsidRDefault="001F6337" w:rsidP="00CE1263">
      <w:pPr>
        <w:pStyle w:val="ListParagraph"/>
        <w:numPr>
          <w:ilvl w:val="0"/>
          <w:numId w:val="13"/>
        </w:numPr>
        <w:spacing w:line="360" w:lineRule="auto"/>
        <w:jc w:val="both"/>
        <w:rPr>
          <w:rFonts w:ascii="Sylfaen" w:hAnsi="Sylfaen"/>
          <w:lang w:val="hy-AM"/>
        </w:rPr>
      </w:pPr>
      <w:r w:rsidRPr="001F250E">
        <w:rPr>
          <w:rFonts w:ascii="Sylfaen" w:hAnsi="Sylfaen"/>
          <w:lang w:val="hy-AM"/>
        </w:rPr>
        <w:t>Բանալու ստեղծում</w:t>
      </w:r>
    </w:p>
    <w:p w:rsidR="001F6337" w:rsidRPr="001F250E" w:rsidRDefault="001F6337" w:rsidP="00CE1263">
      <w:pPr>
        <w:pStyle w:val="ListParagraph"/>
        <w:numPr>
          <w:ilvl w:val="0"/>
          <w:numId w:val="13"/>
        </w:numPr>
        <w:spacing w:line="360" w:lineRule="auto"/>
        <w:jc w:val="both"/>
        <w:rPr>
          <w:rFonts w:ascii="Sylfaen" w:hAnsi="Sylfaen"/>
          <w:lang w:val="hy-AM"/>
        </w:rPr>
      </w:pPr>
      <w:r w:rsidRPr="001F250E">
        <w:rPr>
          <w:rFonts w:ascii="Sylfaen" w:hAnsi="Sylfaen"/>
          <w:lang w:val="hy-AM"/>
        </w:rPr>
        <w:t>Գաղտնագրման ալգորիթմ</w:t>
      </w:r>
    </w:p>
    <w:p w:rsidR="001F6337" w:rsidRPr="001F250E" w:rsidRDefault="001F6337" w:rsidP="00CE1263">
      <w:pPr>
        <w:pStyle w:val="ListParagraph"/>
        <w:numPr>
          <w:ilvl w:val="0"/>
          <w:numId w:val="13"/>
        </w:numPr>
        <w:spacing w:line="360" w:lineRule="auto"/>
        <w:jc w:val="both"/>
        <w:rPr>
          <w:rFonts w:ascii="Sylfaen" w:hAnsi="Sylfaen"/>
          <w:lang w:val="hy-AM"/>
        </w:rPr>
      </w:pPr>
      <w:r w:rsidRPr="001F250E">
        <w:rPr>
          <w:rFonts w:ascii="Sylfaen" w:hAnsi="Sylfaen"/>
          <w:lang w:val="hy-AM"/>
        </w:rPr>
        <w:t>Վերծանման ալգորիթմ</w:t>
      </w:r>
    </w:p>
    <w:p w:rsidR="001F6337" w:rsidRPr="001F250E" w:rsidRDefault="001F6337" w:rsidP="00CE1263">
      <w:pPr>
        <w:spacing w:after="0" w:line="360" w:lineRule="auto"/>
        <w:jc w:val="both"/>
        <w:rPr>
          <w:rFonts w:ascii="Sylfaen" w:hAnsi="Sylfaen"/>
          <w:sz w:val="24"/>
          <w:szCs w:val="24"/>
          <w:lang w:val="hy-AM"/>
        </w:rPr>
      </w:pPr>
      <w:r w:rsidRPr="001F250E">
        <w:rPr>
          <w:rFonts w:ascii="Sylfaen" w:hAnsi="Sylfaen"/>
          <w:sz w:val="24"/>
          <w:szCs w:val="24"/>
          <w:lang w:val="hy-AM"/>
        </w:rPr>
        <w:t>RC4 գաղտնագրային համակարգում բանալին իրենից ներկայացնում է կամայական երկարությամբ բայթերի հաջորդականություն, որի միջոցով ստեղծվում է S գաղտնագրի նախնական տեսքը- բոլոր 256 բայթերի վերադասավորումը:</w:t>
      </w:r>
    </w:p>
    <w:p w:rsidR="001F6337" w:rsidRPr="001F250E" w:rsidRDefault="001F6337" w:rsidP="00CE1263">
      <w:pPr>
        <w:spacing w:after="0" w:line="360" w:lineRule="auto"/>
        <w:jc w:val="both"/>
        <w:rPr>
          <w:rFonts w:ascii="Sylfaen" w:hAnsi="Sylfaen"/>
          <w:sz w:val="24"/>
          <w:szCs w:val="24"/>
          <w:lang w:val="hy-AM"/>
        </w:rPr>
      </w:pPr>
      <w:r w:rsidRPr="001F250E">
        <w:rPr>
          <w:rFonts w:ascii="Sylfaen" w:hAnsi="Sylfaen"/>
          <w:sz w:val="24"/>
          <w:szCs w:val="24"/>
          <w:lang w:val="hy-AM"/>
        </w:rPr>
        <w:t>RC4 ալգորիթմը, ինչպես և ցանկացած հոսքային գաղտնագիր, կառուցվում է պարամետրավորված բանալու գեներատորի հավասարաչափ բաշխված հաջորդական բիթերի հիման վրա: Բանալու երկարությունը կարող է լինել 40-2048 բիթ(8 քայլով):</w:t>
      </w:r>
    </w:p>
    <w:p w:rsidR="001F6337" w:rsidRPr="001F250E" w:rsidRDefault="001F6337" w:rsidP="00415BDD">
      <w:pPr>
        <w:spacing w:after="0" w:line="360" w:lineRule="auto"/>
        <w:ind w:firstLine="708"/>
        <w:jc w:val="both"/>
        <w:rPr>
          <w:rFonts w:ascii="Sylfaen" w:hAnsi="Sylfaen"/>
          <w:sz w:val="24"/>
          <w:szCs w:val="24"/>
          <w:lang w:val="hy-AM"/>
        </w:rPr>
      </w:pPr>
      <w:r w:rsidRPr="001F250E">
        <w:rPr>
          <w:rFonts w:ascii="Sylfaen" w:hAnsi="Sylfaen"/>
          <w:sz w:val="24"/>
          <w:szCs w:val="24"/>
          <w:lang w:val="hy-AM"/>
        </w:rPr>
        <w:t>Հոսքային գաղտնագրերի ալգորիթմի միջուկը բաղկացած է գամմա գեներատորից, որից ստացվում է հիմնական հոսքը(գամմա): Ֆունկցիան գեներացնում է բիթերի հաջորդականություն (</w:t>
      </w:r>
      <m:oMath>
        <m:sSub>
          <m:sSubPr>
            <m:ctrlPr>
              <w:rPr>
                <w:rFonts w:ascii="Cambria Math" w:hAnsi="Sylfaen"/>
                <w:i/>
                <w:sz w:val="24"/>
                <w:szCs w:val="24"/>
                <w:lang w:val="hy-AM"/>
              </w:rPr>
            </m:ctrlPr>
          </m:sSubPr>
          <m:e>
            <m:r>
              <w:rPr>
                <w:rFonts w:ascii="Cambria Math" w:hAnsi="Sylfaen"/>
                <w:sz w:val="24"/>
                <w:szCs w:val="24"/>
                <w:lang w:val="hy-AM"/>
              </w:rPr>
              <m:t>k</m:t>
            </m:r>
          </m:e>
          <m:sub>
            <m:r>
              <w:rPr>
                <w:rFonts w:ascii="Cambria Math" w:hAnsi="Sylfaen"/>
                <w:sz w:val="24"/>
                <w:szCs w:val="24"/>
                <w:lang w:val="hy-AM"/>
              </w:rPr>
              <m:t>i</m:t>
            </m:r>
          </m:sub>
        </m:sSub>
      </m:oMath>
      <w:r w:rsidRPr="001F250E">
        <w:rPr>
          <w:rFonts w:ascii="Sylfaen" w:eastAsiaTheme="minorEastAsia" w:hAnsi="Sylfaen"/>
          <w:sz w:val="24"/>
          <w:szCs w:val="24"/>
          <w:lang w:val="hy-AM"/>
        </w:rPr>
        <w:t>)</w:t>
      </w:r>
      <w:r w:rsidRPr="001F250E">
        <w:rPr>
          <w:rFonts w:ascii="Sylfaen" w:hAnsi="Sylfaen"/>
          <w:sz w:val="24"/>
          <w:szCs w:val="24"/>
          <w:lang w:val="hy-AM"/>
        </w:rPr>
        <w:t xml:space="preserve"> ըստ մոդուլ 2-ի գումարման արդյունքում միավորվում է բաց տեքստի հետ (</w:t>
      </w:r>
      <m:oMath>
        <m:sSub>
          <m:sSubPr>
            <m:ctrlPr>
              <w:rPr>
                <w:rFonts w:ascii="Cambria Math" w:hAnsi="Sylfaen"/>
                <w:i/>
                <w:sz w:val="24"/>
                <w:szCs w:val="24"/>
                <w:lang w:val="hy-AM"/>
              </w:rPr>
            </m:ctrlPr>
          </m:sSubPr>
          <m:e>
            <m:r>
              <w:rPr>
                <w:rFonts w:ascii="Cambria Math" w:hAnsi="Sylfaen"/>
                <w:sz w:val="24"/>
                <w:szCs w:val="24"/>
                <w:lang w:val="hy-AM"/>
              </w:rPr>
              <m:t>m</m:t>
            </m:r>
          </m:e>
          <m:sub>
            <m:r>
              <w:rPr>
                <w:rFonts w:ascii="Cambria Math" w:hAnsi="Sylfaen"/>
                <w:sz w:val="24"/>
                <w:szCs w:val="24"/>
                <w:lang w:val="hy-AM"/>
              </w:rPr>
              <m:t>i</m:t>
            </m:r>
          </m:sub>
        </m:sSub>
      </m:oMath>
      <w:r w:rsidRPr="001F250E">
        <w:rPr>
          <w:rFonts w:ascii="Sylfaen" w:hAnsi="Sylfaen"/>
          <w:sz w:val="24"/>
          <w:szCs w:val="24"/>
          <w:lang w:val="hy-AM"/>
        </w:rPr>
        <w:t>): Այսպիսով ստացվում է գաղտնագիրը(шифрограмма).</w:t>
      </w:r>
    </w:p>
    <w:p w:rsidR="001F6337" w:rsidRPr="001F250E" w:rsidRDefault="001915EB" w:rsidP="00CE1263">
      <w:pPr>
        <w:spacing w:after="0" w:line="360" w:lineRule="auto"/>
        <w:jc w:val="both"/>
        <w:rPr>
          <w:rFonts w:ascii="Sylfaen" w:eastAsiaTheme="minorEastAsia" w:hAnsi="Sylfaen"/>
          <w:sz w:val="24"/>
          <w:szCs w:val="24"/>
        </w:rPr>
      </w:pPr>
      <m:oMathPara>
        <m:oMath>
          <m:sSub>
            <m:sSubPr>
              <m:ctrlPr>
                <w:rPr>
                  <w:rFonts w:ascii="Cambria Math" w:hAnsi="Sylfaen"/>
                  <w:i/>
                  <w:sz w:val="24"/>
                  <w:szCs w:val="24"/>
                  <w:lang w:val="hy-AM"/>
                </w:rPr>
              </m:ctrlPr>
            </m:sSubPr>
            <m:e>
              <m:r>
                <w:rPr>
                  <w:rFonts w:ascii="Cambria Math" w:hAnsi="Sylfaen"/>
                  <w:sz w:val="24"/>
                  <w:szCs w:val="24"/>
                </w:rPr>
                <m:t>c</m:t>
              </m:r>
            </m:e>
            <m:sub>
              <m:r>
                <w:rPr>
                  <w:rFonts w:ascii="Cambria Math" w:hAnsi="Sylfaen"/>
                  <w:sz w:val="24"/>
                  <w:szCs w:val="24"/>
                  <w:lang w:val="hy-AM"/>
                </w:rPr>
                <m:t>i</m:t>
              </m:r>
            </m:sub>
          </m:sSub>
          <m:r>
            <w:rPr>
              <w:rFonts w:ascii="Cambria Math" w:hAnsi="Sylfaen"/>
              <w:sz w:val="24"/>
              <w:szCs w:val="24"/>
              <w:lang w:val="hy-AM"/>
            </w:rPr>
            <m:t>=</m:t>
          </m:r>
          <m:sSub>
            <m:sSubPr>
              <m:ctrlPr>
                <w:rPr>
                  <w:rFonts w:ascii="Cambria Math" w:hAnsi="Sylfaen"/>
                  <w:i/>
                  <w:sz w:val="24"/>
                  <w:szCs w:val="24"/>
                  <w:lang w:val="hy-AM"/>
                </w:rPr>
              </m:ctrlPr>
            </m:sSubPr>
            <m:e>
              <m:r>
                <w:rPr>
                  <w:rFonts w:ascii="Cambria Math" w:hAnsi="Sylfaen"/>
                  <w:sz w:val="24"/>
                  <w:szCs w:val="24"/>
                </w:rPr>
                <m:t>m</m:t>
              </m:r>
            </m:e>
            <m:sub>
              <m:r>
                <w:rPr>
                  <w:rFonts w:ascii="Cambria Math" w:hAnsi="Sylfaen"/>
                  <w:sz w:val="24"/>
                  <w:szCs w:val="24"/>
                  <w:lang w:val="hy-AM"/>
                </w:rPr>
                <m:t>i</m:t>
              </m:r>
            </m:sub>
          </m:sSub>
          <m:r>
            <w:rPr>
              <w:rFonts w:ascii="Cambria Math" w:hAnsi="Cambria Math" w:cs="Cambria Math"/>
              <w:sz w:val="24"/>
              <w:szCs w:val="24"/>
              <w:lang w:val="hy-AM"/>
            </w:rPr>
            <m:t>⊕</m:t>
          </m:r>
          <m:sSub>
            <m:sSubPr>
              <m:ctrlPr>
                <w:rPr>
                  <w:rFonts w:ascii="Cambria Math" w:hAnsi="Sylfaen"/>
                  <w:i/>
                  <w:sz w:val="24"/>
                  <w:szCs w:val="24"/>
                  <w:lang w:val="hy-AM"/>
                </w:rPr>
              </m:ctrlPr>
            </m:sSubPr>
            <m:e>
              <m:r>
                <w:rPr>
                  <w:rFonts w:ascii="Cambria Math" w:hAnsi="Sylfaen"/>
                  <w:sz w:val="24"/>
                  <w:szCs w:val="24"/>
                </w:rPr>
                <m:t>k</m:t>
              </m:r>
            </m:e>
            <m:sub>
              <m:r>
                <w:rPr>
                  <w:rFonts w:ascii="Cambria Math" w:hAnsi="Sylfaen"/>
                  <w:sz w:val="24"/>
                  <w:szCs w:val="24"/>
                  <w:lang w:val="hy-AM"/>
                </w:rPr>
                <m:t>i</m:t>
              </m:r>
            </m:sub>
          </m:sSub>
        </m:oMath>
      </m:oMathPara>
    </w:p>
    <w:p w:rsidR="001F6337" w:rsidRPr="001F250E" w:rsidRDefault="001F6337" w:rsidP="00CE1263">
      <w:pPr>
        <w:spacing w:after="0" w:line="360" w:lineRule="auto"/>
        <w:jc w:val="both"/>
        <w:rPr>
          <w:rFonts w:ascii="Sylfaen" w:hAnsi="Sylfaen"/>
          <w:sz w:val="24"/>
          <w:szCs w:val="24"/>
          <w:lang w:val="hy-AM"/>
        </w:rPr>
      </w:pPr>
      <w:r w:rsidRPr="001F250E">
        <w:rPr>
          <w:rFonts w:ascii="Sylfaen" w:eastAsiaTheme="minorEastAsia" w:hAnsi="Sylfaen"/>
          <w:sz w:val="24"/>
          <w:szCs w:val="24"/>
          <w:lang w:val="hy-AM"/>
        </w:rPr>
        <w:t xml:space="preserve">Վերծանումն իրականացվում է հիմնական հոսքի </w:t>
      </w:r>
      <w:r w:rsidRPr="001F250E">
        <w:rPr>
          <w:rFonts w:ascii="Sylfaen" w:hAnsi="Sylfaen"/>
          <w:sz w:val="24"/>
          <w:szCs w:val="24"/>
          <w:lang w:val="hy-AM"/>
        </w:rPr>
        <w:t>(</w:t>
      </w:r>
      <m:oMath>
        <m:sSub>
          <m:sSubPr>
            <m:ctrlPr>
              <w:rPr>
                <w:rFonts w:ascii="Cambria Math" w:hAnsi="Sylfaen"/>
                <w:i/>
                <w:sz w:val="24"/>
                <w:szCs w:val="24"/>
                <w:lang w:val="hy-AM"/>
              </w:rPr>
            </m:ctrlPr>
          </m:sSubPr>
          <m:e>
            <m:r>
              <w:rPr>
                <w:rFonts w:ascii="Cambria Math" w:hAnsi="Sylfaen"/>
                <w:sz w:val="24"/>
                <w:szCs w:val="24"/>
                <w:lang w:val="hy-AM"/>
              </w:rPr>
              <m:t>k</m:t>
            </m:r>
          </m:e>
          <m:sub>
            <m:r>
              <w:rPr>
                <w:rFonts w:ascii="Cambria Math" w:hAnsi="Sylfaen"/>
                <w:sz w:val="24"/>
                <w:szCs w:val="24"/>
                <w:lang w:val="hy-AM"/>
              </w:rPr>
              <m:t>i</m:t>
            </m:r>
          </m:sub>
        </m:sSub>
      </m:oMath>
      <w:r w:rsidRPr="001F250E">
        <w:rPr>
          <w:rFonts w:ascii="Sylfaen" w:eastAsiaTheme="minorEastAsia" w:hAnsi="Sylfaen"/>
          <w:sz w:val="24"/>
          <w:szCs w:val="24"/>
          <w:lang w:val="hy-AM"/>
        </w:rPr>
        <w:t xml:space="preserve">) և ըստ մոդուլ </w:t>
      </w:r>
      <w:r w:rsidRPr="001F250E">
        <w:rPr>
          <w:rFonts w:ascii="Sylfaen" w:eastAsiaTheme="minorEastAsia" w:hAnsi="Sylfaen"/>
          <w:sz w:val="24"/>
          <w:szCs w:val="24"/>
        </w:rPr>
        <w:t>2</w:t>
      </w:r>
      <w:r w:rsidRPr="001F250E">
        <w:rPr>
          <w:rFonts w:ascii="Sylfaen" w:eastAsiaTheme="minorEastAsia" w:hAnsi="Sylfaen"/>
          <w:sz w:val="24"/>
          <w:szCs w:val="24"/>
          <w:lang w:val="hy-AM"/>
        </w:rPr>
        <w:t>-ի լրացման գաղտնագրի(</w:t>
      </w:r>
      <m:oMath>
        <m:sSub>
          <m:sSubPr>
            <m:ctrlPr>
              <w:rPr>
                <w:rFonts w:ascii="Cambria Math" w:hAnsi="Sylfaen"/>
                <w:i/>
                <w:sz w:val="24"/>
                <w:szCs w:val="24"/>
                <w:lang w:val="hy-AM"/>
              </w:rPr>
            </m:ctrlPr>
          </m:sSubPr>
          <m:e>
            <m:r>
              <w:rPr>
                <w:rFonts w:ascii="Cambria Math" w:hAnsi="Sylfaen"/>
                <w:sz w:val="24"/>
                <w:szCs w:val="24"/>
              </w:rPr>
              <m:t>c</m:t>
            </m:r>
          </m:e>
          <m:sub>
            <m:r>
              <w:rPr>
                <w:rFonts w:ascii="Cambria Math" w:hAnsi="Sylfaen"/>
                <w:sz w:val="24"/>
                <w:szCs w:val="24"/>
                <w:lang w:val="hy-AM"/>
              </w:rPr>
              <m:t>i</m:t>
            </m:r>
          </m:sub>
        </m:sSub>
      </m:oMath>
      <w:r w:rsidRPr="001F250E">
        <w:rPr>
          <w:rFonts w:ascii="Sylfaen" w:eastAsiaTheme="minorEastAsia" w:hAnsi="Sylfaen"/>
          <w:sz w:val="24"/>
          <w:szCs w:val="24"/>
          <w:lang w:val="hy-AM"/>
        </w:rPr>
        <w:t>) ռեգեներացիայով: Արդյունքում ստանում ենք սկբնական բաց տեքստը(</w:t>
      </w:r>
      <m:oMath>
        <m:sSub>
          <m:sSubPr>
            <m:ctrlPr>
              <w:rPr>
                <w:rFonts w:ascii="Cambria Math" w:hAnsi="Sylfaen"/>
                <w:i/>
                <w:sz w:val="24"/>
                <w:szCs w:val="24"/>
                <w:lang w:val="hy-AM"/>
              </w:rPr>
            </m:ctrlPr>
          </m:sSubPr>
          <m:e>
            <m:r>
              <w:rPr>
                <w:rFonts w:ascii="Cambria Math" w:hAnsi="Sylfaen"/>
                <w:sz w:val="24"/>
                <w:szCs w:val="24"/>
                <w:lang w:val="hy-AM"/>
              </w:rPr>
              <m:t>m</m:t>
            </m:r>
          </m:e>
          <m:sub>
            <m:r>
              <w:rPr>
                <w:rFonts w:ascii="Cambria Math" w:hAnsi="Sylfaen"/>
                <w:sz w:val="24"/>
                <w:szCs w:val="24"/>
                <w:lang w:val="hy-AM"/>
              </w:rPr>
              <m:t>i</m:t>
            </m:r>
          </m:sub>
        </m:sSub>
      </m:oMath>
      <w:r w:rsidRPr="001F250E">
        <w:rPr>
          <w:rFonts w:ascii="Sylfaen" w:hAnsi="Sylfaen"/>
          <w:sz w:val="24"/>
          <w:szCs w:val="24"/>
          <w:lang w:val="hy-AM"/>
        </w:rPr>
        <w:t>):</w:t>
      </w:r>
    </w:p>
    <w:p w:rsidR="001F6337" w:rsidRPr="001F250E" w:rsidRDefault="001915EB" w:rsidP="00CE1263">
      <w:pPr>
        <w:spacing w:after="0" w:line="360" w:lineRule="auto"/>
        <w:jc w:val="both"/>
        <w:rPr>
          <w:rFonts w:ascii="Sylfaen" w:eastAsiaTheme="minorEastAsia" w:hAnsi="Sylfaen"/>
          <w:sz w:val="24"/>
          <w:szCs w:val="24"/>
        </w:rPr>
      </w:pPr>
      <m:oMathPara>
        <m:oMath>
          <m:sSub>
            <m:sSubPr>
              <m:ctrlPr>
                <w:rPr>
                  <w:rFonts w:ascii="Cambria Math" w:hAnsi="Sylfaen"/>
                  <w:i/>
                  <w:sz w:val="24"/>
                  <w:szCs w:val="24"/>
                  <w:lang w:val="hy-AM"/>
                </w:rPr>
              </m:ctrlPr>
            </m:sSubPr>
            <m:e>
              <m:r>
                <w:rPr>
                  <w:rFonts w:ascii="Cambria Math" w:hAnsi="Sylfaen"/>
                  <w:sz w:val="24"/>
                  <w:szCs w:val="24"/>
                </w:rPr>
                <m:t>m</m:t>
              </m:r>
            </m:e>
            <m:sub>
              <m:r>
                <w:rPr>
                  <w:rFonts w:ascii="Cambria Math" w:hAnsi="Sylfaen"/>
                  <w:sz w:val="24"/>
                  <w:szCs w:val="24"/>
                  <w:lang w:val="hy-AM"/>
                </w:rPr>
                <m:t>i</m:t>
              </m:r>
            </m:sub>
          </m:sSub>
          <m:r>
            <w:rPr>
              <w:rFonts w:ascii="Cambria Math" w:hAnsi="Sylfaen"/>
              <w:sz w:val="24"/>
              <w:szCs w:val="24"/>
              <w:lang w:val="hy-AM"/>
            </w:rPr>
            <m:t>=</m:t>
          </m:r>
          <m:sSub>
            <m:sSubPr>
              <m:ctrlPr>
                <w:rPr>
                  <w:rFonts w:ascii="Cambria Math" w:hAnsi="Sylfaen"/>
                  <w:i/>
                  <w:sz w:val="24"/>
                  <w:szCs w:val="24"/>
                  <w:lang w:val="hy-AM"/>
                </w:rPr>
              </m:ctrlPr>
            </m:sSubPr>
            <m:e>
              <m:r>
                <w:rPr>
                  <w:rFonts w:ascii="Cambria Math" w:hAnsi="Sylfaen"/>
                  <w:sz w:val="24"/>
                  <w:szCs w:val="24"/>
                </w:rPr>
                <m:t>c</m:t>
              </m:r>
            </m:e>
            <m:sub>
              <m:r>
                <w:rPr>
                  <w:rFonts w:ascii="Cambria Math" w:hAnsi="Sylfaen"/>
                  <w:sz w:val="24"/>
                  <w:szCs w:val="24"/>
                  <w:lang w:val="hy-AM"/>
                </w:rPr>
                <m:t>i</m:t>
              </m:r>
            </m:sub>
          </m:sSub>
          <m:r>
            <w:rPr>
              <w:rFonts w:ascii="Cambria Math" w:hAnsi="Cambria Math" w:cs="Cambria Math"/>
              <w:sz w:val="24"/>
              <w:szCs w:val="24"/>
              <w:lang w:val="hy-AM"/>
            </w:rPr>
            <m:t>⊕</m:t>
          </m:r>
          <m:sSub>
            <m:sSubPr>
              <m:ctrlPr>
                <w:rPr>
                  <w:rFonts w:ascii="Cambria Math" w:hAnsi="Sylfaen"/>
                  <w:i/>
                  <w:sz w:val="24"/>
                  <w:szCs w:val="24"/>
                  <w:lang w:val="hy-AM"/>
                </w:rPr>
              </m:ctrlPr>
            </m:sSubPr>
            <m:e>
              <m:r>
                <w:rPr>
                  <w:rFonts w:ascii="Cambria Math" w:hAnsi="Sylfaen"/>
                  <w:sz w:val="24"/>
                  <w:szCs w:val="24"/>
                </w:rPr>
                <m:t>k</m:t>
              </m:r>
            </m:e>
            <m:sub>
              <m:r>
                <w:rPr>
                  <w:rFonts w:ascii="Cambria Math" w:hAnsi="Sylfaen"/>
                  <w:sz w:val="24"/>
                  <w:szCs w:val="24"/>
                  <w:lang w:val="hy-AM"/>
                </w:rPr>
                <m:t>i</m:t>
              </m:r>
            </m:sub>
          </m:sSub>
          <m:r>
            <w:rPr>
              <w:rFonts w:ascii="Cambria Math" w:hAnsi="Sylfaen"/>
              <w:sz w:val="24"/>
              <w:szCs w:val="24"/>
              <w:lang w:val="hy-AM"/>
            </w:rPr>
            <m:t>=(</m:t>
          </m:r>
          <m:sSub>
            <m:sSubPr>
              <m:ctrlPr>
                <w:rPr>
                  <w:rFonts w:ascii="Cambria Math" w:hAnsi="Sylfaen"/>
                  <w:i/>
                  <w:sz w:val="24"/>
                  <w:szCs w:val="24"/>
                  <w:lang w:val="hy-AM"/>
                </w:rPr>
              </m:ctrlPr>
            </m:sSubPr>
            <m:e>
              <m:r>
                <w:rPr>
                  <w:rFonts w:ascii="Cambria Math" w:hAnsi="Sylfaen"/>
                  <w:sz w:val="24"/>
                  <w:szCs w:val="24"/>
                </w:rPr>
                <m:t>m</m:t>
              </m:r>
            </m:e>
            <m:sub>
              <m:r>
                <w:rPr>
                  <w:rFonts w:ascii="Cambria Math" w:hAnsi="Sylfaen"/>
                  <w:sz w:val="24"/>
                  <w:szCs w:val="24"/>
                  <w:lang w:val="hy-AM"/>
                </w:rPr>
                <m:t>i</m:t>
              </m:r>
            </m:sub>
          </m:sSub>
          <m:r>
            <w:rPr>
              <w:rFonts w:ascii="Cambria Math" w:hAnsi="Cambria Math" w:cs="Cambria Math"/>
              <w:sz w:val="24"/>
              <w:szCs w:val="24"/>
              <w:lang w:val="hy-AM"/>
            </w:rPr>
            <m:t>⊕</m:t>
          </m:r>
          <m:sSub>
            <m:sSubPr>
              <m:ctrlPr>
                <w:rPr>
                  <w:rFonts w:ascii="Cambria Math" w:hAnsi="Sylfaen"/>
                  <w:i/>
                  <w:sz w:val="24"/>
                  <w:szCs w:val="24"/>
                  <w:lang w:val="hy-AM"/>
                </w:rPr>
              </m:ctrlPr>
            </m:sSubPr>
            <m:e>
              <m:r>
                <w:rPr>
                  <w:rFonts w:ascii="Cambria Math" w:hAnsi="Sylfaen"/>
                  <w:sz w:val="24"/>
                  <w:szCs w:val="24"/>
                </w:rPr>
                <m:t>k</m:t>
              </m:r>
            </m:e>
            <m:sub>
              <m:r>
                <w:rPr>
                  <w:rFonts w:ascii="Cambria Math" w:hAnsi="Sylfaen"/>
                  <w:sz w:val="24"/>
                  <w:szCs w:val="24"/>
                  <w:lang w:val="hy-AM"/>
                </w:rPr>
                <m:t>i</m:t>
              </m:r>
            </m:sub>
          </m:sSub>
          <m:r>
            <w:rPr>
              <w:rFonts w:ascii="Cambria Math" w:hAnsi="Sylfaen"/>
              <w:sz w:val="24"/>
              <w:szCs w:val="24"/>
              <w:lang w:val="hy-AM"/>
            </w:rPr>
            <m:t>)</m:t>
          </m:r>
          <m:r>
            <w:rPr>
              <w:rFonts w:ascii="Cambria Math" w:hAnsi="Cambria Math" w:cs="Cambria Math"/>
              <w:sz w:val="24"/>
              <w:szCs w:val="24"/>
              <w:lang w:val="hy-AM"/>
            </w:rPr>
            <m:t>⊕</m:t>
          </m:r>
          <m:sSub>
            <m:sSubPr>
              <m:ctrlPr>
                <w:rPr>
                  <w:rFonts w:ascii="Cambria Math" w:hAnsi="Sylfaen"/>
                  <w:i/>
                  <w:sz w:val="24"/>
                  <w:szCs w:val="24"/>
                  <w:lang w:val="hy-AM"/>
                </w:rPr>
              </m:ctrlPr>
            </m:sSubPr>
            <m:e>
              <m:r>
                <w:rPr>
                  <w:rFonts w:ascii="Cambria Math" w:hAnsi="Sylfaen"/>
                  <w:sz w:val="24"/>
                  <w:szCs w:val="24"/>
                </w:rPr>
                <m:t>k</m:t>
              </m:r>
            </m:e>
            <m:sub>
              <m:r>
                <w:rPr>
                  <w:rFonts w:ascii="Cambria Math" w:hAnsi="Sylfaen"/>
                  <w:sz w:val="24"/>
                  <w:szCs w:val="24"/>
                  <w:lang w:val="hy-AM"/>
                </w:rPr>
                <m:t>i</m:t>
              </m:r>
            </m:sub>
          </m:sSub>
        </m:oMath>
      </m:oMathPara>
    </w:p>
    <w:p w:rsidR="001F6337" w:rsidRPr="001F250E" w:rsidRDefault="001F6337" w:rsidP="00CE1263">
      <w:pPr>
        <w:spacing w:after="0" w:line="360" w:lineRule="auto"/>
        <w:jc w:val="both"/>
        <w:rPr>
          <w:rFonts w:ascii="Sylfaen" w:eastAsiaTheme="minorEastAsia" w:hAnsi="Sylfaen"/>
          <w:sz w:val="24"/>
          <w:szCs w:val="24"/>
        </w:rPr>
      </w:pPr>
      <w:r w:rsidRPr="001F250E">
        <w:rPr>
          <w:rFonts w:ascii="Sylfaen" w:eastAsiaTheme="minorEastAsia" w:hAnsi="Sylfaen"/>
          <w:sz w:val="24"/>
          <w:szCs w:val="24"/>
        </w:rPr>
        <w:t>RC4</w:t>
      </w:r>
      <w:r w:rsidRPr="001F250E">
        <w:rPr>
          <w:rFonts w:ascii="Sylfaen" w:eastAsiaTheme="minorEastAsia" w:hAnsi="Sylfaen"/>
          <w:sz w:val="24"/>
          <w:szCs w:val="24"/>
          <w:lang w:val="hy-AM"/>
        </w:rPr>
        <w:t>-ը ալգորիթմների կլասս է, որը որոշվում է բլոկի չափով(</w:t>
      </w:r>
      <w:r w:rsidRPr="001F250E">
        <w:rPr>
          <w:rFonts w:ascii="Sylfaen" w:eastAsiaTheme="minorEastAsia" w:hAnsi="Sylfaen"/>
          <w:sz w:val="24"/>
          <w:szCs w:val="24"/>
        </w:rPr>
        <w:t>S</w:t>
      </w:r>
      <w:r w:rsidRPr="001F250E">
        <w:rPr>
          <w:rFonts w:ascii="Sylfaen" w:eastAsiaTheme="minorEastAsia" w:hAnsi="Sylfaen"/>
          <w:sz w:val="24"/>
          <w:szCs w:val="24"/>
          <w:lang w:val="hy-AM"/>
        </w:rPr>
        <w:t xml:space="preserve"> բլոկ):</w:t>
      </w:r>
    </w:p>
    <w:p w:rsidR="001F6337" w:rsidRPr="001F250E" w:rsidRDefault="001F6337" w:rsidP="00CE1263">
      <w:pPr>
        <w:spacing w:after="0" w:line="360" w:lineRule="auto"/>
        <w:jc w:val="both"/>
        <w:rPr>
          <w:rFonts w:ascii="Sylfaen" w:eastAsiaTheme="minorEastAsia" w:hAnsi="Sylfaen"/>
          <w:sz w:val="24"/>
          <w:szCs w:val="24"/>
          <w:lang w:val="hy-AM"/>
        </w:rPr>
      </w:pPr>
      <w:r w:rsidRPr="001F250E">
        <w:rPr>
          <w:rFonts w:ascii="Sylfaen" w:eastAsiaTheme="minorEastAsia" w:hAnsi="Sylfaen"/>
          <w:sz w:val="24"/>
          <w:szCs w:val="24"/>
        </w:rPr>
        <w:t>n-</w:t>
      </w:r>
      <w:r w:rsidRPr="001F250E">
        <w:rPr>
          <w:rFonts w:ascii="Sylfaen" w:eastAsiaTheme="minorEastAsia" w:hAnsi="Sylfaen"/>
          <w:sz w:val="24"/>
          <w:szCs w:val="24"/>
          <w:lang w:val="hy-AM"/>
        </w:rPr>
        <w:t xml:space="preserve">ը դա բառի երկարությունն է, որը որոշում է </w:t>
      </w:r>
      <w:r w:rsidRPr="001F250E">
        <w:rPr>
          <w:rFonts w:ascii="Sylfaen" w:eastAsiaTheme="minorEastAsia" w:hAnsi="Sylfaen"/>
          <w:sz w:val="24"/>
          <w:szCs w:val="24"/>
        </w:rPr>
        <w:t>S</w:t>
      </w:r>
      <w:r w:rsidRPr="001F250E">
        <w:rPr>
          <w:rFonts w:ascii="Sylfaen" w:eastAsiaTheme="minorEastAsia" w:hAnsi="Sylfaen"/>
          <w:sz w:val="24"/>
          <w:szCs w:val="24"/>
          <w:lang w:val="hy-AM"/>
        </w:rPr>
        <w:t xml:space="preserve"> բլոկ–ի երկարությունը: Սովորաբար </w:t>
      </w:r>
      <w:r w:rsidRPr="001F250E">
        <w:rPr>
          <w:rFonts w:ascii="Sylfaen" w:eastAsiaTheme="minorEastAsia" w:hAnsi="Sylfaen"/>
          <w:sz w:val="24"/>
          <w:szCs w:val="24"/>
        </w:rPr>
        <w:t xml:space="preserve">n=8, </w:t>
      </w:r>
      <w:r w:rsidRPr="001F250E">
        <w:rPr>
          <w:rFonts w:ascii="Sylfaen" w:eastAsiaTheme="minorEastAsia" w:hAnsi="Sylfaen"/>
          <w:sz w:val="24"/>
          <w:szCs w:val="24"/>
          <w:lang w:val="hy-AM"/>
        </w:rPr>
        <w:t xml:space="preserve">սակայն անվտանգության բարձրացման համար պետք է մեծացնել այն: </w:t>
      </w:r>
      <w:r w:rsidRPr="001F250E">
        <w:rPr>
          <w:rFonts w:ascii="Sylfaen" w:eastAsiaTheme="minorEastAsia" w:hAnsi="Sylfaen"/>
          <w:sz w:val="24"/>
          <w:szCs w:val="24"/>
        </w:rPr>
        <w:t>n-</w:t>
      </w:r>
      <w:r w:rsidRPr="001F250E">
        <w:rPr>
          <w:rFonts w:ascii="Sylfaen" w:eastAsiaTheme="minorEastAsia" w:hAnsi="Sylfaen"/>
          <w:sz w:val="24"/>
          <w:szCs w:val="24"/>
          <w:lang w:val="hy-AM"/>
        </w:rPr>
        <w:t xml:space="preserve">ի </w:t>
      </w:r>
      <w:r w:rsidRPr="001F250E">
        <w:rPr>
          <w:rFonts w:ascii="Sylfaen" w:eastAsiaTheme="minorEastAsia" w:hAnsi="Sylfaen"/>
          <w:sz w:val="24"/>
          <w:szCs w:val="24"/>
          <w:lang w:val="hy-AM"/>
        </w:rPr>
        <w:lastRenderedPageBreak/>
        <w:t xml:space="preserve">մեծացման դեպքում(օրինակ մինչև </w:t>
      </w:r>
      <w:r w:rsidRPr="001F250E">
        <w:rPr>
          <w:rFonts w:ascii="Sylfaen" w:eastAsiaTheme="minorEastAsia" w:hAnsi="Sylfaen"/>
          <w:sz w:val="24"/>
          <w:szCs w:val="24"/>
        </w:rPr>
        <w:t>16</w:t>
      </w:r>
      <w:r w:rsidRPr="001F250E">
        <w:rPr>
          <w:rFonts w:ascii="Sylfaen" w:eastAsiaTheme="minorEastAsia" w:hAnsi="Sylfaen"/>
          <w:sz w:val="24"/>
          <w:szCs w:val="24"/>
          <w:lang w:val="hy-AM"/>
        </w:rPr>
        <w:t xml:space="preserve"> բիթ) </w:t>
      </w:r>
      <w:r w:rsidRPr="001F250E">
        <w:rPr>
          <w:rFonts w:ascii="Sylfaen" w:eastAsiaTheme="minorEastAsia" w:hAnsi="Sylfaen"/>
          <w:sz w:val="24"/>
          <w:szCs w:val="24"/>
        </w:rPr>
        <w:t>S</w:t>
      </w:r>
      <w:r w:rsidRPr="001F250E">
        <w:rPr>
          <w:rFonts w:ascii="Sylfaen" w:eastAsiaTheme="minorEastAsia" w:hAnsi="Sylfaen"/>
          <w:sz w:val="24"/>
          <w:szCs w:val="24"/>
          <w:lang w:val="hy-AM"/>
        </w:rPr>
        <w:t xml:space="preserve"> բլոկում էլեմենտների քանակը դառնում է </w:t>
      </w:r>
      <w:r w:rsidRPr="001F250E">
        <w:rPr>
          <w:rFonts w:ascii="Sylfaen" w:eastAsiaTheme="minorEastAsia" w:hAnsi="Sylfaen"/>
          <w:sz w:val="24"/>
          <w:szCs w:val="24"/>
        </w:rPr>
        <w:t>65536</w:t>
      </w:r>
      <w:r w:rsidRPr="001F250E">
        <w:rPr>
          <w:rFonts w:ascii="Sylfaen" w:eastAsiaTheme="minorEastAsia" w:hAnsi="Sylfaen"/>
          <w:sz w:val="24"/>
          <w:szCs w:val="24"/>
          <w:lang w:val="hy-AM"/>
        </w:rPr>
        <w:t>, և համապատասխանաբար սկզբնական ցիկլի ժամանակահատվածը մեծանում է: Սակայն մեծանում է գաղտնագրման արագությունը:</w:t>
      </w:r>
    </w:p>
    <w:p w:rsidR="001F6337" w:rsidRPr="001F250E" w:rsidRDefault="001F6337" w:rsidP="00CE1263">
      <w:pPr>
        <w:spacing w:after="0" w:line="360" w:lineRule="auto"/>
        <w:jc w:val="both"/>
        <w:rPr>
          <w:rFonts w:ascii="Sylfaen" w:eastAsiaTheme="minorEastAsia" w:hAnsi="Sylfaen"/>
          <w:sz w:val="24"/>
          <w:szCs w:val="24"/>
          <w:lang w:val="hy-AM"/>
        </w:rPr>
      </w:pPr>
      <w:r w:rsidRPr="001F250E">
        <w:rPr>
          <w:rFonts w:ascii="Sylfaen" w:eastAsiaTheme="minorEastAsia" w:hAnsi="Sylfaen"/>
          <w:sz w:val="24"/>
          <w:szCs w:val="24"/>
          <w:lang w:val="hy-AM"/>
        </w:rPr>
        <w:t xml:space="preserve">RC4-ի ներքին վիճակը ներկայացվում է </w:t>
      </w:r>
      <m:oMath>
        <m:sSup>
          <m:sSupPr>
            <m:ctrlPr>
              <w:rPr>
                <w:rFonts w:ascii="Cambria Math" w:eastAsiaTheme="minorEastAsia" w:hAnsi="Sylfaen"/>
                <w:i/>
                <w:sz w:val="24"/>
                <w:szCs w:val="24"/>
                <w:lang w:val="hy-AM"/>
              </w:rPr>
            </m:ctrlPr>
          </m:sSupPr>
          <m:e>
            <m:r>
              <w:rPr>
                <w:rFonts w:ascii="Cambria Math" w:eastAsiaTheme="minorEastAsia" w:hAnsi="Sylfaen"/>
                <w:sz w:val="24"/>
                <w:szCs w:val="24"/>
                <w:lang w:val="hy-AM"/>
              </w:rPr>
              <m:t>2</m:t>
            </m:r>
          </m:e>
          <m:sup>
            <m:r>
              <w:rPr>
                <w:rFonts w:ascii="Cambria Math" w:eastAsiaTheme="minorEastAsia" w:hAnsi="Sylfaen"/>
                <w:sz w:val="24"/>
                <w:szCs w:val="24"/>
                <w:lang w:val="hy-AM"/>
              </w:rPr>
              <m:t>n</m:t>
            </m:r>
          </m:sup>
        </m:sSup>
      </m:oMath>
      <w:r w:rsidRPr="001F250E">
        <w:rPr>
          <w:rFonts w:ascii="Sylfaen" w:eastAsiaTheme="minorEastAsia" w:hAnsi="Sylfaen"/>
          <w:sz w:val="24"/>
          <w:szCs w:val="24"/>
          <w:lang w:val="hy-AM"/>
        </w:rPr>
        <w:t xml:space="preserve"> տեսքի զանգվածի(S բլոկ) և 2 հաշվիչների տեսքով: S բլոկ-ը պարունակում է բառի </w:t>
      </w:r>
      <m:oMath>
        <m:sSup>
          <m:sSupPr>
            <m:ctrlPr>
              <w:rPr>
                <w:rFonts w:ascii="Cambria Math" w:eastAsiaTheme="minorEastAsia" w:hAnsi="Sylfaen"/>
                <w:i/>
                <w:sz w:val="24"/>
                <w:szCs w:val="24"/>
                <w:lang w:val="hy-AM"/>
              </w:rPr>
            </m:ctrlPr>
          </m:sSupPr>
          <m:e>
            <m:r>
              <w:rPr>
                <w:rFonts w:ascii="Cambria Math" w:eastAsiaTheme="minorEastAsia" w:hAnsi="Sylfaen"/>
                <w:sz w:val="24"/>
                <w:szCs w:val="24"/>
                <w:lang w:val="hy-AM"/>
              </w:rPr>
              <m:t>2</m:t>
            </m:r>
          </m:e>
          <m:sup>
            <m:r>
              <w:rPr>
                <w:rFonts w:ascii="Cambria Math" w:eastAsiaTheme="minorEastAsia" w:hAnsi="Sylfaen"/>
                <w:sz w:val="24"/>
                <w:szCs w:val="24"/>
                <w:lang w:val="hy-AM"/>
              </w:rPr>
              <m:t>n</m:t>
            </m:r>
          </m:sup>
        </m:sSup>
      </m:oMath>
      <w:r w:rsidRPr="001F250E">
        <w:rPr>
          <w:rFonts w:ascii="Sylfaen" w:eastAsiaTheme="minorEastAsia" w:hAnsi="Sylfaen"/>
          <w:sz w:val="24"/>
          <w:szCs w:val="24"/>
          <w:lang w:val="hy-AM"/>
        </w:rPr>
        <w:t xml:space="preserve"> հնարավոր արժեքների վերադասավորում:</w:t>
      </w:r>
    </w:p>
    <w:p w:rsidR="001F6337" w:rsidRPr="001F250E" w:rsidRDefault="001F6337" w:rsidP="00CE1263">
      <w:pPr>
        <w:spacing w:after="0" w:line="360" w:lineRule="auto"/>
        <w:jc w:val="both"/>
        <w:rPr>
          <w:rFonts w:ascii="Sylfaen" w:eastAsiaTheme="minorEastAsia" w:hAnsi="Sylfaen"/>
          <w:sz w:val="24"/>
          <w:szCs w:val="24"/>
          <w:lang w:val="hy-AM"/>
        </w:rPr>
      </w:pPr>
      <w:r w:rsidRPr="001F250E">
        <w:rPr>
          <w:rFonts w:ascii="Sylfaen" w:eastAsiaTheme="minorEastAsia" w:hAnsi="Sylfaen"/>
          <w:sz w:val="24"/>
          <w:szCs w:val="24"/>
          <w:lang w:val="hy-AM"/>
        </w:rPr>
        <w:t>RC4-ի իրականացումը բաղկացած է 2 մասից.</w:t>
      </w:r>
    </w:p>
    <w:p w:rsidR="001F6337" w:rsidRPr="001F250E" w:rsidRDefault="001F6337" w:rsidP="00CE1263">
      <w:pPr>
        <w:pStyle w:val="ListParagraph"/>
        <w:numPr>
          <w:ilvl w:val="0"/>
          <w:numId w:val="14"/>
        </w:numPr>
        <w:spacing w:line="360" w:lineRule="auto"/>
        <w:jc w:val="both"/>
        <w:rPr>
          <w:rFonts w:ascii="Sylfaen" w:eastAsiaTheme="minorEastAsia" w:hAnsi="Sylfaen"/>
          <w:lang w:val="hy-AM"/>
        </w:rPr>
      </w:pPr>
      <w:r w:rsidRPr="001F250E">
        <w:rPr>
          <w:rFonts w:ascii="Sylfaen" w:eastAsiaTheme="minorEastAsia" w:hAnsi="Sylfaen"/>
          <w:lang w:val="hy-AM"/>
        </w:rPr>
        <w:t>S բլոկի իրականացում</w:t>
      </w:r>
    </w:p>
    <w:p w:rsidR="001F6337" w:rsidRPr="001F250E" w:rsidRDefault="001F6337" w:rsidP="00CE1263">
      <w:pPr>
        <w:pStyle w:val="ListParagraph"/>
        <w:numPr>
          <w:ilvl w:val="0"/>
          <w:numId w:val="14"/>
        </w:numPr>
        <w:spacing w:line="360" w:lineRule="auto"/>
        <w:jc w:val="both"/>
        <w:rPr>
          <w:rFonts w:ascii="Sylfaen" w:eastAsiaTheme="minorEastAsia" w:hAnsi="Sylfaen"/>
          <w:lang w:val="hy-AM"/>
        </w:rPr>
      </w:pPr>
      <w:r w:rsidRPr="001F250E">
        <w:rPr>
          <w:rFonts w:ascii="Sylfaen" w:eastAsiaTheme="minorEastAsia" w:hAnsi="Sylfaen"/>
          <w:lang w:val="hy-AM"/>
        </w:rPr>
        <w:t>K պատահական բառի գեներացիա</w:t>
      </w:r>
    </w:p>
    <w:p w:rsidR="009007B3" w:rsidRDefault="009007B3" w:rsidP="00CE1263">
      <w:pPr>
        <w:spacing w:after="0" w:line="360" w:lineRule="auto"/>
        <w:jc w:val="both"/>
        <w:rPr>
          <w:rFonts w:ascii="Sylfaen" w:eastAsiaTheme="minorEastAsia" w:hAnsi="Sylfaen"/>
          <w:b/>
          <w:sz w:val="24"/>
          <w:szCs w:val="24"/>
        </w:rPr>
      </w:pPr>
    </w:p>
    <w:p w:rsidR="001F6337" w:rsidRPr="001F250E" w:rsidRDefault="001F6337" w:rsidP="00CE1263">
      <w:pPr>
        <w:spacing w:after="0" w:line="360" w:lineRule="auto"/>
        <w:jc w:val="both"/>
        <w:rPr>
          <w:rFonts w:ascii="Sylfaen" w:eastAsiaTheme="minorEastAsia" w:hAnsi="Sylfaen"/>
          <w:b/>
          <w:sz w:val="24"/>
          <w:szCs w:val="24"/>
          <w:lang w:val="hy-AM"/>
        </w:rPr>
      </w:pPr>
      <w:r w:rsidRPr="001F250E">
        <w:rPr>
          <w:rFonts w:ascii="Sylfaen" w:eastAsiaTheme="minorEastAsia" w:hAnsi="Sylfaen"/>
          <w:b/>
          <w:sz w:val="24"/>
          <w:szCs w:val="24"/>
          <w:lang w:val="hy-AM"/>
        </w:rPr>
        <w:t>S բլոկի իրականացում</w:t>
      </w:r>
    </w:p>
    <w:p w:rsidR="001F6337" w:rsidRPr="001F250E" w:rsidRDefault="001F6337" w:rsidP="001E5B33">
      <w:pPr>
        <w:spacing w:after="0" w:line="360" w:lineRule="auto"/>
        <w:ind w:firstLine="708"/>
        <w:jc w:val="both"/>
        <w:rPr>
          <w:rFonts w:ascii="Sylfaen" w:eastAsiaTheme="minorEastAsia" w:hAnsi="Sylfaen"/>
          <w:sz w:val="24"/>
          <w:szCs w:val="24"/>
          <w:lang w:val="hy-AM"/>
        </w:rPr>
      </w:pPr>
      <w:r w:rsidRPr="001F250E">
        <w:rPr>
          <w:rFonts w:ascii="Sylfaen" w:eastAsiaTheme="minorEastAsia" w:hAnsi="Sylfaen"/>
          <w:sz w:val="24"/>
          <w:szCs w:val="24"/>
          <w:lang w:val="hy-AM"/>
        </w:rPr>
        <w:t>Ալգորիթմը հայտնի է նաև ինչպես Key-Scheduling Algorithm(KSA):</w:t>
      </w:r>
    </w:p>
    <w:p w:rsidR="001F6337" w:rsidRPr="001F250E" w:rsidRDefault="001F6337" w:rsidP="00CE1263">
      <w:pPr>
        <w:spacing w:after="0" w:line="360" w:lineRule="auto"/>
        <w:jc w:val="both"/>
        <w:rPr>
          <w:rFonts w:ascii="Sylfaen" w:hAnsi="Sylfaen"/>
          <w:sz w:val="24"/>
          <w:szCs w:val="24"/>
          <w:lang w:val="hy-AM"/>
        </w:rPr>
      </w:pPr>
      <w:r w:rsidRPr="001F250E">
        <w:rPr>
          <w:rFonts w:ascii="Sylfaen" w:hAnsi="Sylfaen"/>
          <w:sz w:val="24"/>
          <w:szCs w:val="24"/>
          <w:lang w:val="hy-AM"/>
        </w:rPr>
        <w:t xml:space="preserve">Ի սկզբանե S-ը լրացվում է 0…255 հաջորդական արժեքներով: Որից հետո S-ի յուրաքանչյուր հաջորդ էլեմենտը տեղերով փոխվում է այն էլեմենտի հետ, որի համարը որոշվում է K բանալու էլեմենտով, այդ էլեմենտով և էլեմենտների համարների գումարով, որոնք վերադասավորվել են նախորդ ցիկլերում: </w:t>
      </w:r>
    </w:p>
    <w:p w:rsidR="001F6337" w:rsidRPr="001F250E" w:rsidRDefault="001F6337" w:rsidP="00CE1263">
      <w:pPr>
        <w:spacing w:after="0" w:line="360" w:lineRule="auto"/>
        <w:jc w:val="both"/>
        <w:rPr>
          <w:rFonts w:ascii="Sylfaen" w:eastAsiaTheme="minorEastAsia" w:hAnsi="Sylfaen"/>
          <w:sz w:val="24"/>
          <w:szCs w:val="24"/>
          <w:lang w:val="hy-AM"/>
        </w:rPr>
      </w:pPr>
      <w:r w:rsidRPr="001F250E">
        <w:rPr>
          <w:rFonts w:ascii="Sylfaen" w:hAnsi="Sylfaen"/>
          <w:sz w:val="24"/>
          <w:szCs w:val="24"/>
          <w:lang w:val="hy-AM"/>
        </w:rPr>
        <w:t>Քանի որ միայն մեկ գործողություն է կատարվում S-ի հետ, ապա պետք է հաստատվի, որ S-ը պարունակում է միևնույն արժեքների խումբը, որը տրվել էր սկզբնական իրականացման ժամանակ (</w:t>
      </w:r>
      <w:r w:rsidRPr="001F250E">
        <w:rPr>
          <w:rFonts w:ascii="Sylfaen" w:eastAsiaTheme="minorEastAsia" w:hAnsi="Sylfaen"/>
          <w:sz w:val="24"/>
          <w:szCs w:val="24"/>
          <w:lang w:val="hy-AM"/>
        </w:rPr>
        <w:t>S[i] := i)</w:t>
      </w:r>
    </w:p>
    <w:p w:rsidR="001F6337" w:rsidRPr="001F250E" w:rsidRDefault="001F6337" w:rsidP="00CE1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Sylfaen" w:eastAsia="Times New Roman" w:hAnsi="Sylfaen" w:cs="Courier New"/>
          <w:sz w:val="24"/>
          <w:szCs w:val="24"/>
          <w:lang w:val="en-US"/>
        </w:rPr>
      </w:pPr>
      <w:r w:rsidRPr="001F250E">
        <w:rPr>
          <w:rFonts w:ascii="Sylfaen" w:eastAsia="Times New Roman" w:hAnsi="Sylfaen" w:cs="Courier New"/>
          <w:b/>
          <w:bCs/>
          <w:sz w:val="24"/>
          <w:szCs w:val="24"/>
          <w:lang w:val="en-US"/>
        </w:rPr>
        <w:t>for</w:t>
      </w:r>
      <w:r w:rsidRPr="001F250E">
        <w:rPr>
          <w:rFonts w:ascii="Sylfaen" w:eastAsia="Times New Roman" w:hAnsi="Sylfaen" w:cs="Courier New"/>
          <w:sz w:val="24"/>
          <w:szCs w:val="24"/>
          <w:lang w:val="en-US"/>
        </w:rPr>
        <w:t xml:space="preserve"> i </w:t>
      </w:r>
      <w:r w:rsidRPr="001F250E">
        <w:rPr>
          <w:rFonts w:ascii="Sylfaen" w:eastAsia="Times New Roman" w:hAnsi="Sylfaen" w:cs="Courier New"/>
          <w:b/>
          <w:bCs/>
          <w:sz w:val="24"/>
          <w:szCs w:val="24"/>
          <w:lang w:val="en-US"/>
        </w:rPr>
        <w:t>from</w:t>
      </w:r>
      <w:r w:rsidRPr="001F250E">
        <w:rPr>
          <w:rFonts w:ascii="Sylfaen" w:eastAsia="Times New Roman" w:hAnsi="Sylfaen" w:cs="Courier New"/>
          <w:sz w:val="24"/>
          <w:szCs w:val="24"/>
          <w:lang w:val="en-US"/>
        </w:rPr>
        <w:t xml:space="preserve"> 0 </w:t>
      </w:r>
      <w:r w:rsidRPr="001F250E">
        <w:rPr>
          <w:rFonts w:ascii="Sylfaen" w:eastAsia="Times New Roman" w:hAnsi="Sylfaen" w:cs="Courier New"/>
          <w:b/>
          <w:bCs/>
          <w:sz w:val="24"/>
          <w:szCs w:val="24"/>
          <w:lang w:val="en-US"/>
        </w:rPr>
        <w:t>to</w:t>
      </w:r>
      <w:r w:rsidRPr="001F250E">
        <w:rPr>
          <w:rFonts w:ascii="Sylfaen" w:eastAsia="Times New Roman" w:hAnsi="Sylfaen" w:cs="Courier New"/>
          <w:sz w:val="24"/>
          <w:szCs w:val="24"/>
          <w:lang w:val="en-US"/>
        </w:rPr>
        <w:t xml:space="preserve"> 255</w:t>
      </w:r>
    </w:p>
    <w:p w:rsidR="001F6337" w:rsidRPr="001F250E" w:rsidRDefault="001F6337" w:rsidP="00CE1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Sylfaen" w:eastAsia="Times New Roman" w:hAnsi="Sylfaen" w:cs="Courier New"/>
          <w:sz w:val="24"/>
          <w:szCs w:val="24"/>
          <w:lang w:val="en-US"/>
        </w:rPr>
      </w:pPr>
      <w:r w:rsidRPr="001F250E">
        <w:rPr>
          <w:rFonts w:ascii="Sylfaen" w:eastAsia="Times New Roman" w:hAnsi="Sylfaen" w:cs="Courier New"/>
          <w:sz w:val="24"/>
          <w:szCs w:val="24"/>
          <w:lang w:val="en-US"/>
        </w:rPr>
        <w:t xml:space="preserve">    S[i] := i</w:t>
      </w:r>
    </w:p>
    <w:p w:rsidR="001F6337" w:rsidRPr="001F250E" w:rsidRDefault="001F6337" w:rsidP="00CE1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Sylfaen" w:eastAsia="Times New Roman" w:hAnsi="Sylfaen" w:cs="Courier New"/>
          <w:sz w:val="24"/>
          <w:szCs w:val="24"/>
          <w:lang w:val="en-US"/>
        </w:rPr>
      </w:pPr>
      <w:r w:rsidRPr="001F250E">
        <w:rPr>
          <w:rFonts w:ascii="Sylfaen" w:eastAsia="Times New Roman" w:hAnsi="Sylfaen" w:cs="Courier New"/>
          <w:b/>
          <w:bCs/>
          <w:sz w:val="24"/>
          <w:szCs w:val="24"/>
          <w:lang w:val="en-US"/>
        </w:rPr>
        <w:t>endfor</w:t>
      </w:r>
    </w:p>
    <w:p w:rsidR="001F6337" w:rsidRPr="001F250E" w:rsidRDefault="001F6337" w:rsidP="00CE1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Sylfaen" w:eastAsia="Times New Roman" w:hAnsi="Sylfaen" w:cs="Courier New"/>
          <w:sz w:val="24"/>
          <w:szCs w:val="24"/>
          <w:lang w:val="en-US"/>
        </w:rPr>
      </w:pPr>
      <w:r w:rsidRPr="001F250E">
        <w:rPr>
          <w:rFonts w:ascii="Sylfaen" w:eastAsia="Times New Roman" w:hAnsi="Sylfaen" w:cs="Courier New"/>
          <w:sz w:val="24"/>
          <w:szCs w:val="24"/>
          <w:lang w:val="en-US"/>
        </w:rPr>
        <w:t>j := 0</w:t>
      </w:r>
    </w:p>
    <w:p w:rsidR="001F6337" w:rsidRPr="001F250E" w:rsidRDefault="001F6337" w:rsidP="00CE1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Sylfaen" w:eastAsia="Times New Roman" w:hAnsi="Sylfaen" w:cs="Courier New"/>
          <w:sz w:val="24"/>
          <w:szCs w:val="24"/>
          <w:lang w:val="en-US"/>
        </w:rPr>
      </w:pPr>
      <w:r w:rsidRPr="001F250E">
        <w:rPr>
          <w:rFonts w:ascii="Sylfaen" w:eastAsia="Times New Roman" w:hAnsi="Sylfaen" w:cs="Courier New"/>
          <w:b/>
          <w:bCs/>
          <w:sz w:val="24"/>
          <w:szCs w:val="24"/>
          <w:lang w:val="en-US"/>
        </w:rPr>
        <w:t>for</w:t>
      </w:r>
      <w:r w:rsidRPr="001F250E">
        <w:rPr>
          <w:rFonts w:ascii="Sylfaen" w:eastAsia="Times New Roman" w:hAnsi="Sylfaen" w:cs="Courier New"/>
          <w:sz w:val="24"/>
          <w:szCs w:val="24"/>
          <w:lang w:val="en-US"/>
        </w:rPr>
        <w:t xml:space="preserve"> i </w:t>
      </w:r>
      <w:r w:rsidRPr="001F250E">
        <w:rPr>
          <w:rFonts w:ascii="Sylfaen" w:eastAsia="Times New Roman" w:hAnsi="Sylfaen" w:cs="Courier New"/>
          <w:b/>
          <w:bCs/>
          <w:sz w:val="24"/>
          <w:szCs w:val="24"/>
          <w:lang w:val="en-US"/>
        </w:rPr>
        <w:t>from</w:t>
      </w:r>
      <w:r w:rsidRPr="001F250E">
        <w:rPr>
          <w:rFonts w:ascii="Sylfaen" w:eastAsia="Times New Roman" w:hAnsi="Sylfaen" w:cs="Courier New"/>
          <w:sz w:val="24"/>
          <w:szCs w:val="24"/>
          <w:lang w:val="en-US"/>
        </w:rPr>
        <w:t xml:space="preserve"> 0 </w:t>
      </w:r>
      <w:r w:rsidRPr="001F250E">
        <w:rPr>
          <w:rFonts w:ascii="Sylfaen" w:eastAsia="Times New Roman" w:hAnsi="Sylfaen" w:cs="Courier New"/>
          <w:b/>
          <w:bCs/>
          <w:sz w:val="24"/>
          <w:szCs w:val="24"/>
          <w:lang w:val="en-US"/>
        </w:rPr>
        <w:t>to</w:t>
      </w:r>
      <w:r w:rsidRPr="001F250E">
        <w:rPr>
          <w:rFonts w:ascii="Sylfaen" w:eastAsia="Times New Roman" w:hAnsi="Sylfaen" w:cs="Courier New"/>
          <w:sz w:val="24"/>
          <w:szCs w:val="24"/>
          <w:lang w:val="en-US"/>
        </w:rPr>
        <w:t xml:space="preserve"> 255</w:t>
      </w:r>
    </w:p>
    <w:p w:rsidR="001F6337" w:rsidRPr="001F250E" w:rsidRDefault="001F6337" w:rsidP="00CE1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Sylfaen" w:eastAsia="Times New Roman" w:hAnsi="Sylfaen" w:cs="Courier New"/>
          <w:sz w:val="24"/>
          <w:szCs w:val="24"/>
          <w:lang w:val="hy-AM"/>
        </w:rPr>
      </w:pPr>
      <w:r w:rsidRPr="001F250E">
        <w:rPr>
          <w:rFonts w:ascii="Sylfaen" w:eastAsia="Times New Roman" w:hAnsi="Sylfaen" w:cs="Courier New"/>
          <w:sz w:val="24"/>
          <w:szCs w:val="24"/>
          <w:lang w:val="en-US"/>
        </w:rPr>
        <w:t xml:space="preserve">    j := (j + S[i] + Key[i mod L]) mod 256 // </w:t>
      </w:r>
      <w:r w:rsidRPr="001F250E">
        <w:rPr>
          <w:rFonts w:ascii="Sylfaen" w:eastAsia="Times New Roman" w:hAnsi="Sylfaen" w:cs="Courier New"/>
          <w:i/>
          <w:iCs/>
          <w:sz w:val="24"/>
          <w:szCs w:val="24"/>
          <w:lang w:val="en-US"/>
        </w:rPr>
        <w:t>n</w:t>
      </w:r>
      <w:r w:rsidRPr="001F250E">
        <w:rPr>
          <w:rFonts w:ascii="Sylfaen" w:eastAsia="Times New Roman" w:hAnsi="Sylfaen" w:cs="Courier New"/>
          <w:sz w:val="24"/>
          <w:szCs w:val="24"/>
          <w:lang w:val="en-US"/>
        </w:rPr>
        <w:t xml:space="preserve"> = 8 ; 2</w:t>
      </w:r>
      <w:r w:rsidRPr="001F250E">
        <w:rPr>
          <w:rFonts w:ascii="Sylfaen" w:eastAsia="Times New Roman" w:hAnsi="Sylfaen" w:cs="Courier New"/>
          <w:i/>
          <w:iCs/>
          <w:sz w:val="24"/>
          <w:szCs w:val="24"/>
          <w:vertAlign w:val="superscript"/>
          <w:lang w:val="en-US"/>
        </w:rPr>
        <w:t>8</w:t>
      </w:r>
      <w:r w:rsidRPr="001F250E">
        <w:rPr>
          <w:rFonts w:ascii="Sylfaen" w:eastAsia="Times New Roman" w:hAnsi="Sylfaen" w:cs="Courier New"/>
          <w:sz w:val="24"/>
          <w:szCs w:val="24"/>
          <w:lang w:val="en-US"/>
        </w:rPr>
        <w:t xml:space="preserve"> = 256</w:t>
      </w:r>
    </w:p>
    <w:p w:rsidR="001F6337" w:rsidRPr="001F250E" w:rsidRDefault="001F6337" w:rsidP="00CE1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Sylfaen" w:eastAsia="Times New Roman" w:hAnsi="Sylfaen" w:cs="Courier New"/>
          <w:sz w:val="24"/>
          <w:szCs w:val="24"/>
          <w:lang w:val="hy-AM"/>
        </w:rPr>
      </w:pPr>
      <w:r w:rsidRPr="001F250E">
        <w:rPr>
          <w:rFonts w:ascii="Sylfaen" w:eastAsia="Times New Roman" w:hAnsi="Sylfaen" w:cs="Courier New"/>
          <w:b/>
          <w:bCs/>
          <w:sz w:val="24"/>
          <w:szCs w:val="24"/>
          <w:lang w:val="hy-AM"/>
        </w:rPr>
        <w:t>endfor</w:t>
      </w:r>
    </w:p>
    <w:p w:rsidR="001F6337" w:rsidRPr="001F250E" w:rsidRDefault="001F6337" w:rsidP="00CE1263">
      <w:pPr>
        <w:spacing w:after="0" w:line="360" w:lineRule="auto"/>
        <w:jc w:val="both"/>
        <w:rPr>
          <w:rFonts w:ascii="Sylfaen" w:hAnsi="Sylfaen"/>
          <w:sz w:val="24"/>
          <w:szCs w:val="24"/>
          <w:lang w:val="hy-AM"/>
        </w:rPr>
      </w:pPr>
      <w:bookmarkStart w:id="0" w:name="_GoBack"/>
      <w:bookmarkEnd w:id="0"/>
    </w:p>
    <w:sectPr w:rsidR="001F6337" w:rsidRPr="001F250E" w:rsidSect="009B23E8">
      <w:headerReference w:type="default" r:id="rId62"/>
      <w:footerReference w:type="default" r:id="rId63"/>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BDF" w:rsidRDefault="006E4BDF" w:rsidP="00C118B7">
      <w:pPr>
        <w:spacing w:after="0" w:line="240" w:lineRule="auto"/>
      </w:pPr>
      <w:r>
        <w:separator/>
      </w:r>
    </w:p>
  </w:endnote>
  <w:endnote w:type="continuationSeparator" w:id="0">
    <w:p w:rsidR="006E4BDF" w:rsidRDefault="006E4BDF" w:rsidP="00C1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Unicode">
    <w:altName w:val="Times New Roman"/>
    <w:charset w:val="CC"/>
    <w:family w:val="roman"/>
    <w:pitch w:val="variable"/>
    <w:sig w:usb0="00000001"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20241"/>
      <w:docPartObj>
        <w:docPartGallery w:val="Page Numbers (Bottom of Page)"/>
        <w:docPartUnique/>
      </w:docPartObj>
    </w:sdtPr>
    <w:sdtEndPr/>
    <w:sdtContent>
      <w:p w:rsidR="00B713DB" w:rsidRDefault="00B713DB">
        <w:pPr>
          <w:pStyle w:val="Footer"/>
          <w:jc w:val="center"/>
        </w:pPr>
        <w:r>
          <w:fldChar w:fldCharType="begin"/>
        </w:r>
        <w:r>
          <w:instrText xml:space="preserve"> PAGE   \* MERGEFORMAT </w:instrText>
        </w:r>
        <w:r>
          <w:fldChar w:fldCharType="separate"/>
        </w:r>
        <w:r w:rsidR="00F84FB0">
          <w:rPr>
            <w:noProof/>
          </w:rPr>
          <w:t>7</w:t>
        </w:r>
        <w:r>
          <w:rPr>
            <w:noProof/>
          </w:rPr>
          <w:fldChar w:fldCharType="end"/>
        </w:r>
      </w:p>
    </w:sdtContent>
  </w:sdt>
  <w:p w:rsidR="00B713DB" w:rsidRDefault="00B713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BDF" w:rsidRDefault="006E4BDF" w:rsidP="00C118B7">
      <w:pPr>
        <w:spacing w:after="0" w:line="240" w:lineRule="auto"/>
      </w:pPr>
      <w:r>
        <w:separator/>
      </w:r>
    </w:p>
  </w:footnote>
  <w:footnote w:type="continuationSeparator" w:id="0">
    <w:p w:rsidR="006E4BDF" w:rsidRDefault="006E4BDF" w:rsidP="00C1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3DB" w:rsidRDefault="00B713DB">
    <w:pPr>
      <w:pStyle w:val="Header"/>
      <w:jc w:val="center"/>
    </w:pPr>
  </w:p>
  <w:p w:rsidR="00B713DB" w:rsidRDefault="00B713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2F07"/>
    <w:multiLevelType w:val="multilevel"/>
    <w:tmpl w:val="C70E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5015E"/>
    <w:multiLevelType w:val="hybridMultilevel"/>
    <w:tmpl w:val="F51CD0E8"/>
    <w:lvl w:ilvl="0" w:tplc="D20E0FE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7475A9"/>
    <w:multiLevelType w:val="multilevel"/>
    <w:tmpl w:val="4B7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080929"/>
    <w:multiLevelType w:val="hybridMultilevel"/>
    <w:tmpl w:val="F4A61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A508C"/>
    <w:multiLevelType w:val="hybridMultilevel"/>
    <w:tmpl w:val="87508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7547D"/>
    <w:multiLevelType w:val="hybridMultilevel"/>
    <w:tmpl w:val="29645CBC"/>
    <w:lvl w:ilvl="0" w:tplc="F3127B64">
      <w:start w:val="1"/>
      <w:numFmt w:val="decimal"/>
      <w:lvlText w:val="%1."/>
      <w:lvlJc w:val="left"/>
      <w:pPr>
        <w:ind w:left="6570" w:hanging="360"/>
      </w:pPr>
      <w:rPr>
        <w:b/>
        <w:i w:val="0"/>
        <w:sz w:val="29"/>
        <w:szCs w:val="29"/>
      </w:rPr>
    </w:lvl>
    <w:lvl w:ilvl="1" w:tplc="04190019" w:tentative="1">
      <w:start w:val="1"/>
      <w:numFmt w:val="lowerLetter"/>
      <w:lvlText w:val="%2."/>
      <w:lvlJc w:val="left"/>
      <w:pPr>
        <w:ind w:left="7508" w:hanging="360"/>
      </w:pPr>
    </w:lvl>
    <w:lvl w:ilvl="2" w:tplc="0419001B" w:tentative="1">
      <w:start w:val="1"/>
      <w:numFmt w:val="lowerRoman"/>
      <w:lvlText w:val="%3."/>
      <w:lvlJc w:val="right"/>
      <w:pPr>
        <w:ind w:left="8228" w:hanging="180"/>
      </w:pPr>
    </w:lvl>
    <w:lvl w:ilvl="3" w:tplc="0419000F" w:tentative="1">
      <w:start w:val="1"/>
      <w:numFmt w:val="decimal"/>
      <w:lvlText w:val="%4."/>
      <w:lvlJc w:val="left"/>
      <w:pPr>
        <w:ind w:left="8948" w:hanging="360"/>
      </w:pPr>
    </w:lvl>
    <w:lvl w:ilvl="4" w:tplc="04190019" w:tentative="1">
      <w:start w:val="1"/>
      <w:numFmt w:val="lowerLetter"/>
      <w:lvlText w:val="%5."/>
      <w:lvlJc w:val="left"/>
      <w:pPr>
        <w:ind w:left="9668" w:hanging="360"/>
      </w:pPr>
    </w:lvl>
    <w:lvl w:ilvl="5" w:tplc="0419001B" w:tentative="1">
      <w:start w:val="1"/>
      <w:numFmt w:val="lowerRoman"/>
      <w:lvlText w:val="%6."/>
      <w:lvlJc w:val="right"/>
      <w:pPr>
        <w:ind w:left="10388" w:hanging="180"/>
      </w:pPr>
    </w:lvl>
    <w:lvl w:ilvl="6" w:tplc="0419000F" w:tentative="1">
      <w:start w:val="1"/>
      <w:numFmt w:val="decimal"/>
      <w:lvlText w:val="%7."/>
      <w:lvlJc w:val="left"/>
      <w:pPr>
        <w:ind w:left="11108" w:hanging="360"/>
      </w:pPr>
    </w:lvl>
    <w:lvl w:ilvl="7" w:tplc="04190019" w:tentative="1">
      <w:start w:val="1"/>
      <w:numFmt w:val="lowerLetter"/>
      <w:lvlText w:val="%8."/>
      <w:lvlJc w:val="left"/>
      <w:pPr>
        <w:ind w:left="11828" w:hanging="360"/>
      </w:pPr>
    </w:lvl>
    <w:lvl w:ilvl="8" w:tplc="0419001B" w:tentative="1">
      <w:start w:val="1"/>
      <w:numFmt w:val="lowerRoman"/>
      <w:lvlText w:val="%9."/>
      <w:lvlJc w:val="right"/>
      <w:pPr>
        <w:ind w:left="12548" w:hanging="180"/>
      </w:pPr>
    </w:lvl>
  </w:abstractNum>
  <w:abstractNum w:abstractNumId="6" w15:restartNumberingAfterBreak="0">
    <w:nsid w:val="0F753A13"/>
    <w:multiLevelType w:val="hybridMultilevel"/>
    <w:tmpl w:val="5F1E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87E14"/>
    <w:multiLevelType w:val="hybridMultilevel"/>
    <w:tmpl w:val="3D0ECB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230CC3"/>
    <w:multiLevelType w:val="multilevel"/>
    <w:tmpl w:val="79DE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313129"/>
    <w:multiLevelType w:val="hybridMultilevel"/>
    <w:tmpl w:val="4174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B6B19"/>
    <w:multiLevelType w:val="multilevel"/>
    <w:tmpl w:val="F98C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D4753F"/>
    <w:multiLevelType w:val="hybridMultilevel"/>
    <w:tmpl w:val="BFCA56D4"/>
    <w:lvl w:ilvl="0" w:tplc="04190001">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2" w15:restartNumberingAfterBreak="0">
    <w:nsid w:val="218531C1"/>
    <w:multiLevelType w:val="hybridMultilevel"/>
    <w:tmpl w:val="F9F83B4C"/>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2391B1A"/>
    <w:multiLevelType w:val="multilevel"/>
    <w:tmpl w:val="E9DC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5649E5"/>
    <w:multiLevelType w:val="hybridMultilevel"/>
    <w:tmpl w:val="1F94B82C"/>
    <w:lvl w:ilvl="0" w:tplc="33A6BC4C">
      <w:start w:val="1"/>
      <w:numFmt w:val="decimal"/>
      <w:lvlText w:val="%1."/>
      <w:lvlJc w:val="left"/>
      <w:pPr>
        <w:ind w:left="870" w:hanging="51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F64977"/>
    <w:multiLevelType w:val="multilevel"/>
    <w:tmpl w:val="6184873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65744"/>
    <w:multiLevelType w:val="hybridMultilevel"/>
    <w:tmpl w:val="4A32C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F1527"/>
    <w:multiLevelType w:val="hybridMultilevel"/>
    <w:tmpl w:val="4634B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C6345"/>
    <w:multiLevelType w:val="hybridMultilevel"/>
    <w:tmpl w:val="37E846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0B5B10"/>
    <w:multiLevelType w:val="hybridMultilevel"/>
    <w:tmpl w:val="86E69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A3F4F15"/>
    <w:multiLevelType w:val="multilevel"/>
    <w:tmpl w:val="444C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C26ED7"/>
    <w:multiLevelType w:val="multilevel"/>
    <w:tmpl w:val="0F8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6D7C6E"/>
    <w:multiLevelType w:val="hybridMultilevel"/>
    <w:tmpl w:val="D8BC1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3B27BA"/>
    <w:multiLevelType w:val="hybridMultilevel"/>
    <w:tmpl w:val="28D0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F4D18"/>
    <w:multiLevelType w:val="hybridMultilevel"/>
    <w:tmpl w:val="92F8E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3F711F"/>
    <w:multiLevelType w:val="hybridMultilevel"/>
    <w:tmpl w:val="BFCC8C64"/>
    <w:lvl w:ilvl="0" w:tplc="4744562E">
      <w:start w:val="1"/>
      <w:numFmt w:val="decimal"/>
      <w:lvlText w:val="%1."/>
      <w:lvlJc w:val="left"/>
      <w:pPr>
        <w:ind w:left="720" w:hanging="360"/>
      </w:pPr>
      <w:rPr>
        <w:rFonts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082819"/>
    <w:multiLevelType w:val="multilevel"/>
    <w:tmpl w:val="E570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0A5B3A"/>
    <w:multiLevelType w:val="hybridMultilevel"/>
    <w:tmpl w:val="3CCCA756"/>
    <w:lvl w:ilvl="0" w:tplc="34BA554C">
      <w:start w:val="2"/>
      <w:numFmt w:val="bullet"/>
      <w:lvlText w:val="-"/>
      <w:lvlJc w:val="left"/>
      <w:pPr>
        <w:ind w:left="720" w:hanging="360"/>
      </w:pPr>
      <w:rPr>
        <w:rFonts w:ascii="Times Unicode" w:eastAsia="Times New Roman" w:hAnsi="Times Unicod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0"/>
  </w:num>
  <w:num w:numId="5">
    <w:abstractNumId w:val="8"/>
  </w:num>
  <w:num w:numId="6">
    <w:abstractNumId w:val="2"/>
  </w:num>
  <w:num w:numId="7">
    <w:abstractNumId w:val="13"/>
  </w:num>
  <w:num w:numId="8">
    <w:abstractNumId w:val="10"/>
  </w:num>
  <w:num w:numId="9">
    <w:abstractNumId w:val="21"/>
  </w:num>
  <w:num w:numId="10">
    <w:abstractNumId w:val="22"/>
  </w:num>
  <w:num w:numId="11">
    <w:abstractNumId w:val="23"/>
  </w:num>
  <w:num w:numId="12">
    <w:abstractNumId w:val="16"/>
  </w:num>
  <w:num w:numId="13">
    <w:abstractNumId w:val="4"/>
  </w:num>
  <w:num w:numId="14">
    <w:abstractNumId w:val="17"/>
  </w:num>
  <w:num w:numId="15">
    <w:abstractNumId w:val="24"/>
  </w:num>
  <w:num w:numId="16">
    <w:abstractNumId w:val="14"/>
  </w:num>
  <w:num w:numId="17">
    <w:abstractNumId w:val="5"/>
  </w:num>
  <w:num w:numId="18">
    <w:abstractNumId w:val="11"/>
  </w:num>
  <w:num w:numId="19">
    <w:abstractNumId w:val="9"/>
  </w:num>
  <w:num w:numId="20">
    <w:abstractNumId w:val="6"/>
  </w:num>
  <w:num w:numId="21">
    <w:abstractNumId w:val="3"/>
  </w:num>
  <w:num w:numId="22">
    <w:abstractNumId w:val="18"/>
  </w:num>
  <w:num w:numId="23">
    <w:abstractNumId w:val="1"/>
  </w:num>
  <w:num w:numId="24">
    <w:abstractNumId w:val="7"/>
  </w:num>
  <w:num w:numId="25">
    <w:abstractNumId w:val="19"/>
  </w:num>
  <w:num w:numId="26">
    <w:abstractNumId w:val="25"/>
  </w:num>
  <w:num w:numId="27">
    <w:abstractNumId w:val="1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057C52"/>
    <w:rsid w:val="00005F63"/>
    <w:rsid w:val="00013018"/>
    <w:rsid w:val="0003709C"/>
    <w:rsid w:val="00051747"/>
    <w:rsid w:val="00057C52"/>
    <w:rsid w:val="00073143"/>
    <w:rsid w:val="000B455A"/>
    <w:rsid w:val="000B4AA7"/>
    <w:rsid w:val="000B4BCF"/>
    <w:rsid w:val="000F09BF"/>
    <w:rsid w:val="00116918"/>
    <w:rsid w:val="00157B1C"/>
    <w:rsid w:val="001731A7"/>
    <w:rsid w:val="00184819"/>
    <w:rsid w:val="001C5980"/>
    <w:rsid w:val="001E5B33"/>
    <w:rsid w:val="001E6CA4"/>
    <w:rsid w:val="001F250E"/>
    <w:rsid w:val="001F4303"/>
    <w:rsid w:val="001F6337"/>
    <w:rsid w:val="00232F76"/>
    <w:rsid w:val="002535F3"/>
    <w:rsid w:val="00262485"/>
    <w:rsid w:val="0026391C"/>
    <w:rsid w:val="002663E3"/>
    <w:rsid w:val="002748E2"/>
    <w:rsid w:val="00274C3A"/>
    <w:rsid w:val="002762AA"/>
    <w:rsid w:val="00290738"/>
    <w:rsid w:val="002B384A"/>
    <w:rsid w:val="002F183D"/>
    <w:rsid w:val="002F4F24"/>
    <w:rsid w:val="00300AB9"/>
    <w:rsid w:val="003068F5"/>
    <w:rsid w:val="00326641"/>
    <w:rsid w:val="00380AEA"/>
    <w:rsid w:val="003C6CA2"/>
    <w:rsid w:val="003C7EBE"/>
    <w:rsid w:val="003D60D5"/>
    <w:rsid w:val="00400E95"/>
    <w:rsid w:val="00403D60"/>
    <w:rsid w:val="00415BDD"/>
    <w:rsid w:val="00416FF0"/>
    <w:rsid w:val="00421C15"/>
    <w:rsid w:val="00451935"/>
    <w:rsid w:val="00472984"/>
    <w:rsid w:val="004767FD"/>
    <w:rsid w:val="004A52CC"/>
    <w:rsid w:val="004E44B5"/>
    <w:rsid w:val="004F3E20"/>
    <w:rsid w:val="0052386E"/>
    <w:rsid w:val="005262B0"/>
    <w:rsid w:val="0054687C"/>
    <w:rsid w:val="005B056A"/>
    <w:rsid w:val="005B3FEA"/>
    <w:rsid w:val="005C15B7"/>
    <w:rsid w:val="005C1E38"/>
    <w:rsid w:val="005C4ECB"/>
    <w:rsid w:val="005D50DF"/>
    <w:rsid w:val="005D5194"/>
    <w:rsid w:val="00615048"/>
    <w:rsid w:val="006371FE"/>
    <w:rsid w:val="006447BE"/>
    <w:rsid w:val="00660CBB"/>
    <w:rsid w:val="006D1508"/>
    <w:rsid w:val="006E4BDF"/>
    <w:rsid w:val="006E65F1"/>
    <w:rsid w:val="0070252B"/>
    <w:rsid w:val="00724AC2"/>
    <w:rsid w:val="00780AFF"/>
    <w:rsid w:val="007A65EF"/>
    <w:rsid w:val="007B42B2"/>
    <w:rsid w:val="007F028A"/>
    <w:rsid w:val="007F31FB"/>
    <w:rsid w:val="007F6636"/>
    <w:rsid w:val="00810CBC"/>
    <w:rsid w:val="00813AFD"/>
    <w:rsid w:val="00814C40"/>
    <w:rsid w:val="008335E9"/>
    <w:rsid w:val="00837CB6"/>
    <w:rsid w:val="008563EB"/>
    <w:rsid w:val="00875CB0"/>
    <w:rsid w:val="008816E7"/>
    <w:rsid w:val="008D2EE4"/>
    <w:rsid w:val="008E1200"/>
    <w:rsid w:val="009007B3"/>
    <w:rsid w:val="00910592"/>
    <w:rsid w:val="00941CA7"/>
    <w:rsid w:val="00951889"/>
    <w:rsid w:val="00972438"/>
    <w:rsid w:val="0098503A"/>
    <w:rsid w:val="00992482"/>
    <w:rsid w:val="009B23E8"/>
    <w:rsid w:val="009D592B"/>
    <w:rsid w:val="009D7492"/>
    <w:rsid w:val="009E085E"/>
    <w:rsid w:val="009F4CE2"/>
    <w:rsid w:val="00A114BC"/>
    <w:rsid w:val="00A12059"/>
    <w:rsid w:val="00A54FAB"/>
    <w:rsid w:val="00A56939"/>
    <w:rsid w:val="00AA0BAC"/>
    <w:rsid w:val="00AD4006"/>
    <w:rsid w:val="00AE5A66"/>
    <w:rsid w:val="00B00E15"/>
    <w:rsid w:val="00B022CE"/>
    <w:rsid w:val="00B13079"/>
    <w:rsid w:val="00B258B2"/>
    <w:rsid w:val="00B41F20"/>
    <w:rsid w:val="00B533F7"/>
    <w:rsid w:val="00B57CC2"/>
    <w:rsid w:val="00B713DB"/>
    <w:rsid w:val="00B72022"/>
    <w:rsid w:val="00BC6147"/>
    <w:rsid w:val="00BE2F3B"/>
    <w:rsid w:val="00C118B7"/>
    <w:rsid w:val="00C24405"/>
    <w:rsid w:val="00C25187"/>
    <w:rsid w:val="00C63F14"/>
    <w:rsid w:val="00C6455D"/>
    <w:rsid w:val="00C6510E"/>
    <w:rsid w:val="00C656BE"/>
    <w:rsid w:val="00C750FF"/>
    <w:rsid w:val="00C84BC8"/>
    <w:rsid w:val="00CA427E"/>
    <w:rsid w:val="00CB23B5"/>
    <w:rsid w:val="00CB654C"/>
    <w:rsid w:val="00CD005C"/>
    <w:rsid w:val="00CE1263"/>
    <w:rsid w:val="00CF4382"/>
    <w:rsid w:val="00CF65A1"/>
    <w:rsid w:val="00D015D6"/>
    <w:rsid w:val="00D10CDE"/>
    <w:rsid w:val="00D130BA"/>
    <w:rsid w:val="00D254A5"/>
    <w:rsid w:val="00D359BE"/>
    <w:rsid w:val="00D57A38"/>
    <w:rsid w:val="00D76109"/>
    <w:rsid w:val="00DA55EF"/>
    <w:rsid w:val="00DC2007"/>
    <w:rsid w:val="00DC3587"/>
    <w:rsid w:val="00DD7DE5"/>
    <w:rsid w:val="00E2483F"/>
    <w:rsid w:val="00E44D51"/>
    <w:rsid w:val="00E51F37"/>
    <w:rsid w:val="00E94D6F"/>
    <w:rsid w:val="00EE21DF"/>
    <w:rsid w:val="00EE5364"/>
    <w:rsid w:val="00F02995"/>
    <w:rsid w:val="00F03829"/>
    <w:rsid w:val="00F172EF"/>
    <w:rsid w:val="00F23F47"/>
    <w:rsid w:val="00F41DE2"/>
    <w:rsid w:val="00F608A1"/>
    <w:rsid w:val="00F625A2"/>
    <w:rsid w:val="00F77DCE"/>
    <w:rsid w:val="00F80338"/>
    <w:rsid w:val="00F84FB0"/>
    <w:rsid w:val="00F93EA7"/>
    <w:rsid w:val="00F95230"/>
    <w:rsid w:val="00FB7EAD"/>
    <w:rsid w:val="00FC4B84"/>
    <w:rsid w:val="00FD1187"/>
    <w:rsid w:val="00FE0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796EB39-F1EE-4726-ABA0-877AB76E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E15"/>
  </w:style>
  <w:style w:type="paragraph" w:styleId="Heading1">
    <w:name w:val="heading 1"/>
    <w:basedOn w:val="Normal"/>
    <w:link w:val="Heading1Char"/>
    <w:uiPriority w:val="9"/>
    <w:qFormat/>
    <w:rsid w:val="00E51F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51F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51F3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F37"/>
    <w:pPr>
      <w:spacing w:after="0" w:line="240" w:lineRule="auto"/>
    </w:pPr>
    <w:rPr>
      <w:rFonts w:eastAsiaTheme="minorEastAsia"/>
      <w:lang w:val="en-US" w:bidi="en-US"/>
    </w:rPr>
  </w:style>
  <w:style w:type="paragraph" w:styleId="ListParagraph">
    <w:name w:val="List Paragraph"/>
    <w:basedOn w:val="Normal"/>
    <w:uiPriority w:val="99"/>
    <w:qFormat/>
    <w:rsid w:val="00E51F37"/>
    <w:pPr>
      <w:spacing w:after="0" w:line="240" w:lineRule="auto"/>
      <w:ind w:left="720"/>
      <w:contextualSpacing/>
    </w:pPr>
    <w:rPr>
      <w:rFonts w:ascii="Times New Roman" w:eastAsia="Times New Roman" w:hAnsi="Times New Roman" w:cs="Times New Roman"/>
      <w:sz w:val="24"/>
      <w:szCs w:val="24"/>
      <w:lang w:eastAsia="ru-RU"/>
    </w:rPr>
  </w:style>
  <w:style w:type="paragraph" w:styleId="BalloonText">
    <w:name w:val="Balloon Text"/>
    <w:basedOn w:val="Normal"/>
    <w:link w:val="BalloonTextChar"/>
    <w:uiPriority w:val="99"/>
    <w:semiHidden/>
    <w:unhideWhenUsed/>
    <w:rsid w:val="00E51F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F37"/>
    <w:rPr>
      <w:rFonts w:ascii="Tahoma" w:hAnsi="Tahoma" w:cs="Tahoma"/>
      <w:sz w:val="16"/>
      <w:szCs w:val="16"/>
    </w:rPr>
  </w:style>
  <w:style w:type="character" w:customStyle="1" w:styleId="Heading1Char">
    <w:name w:val="Heading 1 Char"/>
    <w:basedOn w:val="DefaultParagraphFont"/>
    <w:link w:val="Heading1"/>
    <w:uiPriority w:val="9"/>
    <w:rsid w:val="00E51F37"/>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semiHidden/>
    <w:unhideWhenUsed/>
    <w:rsid w:val="00E51F37"/>
    <w:rPr>
      <w:color w:val="0000FF"/>
      <w:u w:val="single"/>
    </w:rPr>
  </w:style>
  <w:style w:type="character" w:customStyle="1" w:styleId="apple-converted-space">
    <w:name w:val="apple-converted-space"/>
    <w:basedOn w:val="DefaultParagraphFont"/>
    <w:rsid w:val="00E51F37"/>
  </w:style>
  <w:style w:type="character" w:customStyle="1" w:styleId="Heading2Char">
    <w:name w:val="Heading 2 Char"/>
    <w:basedOn w:val="DefaultParagraphFont"/>
    <w:link w:val="Heading2"/>
    <w:uiPriority w:val="9"/>
    <w:semiHidden/>
    <w:rsid w:val="00E51F3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51F37"/>
    <w:rPr>
      <w:rFonts w:asciiTheme="majorHAnsi" w:eastAsiaTheme="majorEastAsia" w:hAnsiTheme="majorHAnsi" w:cstheme="majorBidi"/>
      <w:b/>
      <w:bCs/>
      <w:color w:val="5B9BD5" w:themeColor="accent1"/>
    </w:rPr>
  </w:style>
  <w:style w:type="character" w:customStyle="1" w:styleId="mw-headline">
    <w:name w:val="mw-headline"/>
    <w:basedOn w:val="DefaultParagraphFont"/>
    <w:rsid w:val="00E51F37"/>
  </w:style>
  <w:style w:type="character" w:customStyle="1" w:styleId="mw-editsection">
    <w:name w:val="mw-editsection"/>
    <w:basedOn w:val="DefaultParagraphFont"/>
    <w:rsid w:val="00E51F37"/>
  </w:style>
  <w:style w:type="character" w:customStyle="1" w:styleId="mw-editsection-bracket">
    <w:name w:val="mw-editsection-bracket"/>
    <w:basedOn w:val="DefaultParagraphFont"/>
    <w:rsid w:val="00E51F37"/>
  </w:style>
  <w:style w:type="paragraph" w:styleId="NormalWeb">
    <w:name w:val="Normal (Web)"/>
    <w:basedOn w:val="Normal"/>
    <w:uiPriority w:val="99"/>
    <w:unhideWhenUsed/>
    <w:rsid w:val="00E51F3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118B7"/>
    <w:pPr>
      <w:tabs>
        <w:tab w:val="center" w:pos="4677"/>
        <w:tab w:val="right" w:pos="9355"/>
      </w:tabs>
      <w:spacing w:after="0" w:line="240" w:lineRule="auto"/>
    </w:pPr>
  </w:style>
  <w:style w:type="character" w:customStyle="1" w:styleId="HeaderChar">
    <w:name w:val="Header Char"/>
    <w:basedOn w:val="DefaultParagraphFont"/>
    <w:link w:val="Header"/>
    <w:uiPriority w:val="99"/>
    <w:rsid w:val="00C118B7"/>
  </w:style>
  <w:style w:type="paragraph" w:styleId="Footer">
    <w:name w:val="footer"/>
    <w:basedOn w:val="Normal"/>
    <w:link w:val="FooterChar"/>
    <w:uiPriority w:val="99"/>
    <w:unhideWhenUsed/>
    <w:rsid w:val="00C118B7"/>
    <w:pPr>
      <w:tabs>
        <w:tab w:val="center" w:pos="4677"/>
        <w:tab w:val="right" w:pos="9355"/>
      </w:tabs>
      <w:spacing w:after="0" w:line="240" w:lineRule="auto"/>
    </w:pPr>
  </w:style>
  <w:style w:type="character" w:customStyle="1" w:styleId="FooterChar">
    <w:name w:val="Footer Char"/>
    <w:basedOn w:val="DefaultParagraphFont"/>
    <w:link w:val="Footer"/>
    <w:uiPriority w:val="99"/>
    <w:rsid w:val="00C118B7"/>
  </w:style>
  <w:style w:type="character" w:customStyle="1" w:styleId="crosslinkitem">
    <w:name w:val="crosslinkitem"/>
    <w:basedOn w:val="DefaultParagraphFont"/>
    <w:rsid w:val="00FC4B84"/>
  </w:style>
  <w:style w:type="paragraph" w:styleId="HTMLPreformatted">
    <w:name w:val="HTML Preformatted"/>
    <w:basedOn w:val="Normal"/>
    <w:link w:val="HTMLPreformattedChar"/>
    <w:uiPriority w:val="99"/>
    <w:semiHidden/>
    <w:unhideWhenUsed/>
    <w:rsid w:val="001F6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337"/>
    <w:rPr>
      <w:rFonts w:ascii="Courier New" w:eastAsia="Times New Roman" w:hAnsi="Courier New" w:cs="Courier New"/>
      <w:sz w:val="20"/>
      <w:szCs w:val="20"/>
      <w:lang w:val="en-US"/>
    </w:rPr>
  </w:style>
  <w:style w:type="character" w:customStyle="1" w:styleId="citation">
    <w:name w:val="citation"/>
    <w:basedOn w:val="DefaultParagraphFont"/>
    <w:rsid w:val="00005F63"/>
  </w:style>
  <w:style w:type="character" w:styleId="Strong">
    <w:name w:val="Strong"/>
    <w:basedOn w:val="DefaultParagraphFont"/>
    <w:uiPriority w:val="22"/>
    <w:qFormat/>
    <w:rsid w:val="004A52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497424">
      <w:bodyDiv w:val="1"/>
      <w:marLeft w:val="0"/>
      <w:marRight w:val="0"/>
      <w:marTop w:val="0"/>
      <w:marBottom w:val="0"/>
      <w:divBdr>
        <w:top w:val="none" w:sz="0" w:space="0" w:color="auto"/>
        <w:left w:val="none" w:sz="0" w:space="0" w:color="auto"/>
        <w:bottom w:val="none" w:sz="0" w:space="0" w:color="auto"/>
        <w:right w:val="none" w:sz="0" w:space="0" w:color="auto"/>
      </w:divBdr>
    </w:div>
    <w:div w:id="934366827">
      <w:bodyDiv w:val="1"/>
      <w:marLeft w:val="0"/>
      <w:marRight w:val="0"/>
      <w:marTop w:val="0"/>
      <w:marBottom w:val="0"/>
      <w:divBdr>
        <w:top w:val="none" w:sz="0" w:space="0" w:color="auto"/>
        <w:left w:val="none" w:sz="0" w:space="0" w:color="auto"/>
        <w:bottom w:val="none" w:sz="0" w:space="0" w:color="auto"/>
        <w:right w:val="none" w:sz="0" w:space="0" w:color="auto"/>
      </w:divBdr>
    </w:div>
    <w:div w:id="1043596871">
      <w:bodyDiv w:val="1"/>
      <w:marLeft w:val="0"/>
      <w:marRight w:val="0"/>
      <w:marTop w:val="0"/>
      <w:marBottom w:val="0"/>
      <w:divBdr>
        <w:top w:val="none" w:sz="0" w:space="0" w:color="auto"/>
        <w:left w:val="none" w:sz="0" w:space="0" w:color="auto"/>
        <w:bottom w:val="none" w:sz="0" w:space="0" w:color="auto"/>
        <w:right w:val="none" w:sz="0" w:space="0" w:color="auto"/>
      </w:divBdr>
    </w:div>
    <w:div w:id="1147353487">
      <w:bodyDiv w:val="1"/>
      <w:marLeft w:val="0"/>
      <w:marRight w:val="0"/>
      <w:marTop w:val="0"/>
      <w:marBottom w:val="0"/>
      <w:divBdr>
        <w:top w:val="none" w:sz="0" w:space="0" w:color="auto"/>
        <w:left w:val="none" w:sz="0" w:space="0" w:color="auto"/>
        <w:bottom w:val="none" w:sz="0" w:space="0" w:color="auto"/>
        <w:right w:val="none" w:sz="0" w:space="0" w:color="auto"/>
      </w:divBdr>
    </w:div>
    <w:div w:id="2074304688">
      <w:bodyDiv w:val="1"/>
      <w:marLeft w:val="0"/>
      <w:marRight w:val="0"/>
      <w:marTop w:val="0"/>
      <w:marBottom w:val="0"/>
      <w:divBdr>
        <w:top w:val="none" w:sz="0" w:space="0" w:color="auto"/>
        <w:left w:val="none" w:sz="0" w:space="0" w:color="auto"/>
        <w:bottom w:val="none" w:sz="0" w:space="0" w:color="auto"/>
        <w:right w:val="none" w:sz="0" w:space="0" w:color="auto"/>
      </w:divBdr>
    </w:div>
    <w:div w:id="210010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y.wikipedia.org/w/index.php?title=Transact-SQL&amp;action=edit&amp;redlink=1" TargetMode="External"/><Relationship Id="rId18" Type="http://schemas.openxmlformats.org/officeDocument/2006/relationships/hyperlink" Target="http://hy.wikipedia.org/w/index.php?title=Sybase&amp;action=edit&amp;redlink=1" TargetMode="External"/><Relationship Id="rId26" Type="http://schemas.openxmlformats.org/officeDocument/2006/relationships/hyperlink" Target="http://hy.wikipedia.org/w/index.php?title=SQL-92&amp;action=edit&amp;redlink=1" TargetMode="External"/><Relationship Id="rId39" Type="http://schemas.openxmlformats.org/officeDocument/2006/relationships/hyperlink" Target="http://hy.wikipedia.org/w/index.php?title=Declarative_Management_Framework&amp;action=edit&amp;redlink=1" TargetMode="External"/><Relationship Id="rId21" Type="http://schemas.openxmlformats.org/officeDocument/2006/relationships/hyperlink" Target="http://hy.wikipedia.org/wiki/1989" TargetMode="External"/><Relationship Id="rId34" Type="http://schemas.openxmlformats.org/officeDocument/2006/relationships/hyperlink" Target="http://hy.wikipedia.org/wiki/XML" TargetMode="External"/><Relationship Id="rId42" Type="http://schemas.openxmlformats.org/officeDocument/2006/relationships/hyperlink" Target="http://hy.wikipedia.org/wiki/Microsoft_SQL_Server"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hy.wikipedia.org/wiki/IBM" TargetMode="External"/><Relationship Id="rId20" Type="http://schemas.openxmlformats.org/officeDocument/2006/relationships/hyperlink" Target="http://hy.wikipedia.org/w/index.php?title=SQL_Server_1.0&amp;action=edit&amp;redlink=1" TargetMode="External"/><Relationship Id="rId29" Type="http://schemas.openxmlformats.org/officeDocument/2006/relationships/hyperlink" Target="http://hy.wikipedia.org/w/index.php?title=Microsoft_.NET&amp;action=edit&amp;redlink=1" TargetMode="External"/><Relationship Id="rId41" Type="http://schemas.openxmlformats.org/officeDocument/2006/relationships/hyperlink" Target="http://hy.wikipedia.org/wiki/Microsoft_SQL_Server" TargetMode="External"/><Relationship Id="rId54" Type="http://schemas.openxmlformats.org/officeDocument/2006/relationships/image" Target="media/image1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y.wikipedia.org/w/index.php?title=DBMS&amp;action=edit&amp;redlink=1" TargetMode="External"/><Relationship Id="rId24" Type="http://schemas.openxmlformats.org/officeDocument/2006/relationships/hyperlink" Target="http://hy.wikipedia.org/w/index.php?title=SQL_Server&amp;action=edit&amp;redlink=1" TargetMode="External"/><Relationship Id="rId32" Type="http://schemas.openxmlformats.org/officeDocument/2006/relationships/hyperlink" Target="http://hy.wikipedia.org/w/index.php?title=Microsoft_SQL_Server_Express&amp;action=edit&amp;redlink=1" TargetMode="External"/><Relationship Id="rId37" Type="http://schemas.openxmlformats.org/officeDocument/2006/relationships/hyperlink" Target="http://hy.wikipedia.org/wiki/Windows" TargetMode="External"/><Relationship Id="rId40" Type="http://schemas.openxmlformats.org/officeDocument/2006/relationships/hyperlink" Target="http://hy.wikipedia.org/w/index.php?title=._SQL_Server_Katmai&amp;action=edit&amp;redlink=1" TargetMode="External"/><Relationship Id="rId45" Type="http://schemas.openxmlformats.org/officeDocument/2006/relationships/image" Target="media/image5.jpeg"/><Relationship Id="rId53" Type="http://schemas.openxmlformats.org/officeDocument/2006/relationships/image" Target="media/image13.png"/><Relationship Id="rId58"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hy.wikipedia.org/w/index.php?title=Oracle&amp;action=edit&amp;redlink=1" TargetMode="External"/><Relationship Id="rId23" Type="http://schemas.openxmlformats.org/officeDocument/2006/relationships/hyperlink" Target="http://hy.wikipedia.org/w/index.php?title=Microsoft_SQL_Server_6.0&amp;action=edit&amp;redlink=1" TargetMode="External"/><Relationship Id="rId28" Type="http://schemas.openxmlformats.org/officeDocument/2006/relationships/hyperlink" Target="http://hy.wikipedia.org/w/index.php?title=.NET_Framework&amp;action=edit&amp;redlink=1" TargetMode="External"/><Relationship Id="rId36" Type="http://schemas.openxmlformats.org/officeDocument/2006/relationships/hyperlink" Target="http://hy.wikipedia.org/wiki/2007"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hy.wikipedia.org/w/index.php?title=Ashton-Tate&amp;action=edit&amp;redlink=1" TargetMode="External"/><Relationship Id="rId31" Type="http://schemas.openxmlformats.org/officeDocument/2006/relationships/hyperlink" Target="http://hy.wikipedia.org/wiki/C" TargetMode="External"/><Relationship Id="rId44" Type="http://schemas.openxmlformats.org/officeDocument/2006/relationships/image" Target="media/image4.jpe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y.wikipedia.org/w/index.php?title=Sybase_SQL_Server&amp;action=edit&amp;redlink=1" TargetMode="External"/><Relationship Id="rId22" Type="http://schemas.openxmlformats.org/officeDocument/2006/relationships/hyperlink" Target="http://hy.wikipedia.org/w/index.php?title=Windows_NT&amp;action=edit&amp;redlink=1" TargetMode="External"/><Relationship Id="rId27" Type="http://schemas.openxmlformats.org/officeDocument/2006/relationships/hyperlink" Target="http://hy.wikipedia.org/w/index.php?title=SQL_Server_2005&amp;action=edit&amp;redlink=1" TargetMode="External"/><Relationship Id="rId30" Type="http://schemas.openxmlformats.org/officeDocument/2006/relationships/hyperlink" Target="http://hy.wikipedia.org/w/index.php?title=VB.NET&amp;action=edit&amp;redlink=1" TargetMode="External"/><Relationship Id="rId35" Type="http://schemas.openxmlformats.org/officeDocument/2006/relationships/hyperlink" Target="http://hy.wikipedia.org/wiki/Unicode" TargetMode="External"/><Relationship Id="rId43" Type="http://schemas.openxmlformats.org/officeDocument/2006/relationships/hyperlink" Target="http://hy.wikipedia.org/w/index.php?title=ADO.NET_Entity_Framework&amp;action=edit&amp;redlink=1"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hy.wikipedia.org/wiki/Microsoft" TargetMode="External"/><Relationship Id="rId17" Type="http://schemas.openxmlformats.org/officeDocument/2006/relationships/hyperlink" Target="http://hy.wikipedia.org/w/index.php?title=Sybase&amp;action=edit&amp;redlink=1" TargetMode="External"/><Relationship Id="rId25" Type="http://schemas.openxmlformats.org/officeDocument/2006/relationships/hyperlink" Target="http://hy.wikipedia.org/w/index.php?title=Sybase&amp;action=edit&amp;redlink=1" TargetMode="External"/><Relationship Id="rId33" Type="http://schemas.openxmlformats.org/officeDocument/2006/relationships/hyperlink" Target="http://hy.wikipedia.org/w/index.php?title=MSDE&amp;action=edit&amp;redlink=1" TargetMode="External"/><Relationship Id="rId38" Type="http://schemas.openxmlformats.org/officeDocument/2006/relationships/hyperlink" Target="http://hy.wikipedia.org/w/index.php?title=SQL_Server_2008&amp;action=edit&amp;redlink=1" TargetMode="External"/><Relationship Id="rId46" Type="http://schemas.openxmlformats.org/officeDocument/2006/relationships/image" Target="media/image6.jpeg"/><Relationship Id="rId59"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2E7E9-82DD-4CD4-A900-B045E4D92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2685</TotalTime>
  <Pages>22</Pages>
  <Words>4153</Words>
  <Characters>23673</Characters>
  <Application>Microsoft Office Word</Application>
  <DocSecurity>0</DocSecurity>
  <Lines>197</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Vache Karapetyan</dc:creator>
  <cp:keywords/>
  <dc:description/>
  <cp:lastModifiedBy>Grigor Temejikyan</cp:lastModifiedBy>
  <cp:revision>72</cp:revision>
  <dcterms:created xsi:type="dcterms:W3CDTF">2014-03-13T04:59:00Z</dcterms:created>
  <dcterms:modified xsi:type="dcterms:W3CDTF">2018-02-06T08:52:00Z</dcterms:modified>
</cp:coreProperties>
</file>