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F990" w14:textId="318040B8" w:rsidR="005B1876" w:rsidRPr="00472E65" w:rsidRDefault="00472E65" w:rsidP="005B1876">
      <w:pPr>
        <w:pStyle w:val="SemEspaamento"/>
        <w:jc w:val="center"/>
        <w:rPr>
          <w:sz w:val="20"/>
          <w:szCs w:val="20"/>
        </w:rPr>
      </w:pPr>
      <w:r w:rsidRPr="00472E65">
        <w:rPr>
          <w:sz w:val="28"/>
          <w:szCs w:val="28"/>
        </w:rPr>
        <w:t xml:space="preserve">Documento E </w:t>
      </w:r>
      <w:r w:rsidRPr="00472E65">
        <w:rPr>
          <w:sz w:val="28"/>
          <w:szCs w:val="28"/>
        </w:rPr>
        <w:t>-</w:t>
      </w:r>
      <w:r w:rsidRPr="00472E65">
        <w:rPr>
          <w:sz w:val="28"/>
          <w:szCs w:val="28"/>
        </w:rPr>
        <w:t xml:space="preserve"> Implementação dos Testes de Integração</w:t>
      </w:r>
    </w:p>
    <w:tbl>
      <w:tblPr>
        <w:tblStyle w:val="Tabelacomgrade"/>
        <w:tblW w:w="9000" w:type="dxa"/>
        <w:tblInd w:w="-5" w:type="dxa"/>
        <w:tblLook w:val="04A0" w:firstRow="1" w:lastRow="0" w:firstColumn="1" w:lastColumn="0" w:noHBand="0" w:noVBand="1"/>
      </w:tblPr>
      <w:tblGrid>
        <w:gridCol w:w="4307"/>
        <w:gridCol w:w="4693"/>
      </w:tblGrid>
      <w:tr w:rsidR="005B1876" w:rsidRPr="00AF6C28" w14:paraId="6E144042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7738B" w14:textId="77777777" w:rsidR="005B1876" w:rsidRPr="00AF6C28" w:rsidRDefault="005B1876" w:rsidP="00391A1E">
            <w:r w:rsidRPr="00AF6C28">
              <w:rPr>
                <w:b/>
                <w:sz w:val="21"/>
              </w:rPr>
              <w:t>Projeto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86F56" w14:textId="77777777" w:rsidR="005B1876" w:rsidRDefault="005B1876" w:rsidP="005B1876">
            <w:r>
              <w:t>L&amp;J DOCES E SALGADOS</w:t>
            </w:r>
          </w:p>
        </w:tc>
      </w:tr>
      <w:tr w:rsidR="005B1876" w:rsidRPr="00AF6C28" w14:paraId="0BAE1A0B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144C" w14:textId="4DFA07FC" w:rsidR="005B1876" w:rsidRPr="00AF6C28" w:rsidRDefault="005B1876" w:rsidP="00391A1E">
            <w:r w:rsidRPr="00AF6C28">
              <w:rPr>
                <w:b/>
                <w:sz w:val="21"/>
              </w:rPr>
              <w:t>Tecnologia</w:t>
            </w:r>
            <w:r>
              <w:rPr>
                <w:b/>
                <w:sz w:val="21"/>
              </w:rPr>
              <w:t>s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65DF" w14:textId="6F169CE7" w:rsidR="005B1876" w:rsidRPr="00AF6C28" w:rsidRDefault="005B1876" w:rsidP="005B1876">
            <w:proofErr w:type="spellStart"/>
            <w:r w:rsidRPr="00AF6C28">
              <w:rPr>
                <w:sz w:val="21"/>
              </w:rPr>
              <w:t>Flutter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NestJS</w:t>
            </w:r>
            <w:proofErr w:type="spellEnd"/>
          </w:p>
        </w:tc>
      </w:tr>
      <w:tr w:rsidR="005B1876" w:rsidRPr="00AF6C28" w14:paraId="68DB7E9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9DF8E" w14:textId="77777777" w:rsidR="005B1876" w:rsidRPr="00AF6C28" w:rsidRDefault="005B1876" w:rsidP="00391A1E">
            <w:r w:rsidRPr="00AF6C28">
              <w:rPr>
                <w:b/>
                <w:sz w:val="21"/>
              </w:rPr>
              <w:t>Arquitetura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0FF9" w14:textId="7A055A0D" w:rsidR="005B1876" w:rsidRPr="00AF6C28" w:rsidRDefault="005B1876" w:rsidP="005B1876">
            <w:r w:rsidRPr="00AF6C28">
              <w:rPr>
                <w:sz w:val="21"/>
              </w:rPr>
              <w:t>MVVM</w:t>
            </w:r>
            <w:r w:rsidR="00472E65">
              <w:rPr>
                <w:sz w:val="21"/>
              </w:rPr>
              <w:t xml:space="preserve"> com </w:t>
            </w:r>
            <w:proofErr w:type="spellStart"/>
            <w:r w:rsidR="00472E65">
              <w:rPr>
                <w:sz w:val="21"/>
              </w:rPr>
              <w:t>Provider</w:t>
            </w:r>
            <w:proofErr w:type="spellEnd"/>
          </w:p>
        </w:tc>
      </w:tr>
      <w:tr w:rsidR="005B1876" w:rsidRPr="00AF6C28" w14:paraId="62C63AF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3B34E" w14:textId="77777777" w:rsidR="005B1876" w:rsidRPr="00AF6C28" w:rsidRDefault="005B1876" w:rsidP="00391A1E">
            <w:r w:rsidRPr="00AF6C28">
              <w:rPr>
                <w:b/>
                <w:sz w:val="21"/>
              </w:rPr>
              <w:t>Norma aplicada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29261" w14:textId="707FE75C" w:rsidR="005B1876" w:rsidRPr="00AF6C28" w:rsidRDefault="005B1876" w:rsidP="005B1876">
            <w:r w:rsidRPr="00AF6C28">
              <w:rPr>
                <w:sz w:val="21"/>
              </w:rPr>
              <w:t>ISO/IEC</w:t>
            </w:r>
            <w:r w:rsidR="008454DF">
              <w:rPr>
                <w:sz w:val="21"/>
              </w:rPr>
              <w:t>/IEEE</w:t>
            </w:r>
            <w:r w:rsidRPr="00AF6C28">
              <w:rPr>
                <w:sz w:val="21"/>
              </w:rPr>
              <w:t xml:space="preserve"> 29119</w:t>
            </w:r>
          </w:p>
        </w:tc>
      </w:tr>
    </w:tbl>
    <w:p w14:paraId="1E6E4CE0" w14:textId="255191E2" w:rsidR="008454DF" w:rsidRDefault="008454DF" w:rsidP="00472E65">
      <w:pPr>
        <w:pStyle w:val="SemEspaamento"/>
      </w:pPr>
      <w:r>
        <w:t>tipo de teste</w:t>
      </w:r>
    </w:p>
    <w:p w14:paraId="34FB7AF1" w14:textId="3316C794" w:rsid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lang w:eastAsia="pt-BR"/>
        </w:rPr>
        <w:t>Integração</w:t>
      </w:r>
    </w:p>
    <w:p w14:paraId="356DDD7B" w14:textId="77777777" w:rsidR="00472E65" w:rsidRPr="00472E65" w:rsidRDefault="00472E65" w:rsidP="00472E65">
      <w:pPr>
        <w:pStyle w:val="SemEspaamento"/>
      </w:pPr>
      <w:r>
        <w:t>T</w:t>
      </w:r>
      <w:r w:rsidRPr="00472E65">
        <w:t>estes implementados</w:t>
      </w:r>
    </w:p>
    <w:p w14:paraId="52D69917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TC01 — Cadastro de produto com dados válidos e navegação para a lista/home</w:t>
      </w:r>
    </w:p>
    <w:p w14:paraId="0DBBE64B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TC02 — Cadastro com campos vazios exibindo SnackBar</w:t>
      </w:r>
    </w:p>
    <w:p w14:paraId="7C7E840A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TC03 — Cadastro inválido exibindo SnackBar</w:t>
      </w:r>
    </w:p>
    <w:p w14:paraId="1C9C67B3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TC04 — Navegação pós-cadastro com sucesso</w:t>
      </w:r>
    </w:p>
    <w:p w14:paraId="3742FF71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TC05 — Fluxo de login do atendente, quando aplicável ao ambiente integrado</w:t>
      </w:r>
    </w:p>
    <w:p w14:paraId="7B689E12" w14:textId="77777777" w:rsidR="00472E65" w:rsidRPr="00472E65" w:rsidRDefault="00472E65" w:rsidP="00472E65">
      <w:pPr>
        <w:pStyle w:val="SemEspaamento"/>
        <w:rPr>
          <w:lang w:eastAsia="pt-BR"/>
        </w:rPr>
      </w:pPr>
      <w:r w:rsidRPr="00472E65">
        <w:rPr>
          <w:lang w:eastAsia="pt-BR"/>
        </w:rPr>
        <w:t>Arquivo</w:t>
      </w:r>
    </w:p>
    <w:p w14:paraId="77850316" w14:textId="763BDCDE" w:rsidR="00472E65" w:rsidRPr="00472E65" w:rsidRDefault="00472E65" w:rsidP="00472E65">
      <w:pPr>
        <w:rPr>
          <w:lang w:eastAsia="pt-BR"/>
        </w:rPr>
      </w:pPr>
      <w:proofErr w:type="spellStart"/>
      <w:r w:rsidRPr="00472E65">
        <w:rPr>
          <w:lang w:eastAsia="pt-BR"/>
        </w:rPr>
        <w:t>integration_</w:t>
      </w:r>
      <w:r w:rsidRPr="00472E65">
        <w:rPr>
          <w:i/>
          <w:iCs/>
          <w:lang w:eastAsia="pt-BR"/>
        </w:rPr>
        <w:t>test</w:t>
      </w:r>
      <w:proofErr w:type="spellEnd"/>
      <w:r w:rsidRPr="00472E65">
        <w:rPr>
          <w:i/>
          <w:iCs/>
          <w:lang w:eastAsia="pt-BR"/>
        </w:rPr>
        <w:t>/</w:t>
      </w:r>
      <w:proofErr w:type="spellStart"/>
      <w:r w:rsidRPr="00472E65">
        <w:rPr>
          <w:i/>
          <w:iCs/>
          <w:lang w:eastAsia="pt-BR"/>
        </w:rPr>
        <w:t>attendant_product_flow_test.dart</w:t>
      </w:r>
      <w:proofErr w:type="spellEnd"/>
    </w:p>
    <w:p w14:paraId="6356BE0D" w14:textId="77777777" w:rsidR="00472E65" w:rsidRPr="00472E65" w:rsidRDefault="00472E65" w:rsidP="00472E65">
      <w:pPr>
        <w:pStyle w:val="SemEspaamento"/>
        <w:rPr>
          <w:lang w:eastAsia="pt-BR"/>
        </w:rPr>
      </w:pPr>
      <w:r w:rsidRPr="00472E65">
        <w:rPr>
          <w:lang w:eastAsia="pt-BR"/>
        </w:rPr>
        <w:t>Ferramentas</w:t>
      </w:r>
    </w:p>
    <w:p w14:paraId="11C5E466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flutter_test</w:t>
      </w:r>
      <w:proofErr w:type="spellEnd"/>
    </w:p>
    <w:p w14:paraId="6FD7D134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integration_test</w:t>
      </w:r>
      <w:proofErr w:type="spellEnd"/>
    </w:p>
    <w:p w14:paraId="4581A1EA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pumpWidget</w:t>
      </w:r>
      <w:proofErr w:type="spellEnd"/>
    </w:p>
    <w:p w14:paraId="192D68C0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pumpAndSettle</w:t>
      </w:r>
      <w:proofErr w:type="spellEnd"/>
    </w:p>
    <w:p w14:paraId="7E183FF3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tap</w:t>
      </w:r>
      <w:proofErr w:type="spellEnd"/>
    </w:p>
    <w:p w14:paraId="035A41F2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enterText</w:t>
      </w:r>
      <w:proofErr w:type="spellEnd"/>
    </w:p>
    <w:p w14:paraId="38A08D59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proofErr w:type="spellStart"/>
      <w:r w:rsidRPr="00472E65">
        <w:t>find</w:t>
      </w:r>
      <w:proofErr w:type="spellEnd"/>
    </w:p>
    <w:p w14:paraId="5120F357" w14:textId="77777777" w:rsidR="00472E65" w:rsidRDefault="00472E65" w:rsidP="00472E65">
      <w:pPr>
        <w:pStyle w:val="Ttulo1"/>
        <w:rPr>
          <w:lang w:eastAsia="pt-BR"/>
        </w:rPr>
      </w:pPr>
      <w:r w:rsidRPr="00472E65">
        <w:rPr>
          <w:rFonts w:eastAsia="Times New Roman"/>
          <w:lang w:eastAsia="pt-BR"/>
        </w:rPr>
        <w:t>Objetivo</w:t>
      </w:r>
    </w:p>
    <w:p w14:paraId="5A9ACE31" w14:textId="2EC83188" w:rsidR="00472E65" w:rsidRPr="00472E65" w:rsidRDefault="00472E65" w:rsidP="00472E65">
      <w:pPr>
        <w:rPr>
          <w:lang w:eastAsia="pt-BR"/>
        </w:rPr>
      </w:pPr>
      <w:r w:rsidRPr="00472E65">
        <w:rPr>
          <w:lang w:eastAsia="pt-BR"/>
        </w:rPr>
        <w:t xml:space="preserve">Validar o funcionamento integrado entre a </w:t>
      </w:r>
      <w:proofErr w:type="spellStart"/>
      <w:r w:rsidRPr="00472E65">
        <w:rPr>
          <w:lang w:eastAsia="pt-BR"/>
        </w:rPr>
        <w:t>View</w:t>
      </w:r>
      <w:proofErr w:type="spellEnd"/>
      <w:r w:rsidRPr="00472E65">
        <w:rPr>
          <w:lang w:eastAsia="pt-BR"/>
        </w:rPr>
        <w:t xml:space="preserve">, o </w:t>
      </w:r>
      <w:proofErr w:type="spellStart"/>
      <w:r w:rsidRPr="00472E65">
        <w:rPr>
          <w:lang w:eastAsia="pt-BR"/>
        </w:rPr>
        <w:t>Provider</w:t>
      </w:r>
      <w:proofErr w:type="spellEnd"/>
      <w:r w:rsidRPr="00472E65">
        <w:rPr>
          <w:lang w:eastAsia="pt-BR"/>
        </w:rPr>
        <w:t xml:space="preserve">, o </w:t>
      </w:r>
      <w:proofErr w:type="spellStart"/>
      <w:r w:rsidRPr="00472E65">
        <w:rPr>
          <w:lang w:eastAsia="pt-BR"/>
        </w:rPr>
        <w:t>ViewModel</w:t>
      </w:r>
      <w:proofErr w:type="spellEnd"/>
      <w:r w:rsidRPr="00472E65">
        <w:rPr>
          <w:lang w:eastAsia="pt-BR"/>
        </w:rPr>
        <w:t xml:space="preserve">, o </w:t>
      </w:r>
      <w:proofErr w:type="spellStart"/>
      <w:r w:rsidRPr="00472E65">
        <w:rPr>
          <w:lang w:eastAsia="pt-BR"/>
        </w:rPr>
        <w:t>Repository</w:t>
      </w:r>
      <w:proofErr w:type="spellEnd"/>
      <w:r w:rsidRPr="00472E65">
        <w:rPr>
          <w:lang w:eastAsia="pt-BR"/>
        </w:rPr>
        <w:t>, o Service fake e a navegação da aplicação, garantindo que o fluxo do atendente para cadastro de produtos ocorra corretamente em ambiente de teste.</w:t>
      </w:r>
    </w:p>
    <w:p w14:paraId="1708D5E4" w14:textId="1DD11265" w:rsidR="00472E65" w:rsidRPr="00472E65" w:rsidRDefault="00472E65" w:rsidP="00472E65">
      <w:pPr>
        <w:pStyle w:val="Ttulo1"/>
        <w:rPr>
          <w:rFonts w:eastAsia="Times New Roman"/>
          <w:lang w:eastAsia="pt-BR"/>
        </w:rPr>
      </w:pPr>
      <w:r w:rsidRPr="00472E65">
        <w:rPr>
          <w:rFonts w:eastAsia="Times New Roman"/>
          <w:lang w:eastAsia="pt-BR"/>
        </w:rPr>
        <w:t>Estrutura da Implementação</w:t>
      </w:r>
    </w:p>
    <w:p w14:paraId="7FE51F63" w14:textId="2D2F9F8E" w:rsidR="00472E65" w:rsidRPr="00472E65" w:rsidRDefault="00472E65" w:rsidP="00472E65">
      <w:pPr>
        <w:rPr>
          <w:lang w:eastAsia="pt-BR"/>
        </w:rPr>
      </w:pPr>
      <w:r w:rsidRPr="00472E65">
        <w:rPr>
          <w:lang w:eastAsia="pt-BR"/>
        </w:rPr>
        <w:t>Os testes de integração foram organizados para simular a interação real do usuário com a interface, executando o aplicativo em ambiente controlado e verificando o comportamento completo do fluxo.</w:t>
      </w:r>
    </w:p>
    <w:p w14:paraId="22FF3435" w14:textId="77777777" w:rsidR="00472E65" w:rsidRPr="00472E65" w:rsidRDefault="00472E65" w:rsidP="00472E65">
      <w:pPr>
        <w:rPr>
          <w:lang w:eastAsia="pt-BR"/>
        </w:rPr>
      </w:pPr>
      <w:r w:rsidRPr="00472E65">
        <w:rPr>
          <w:lang w:eastAsia="pt-BR"/>
        </w:rPr>
        <w:t>A implementação cobre:</w:t>
      </w:r>
    </w:p>
    <w:p w14:paraId="3382A4D4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inicialização do app com </w:t>
      </w:r>
      <w:proofErr w:type="spellStart"/>
      <w:r w:rsidRPr="00472E65">
        <w:t>pumpWidget</w:t>
      </w:r>
      <w:proofErr w:type="spellEnd"/>
    </w:p>
    <w:p w14:paraId="35FA2F1C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interação com campos de formulário usando </w:t>
      </w:r>
      <w:proofErr w:type="spellStart"/>
      <w:r w:rsidRPr="00472E65">
        <w:t>enterText</w:t>
      </w:r>
      <w:proofErr w:type="spellEnd"/>
    </w:p>
    <w:p w14:paraId="59EE13B2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acionamento de botões com </w:t>
      </w:r>
      <w:proofErr w:type="spellStart"/>
      <w:r w:rsidRPr="00472E65">
        <w:t>tap</w:t>
      </w:r>
      <w:proofErr w:type="spellEnd"/>
    </w:p>
    <w:p w14:paraId="1D767B4B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espera de atualização da interface com </w:t>
      </w:r>
      <w:proofErr w:type="spellStart"/>
      <w:r w:rsidRPr="00472E65">
        <w:t>pumpAndSettle</w:t>
      </w:r>
      <w:proofErr w:type="spellEnd"/>
    </w:p>
    <w:p w14:paraId="0438F0B3" w14:textId="59444E2B" w:rsid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localização de widgets e mensagens com </w:t>
      </w:r>
      <w:proofErr w:type="spellStart"/>
      <w:r w:rsidRPr="00472E65">
        <w:t>find</w:t>
      </w:r>
      <w:proofErr w:type="spellEnd"/>
    </w:p>
    <w:p w14:paraId="07675726" w14:textId="77777777" w:rsidR="00472E65" w:rsidRPr="00472E65" w:rsidRDefault="00472E65" w:rsidP="00472E65">
      <w:pPr>
        <w:pStyle w:val="Ttulo1"/>
      </w:pPr>
      <w:r>
        <w:br w:type="page"/>
      </w:r>
      <w:r w:rsidRPr="00472E65">
        <w:lastRenderedPageBreak/>
        <w:t>Cenários Cobertos</w:t>
      </w:r>
    </w:p>
    <w:p w14:paraId="2287145D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cadastro de produto com dados válidos</w:t>
      </w:r>
    </w:p>
    <w:p w14:paraId="3324F92B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validação de campos obrigatórios vazios</w:t>
      </w:r>
    </w:p>
    <w:p w14:paraId="2C77C81B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validação de dados inválidos</w:t>
      </w:r>
    </w:p>
    <w:p w14:paraId="0A44735A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 xml:space="preserve">exibição de mensagens de erro em </w:t>
      </w:r>
      <w:proofErr w:type="spellStart"/>
      <w:r w:rsidRPr="00472E65">
        <w:t>SnackBar</w:t>
      </w:r>
      <w:proofErr w:type="spellEnd"/>
    </w:p>
    <w:p w14:paraId="7F09F85E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navegação após sucesso do cadastro</w:t>
      </w:r>
    </w:p>
    <w:p w14:paraId="3C8A2296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 xml:space="preserve">integração entre tela, </w:t>
      </w:r>
      <w:proofErr w:type="spellStart"/>
      <w:r w:rsidRPr="00472E65">
        <w:t>ViewModel</w:t>
      </w:r>
      <w:proofErr w:type="spellEnd"/>
      <w:r w:rsidRPr="00472E65">
        <w:t xml:space="preserve"> e serviço fake</w:t>
      </w:r>
    </w:p>
    <w:p w14:paraId="3F4E22BA" w14:textId="77777777" w:rsidR="00472E65" w:rsidRDefault="00472E65" w:rsidP="00472E65">
      <w:pPr>
        <w:pStyle w:val="Ttulo1"/>
      </w:pPr>
      <w:r w:rsidRPr="00472E65">
        <w:t>Resultado Esperado</w:t>
      </w:r>
    </w:p>
    <w:p w14:paraId="0D30184D" w14:textId="7FF39954" w:rsidR="00472E65" w:rsidRPr="00472E65" w:rsidRDefault="00472E65" w:rsidP="00472E65">
      <w:pPr>
        <w:pStyle w:val="SemEspaamento"/>
      </w:pPr>
      <w:r w:rsidRPr="00472E65">
        <w:t>Os testes devem:</w:t>
      </w:r>
    </w:p>
    <w:p w14:paraId="0920F8F9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executar o app em modo de integração</w:t>
      </w:r>
    </w:p>
    <w:p w14:paraId="50FC285F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simular interações do usuário</w:t>
      </w:r>
    </w:p>
    <w:p w14:paraId="74A59C06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preencher e submeter formulários</w:t>
      </w:r>
    </w:p>
    <w:p w14:paraId="105F9861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verificar mensagens exibidas</w:t>
      </w:r>
    </w:p>
    <w:p w14:paraId="3E658101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confirmar navegação entre telas</w:t>
      </w:r>
    </w:p>
    <w:p w14:paraId="5712CCF1" w14:textId="77777777" w:rsidR="00472E65" w:rsidRPr="00472E65" w:rsidRDefault="00472E65" w:rsidP="00472E65">
      <w:pPr>
        <w:pStyle w:val="PargrafodaLista"/>
        <w:numPr>
          <w:ilvl w:val="0"/>
          <w:numId w:val="4"/>
        </w:numPr>
        <w:spacing w:after="40"/>
        <w:ind w:left="284" w:hanging="284"/>
        <w:contextualSpacing w:val="0"/>
      </w:pPr>
      <w:r w:rsidRPr="00472E65">
        <w:t>validar o comportamento integrado das camadas da aplicação</w:t>
      </w:r>
    </w:p>
    <w:p w14:paraId="39C36931" w14:textId="77777777" w:rsidR="00472E65" w:rsidRDefault="00472E65" w:rsidP="00472E65">
      <w:pPr>
        <w:pStyle w:val="Ttulo1"/>
      </w:pPr>
      <w:r w:rsidRPr="00472E65">
        <w:t>Forma de Execução</w:t>
      </w:r>
    </w:p>
    <w:p w14:paraId="2620F42E" w14:textId="112B009E" w:rsidR="00DB4DF9" w:rsidRDefault="00472E65" w:rsidP="00472E65">
      <w:r w:rsidRPr="00472E65">
        <w:t>Os testes são executados com o comando:</w:t>
      </w:r>
    </w:p>
    <w:p w14:paraId="63C348D7" w14:textId="77777777" w:rsidR="00472E65" w:rsidRDefault="00472E65" w:rsidP="00472E65">
      <w:pPr>
        <w:rPr>
          <w:i/>
          <w:iCs/>
        </w:rPr>
      </w:pPr>
      <w:proofErr w:type="spellStart"/>
      <w:r w:rsidRPr="00472E65">
        <w:rPr>
          <w:i/>
          <w:iCs/>
        </w:rPr>
        <w:t>flutter</w:t>
      </w:r>
      <w:proofErr w:type="spellEnd"/>
      <w:r w:rsidRPr="00472E65">
        <w:rPr>
          <w:i/>
          <w:iCs/>
        </w:rPr>
        <w:t xml:space="preserve"> </w:t>
      </w:r>
      <w:proofErr w:type="spellStart"/>
      <w:r w:rsidRPr="00472E65">
        <w:rPr>
          <w:i/>
          <w:iCs/>
        </w:rPr>
        <w:t>test</w:t>
      </w:r>
      <w:proofErr w:type="spellEnd"/>
      <w:r w:rsidRPr="00472E65">
        <w:rPr>
          <w:i/>
          <w:iCs/>
        </w:rPr>
        <w:t xml:space="preserve"> </w:t>
      </w:r>
      <w:proofErr w:type="spellStart"/>
      <w:r w:rsidRPr="00472E65">
        <w:rPr>
          <w:i/>
          <w:iCs/>
        </w:rPr>
        <w:t>integration_test</w:t>
      </w:r>
      <w:proofErr w:type="spellEnd"/>
    </w:p>
    <w:p w14:paraId="37ACCE75" w14:textId="77777777" w:rsidR="00472E65" w:rsidRPr="00472E65" w:rsidRDefault="00472E65" w:rsidP="00472E65">
      <w:r w:rsidRPr="00472E65">
        <w:t>Em alguns cenários, também pode ser necessário rodar o dispositivo/emulador antes da execução para garantir o ambiente gráfico ativo.</w:t>
      </w:r>
    </w:p>
    <w:p w14:paraId="677E022F" w14:textId="24135A5D" w:rsidR="00472E65" w:rsidRDefault="00472E65" w:rsidP="00472E65">
      <w:pPr>
        <w:pStyle w:val="Ttulo1"/>
      </w:pPr>
      <w:r w:rsidRPr="00472E65">
        <w:t>Conclusão</w:t>
      </w:r>
    </w:p>
    <w:p w14:paraId="72BBA52E" w14:textId="77777777" w:rsidR="00472E65" w:rsidRDefault="00472E65" w:rsidP="00472E65">
      <w:r w:rsidRPr="00472E65">
        <w:t>A implementação dos testes de integração garante que o fluxo principal do cadastro de produtos do atendente funcione de ponta a ponta, assegurando a comunicação correta entre interface, estado, regra de negócio e navegação.</w:t>
      </w:r>
    </w:p>
    <w:p w14:paraId="7B79266F" w14:textId="2AD61A4C" w:rsidR="00472E65" w:rsidRPr="00472E65" w:rsidRDefault="00472E65" w:rsidP="00472E65">
      <w:r w:rsidRPr="00472E65">
        <w:t>Esse tipo de teste complementa os testes unitários, pois valida o comportamento real da aplicação em um cenário próximo ao uso final.</w:t>
      </w:r>
    </w:p>
    <w:p w14:paraId="6668E69C" w14:textId="77777777" w:rsidR="00472E65" w:rsidRPr="008454DF" w:rsidRDefault="00472E65" w:rsidP="00472E65"/>
    <w:sectPr w:rsidR="00472E65" w:rsidRPr="008454DF" w:rsidSect="004C2DBC">
      <w:footerReference w:type="default" r:id="rId8"/>
      <w:type w:val="continuous"/>
      <w:pgSz w:w="11906" w:h="16838"/>
      <w:pgMar w:top="1418" w:right="1559" w:bottom="1418" w:left="1418" w:header="1134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8680" w14:textId="77777777" w:rsidR="00165360" w:rsidRPr="008419EB" w:rsidRDefault="00165360" w:rsidP="000760A0">
      <w:r w:rsidRPr="008419EB">
        <w:separator/>
      </w:r>
    </w:p>
  </w:endnote>
  <w:endnote w:type="continuationSeparator" w:id="0">
    <w:p w14:paraId="3A3423A4" w14:textId="77777777" w:rsidR="00165360" w:rsidRPr="008419EB" w:rsidRDefault="00165360" w:rsidP="000760A0">
      <w:r w:rsidRPr="00841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95123748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4868F3F0" w14:textId="34539740" w:rsidR="008807A4" w:rsidRPr="005E61AA" w:rsidRDefault="008807A4" w:rsidP="00881BD0">
            <w:pPr>
              <w:pStyle w:val="Rodap"/>
              <w:jc w:val="right"/>
              <w:rPr>
                <w:color w:val="000000" w:themeColor="text1"/>
              </w:rPr>
            </w:pPr>
            <w:r w:rsidRPr="005E61AA">
              <w:rPr>
                <w:color w:val="000000" w:themeColor="text1"/>
                <w:sz w:val="18"/>
                <w:szCs w:val="18"/>
              </w:rPr>
              <w:t xml:space="preserve">Página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PAGE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14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5E61AA">
              <w:rPr>
                <w:color w:val="000000" w:themeColor="text1"/>
                <w:sz w:val="18"/>
                <w:szCs w:val="18"/>
              </w:rPr>
              <w:t xml:space="preserve"> de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NUMPAGES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15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3A292BD7" w14:textId="7D58ED08" w:rsidR="00CD1D44" w:rsidRPr="005E61AA" w:rsidRDefault="00CD1D44" w:rsidP="000760A0">
    <w:pPr>
      <w:pStyle w:val="Rodap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0464" w14:textId="77777777" w:rsidR="00165360" w:rsidRPr="008419EB" w:rsidRDefault="00165360" w:rsidP="000760A0">
      <w:r w:rsidRPr="008419EB">
        <w:separator/>
      </w:r>
    </w:p>
  </w:footnote>
  <w:footnote w:type="continuationSeparator" w:id="0">
    <w:p w14:paraId="242966A5" w14:textId="77777777" w:rsidR="00165360" w:rsidRPr="008419EB" w:rsidRDefault="00165360" w:rsidP="000760A0">
      <w:r w:rsidRPr="008419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6F3"/>
    <w:multiLevelType w:val="hybridMultilevel"/>
    <w:tmpl w:val="4A82C34C"/>
    <w:lvl w:ilvl="0" w:tplc="ABA68598">
      <w:start w:val="1"/>
      <w:numFmt w:val="decimal"/>
      <w:pStyle w:val="Estilo1"/>
      <w:lvlText w:val="%1.1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6AB0714"/>
    <w:multiLevelType w:val="multilevel"/>
    <w:tmpl w:val="85D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7F5A"/>
    <w:multiLevelType w:val="multilevel"/>
    <w:tmpl w:val="C28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44269"/>
    <w:multiLevelType w:val="multilevel"/>
    <w:tmpl w:val="0C1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1811"/>
    <w:multiLevelType w:val="multilevel"/>
    <w:tmpl w:val="0FE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1E94"/>
    <w:multiLevelType w:val="multilevel"/>
    <w:tmpl w:val="9A6C86A2"/>
    <w:styleLink w:val="ListagemCorreta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6806D2F"/>
    <w:multiLevelType w:val="multilevel"/>
    <w:tmpl w:val="D60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8736B"/>
    <w:multiLevelType w:val="multilevel"/>
    <w:tmpl w:val="344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242EA"/>
    <w:multiLevelType w:val="multilevel"/>
    <w:tmpl w:val="84F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B10CB"/>
    <w:multiLevelType w:val="multilevel"/>
    <w:tmpl w:val="D17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C765A"/>
    <w:multiLevelType w:val="multilevel"/>
    <w:tmpl w:val="4BA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92064"/>
    <w:multiLevelType w:val="multilevel"/>
    <w:tmpl w:val="B60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32C9"/>
    <w:multiLevelType w:val="hybridMultilevel"/>
    <w:tmpl w:val="950E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52BD3"/>
    <w:multiLevelType w:val="multilevel"/>
    <w:tmpl w:val="E8C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159B0"/>
    <w:multiLevelType w:val="multilevel"/>
    <w:tmpl w:val="001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82B86"/>
    <w:multiLevelType w:val="multilevel"/>
    <w:tmpl w:val="C8C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055CE"/>
    <w:multiLevelType w:val="multilevel"/>
    <w:tmpl w:val="163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04329"/>
    <w:multiLevelType w:val="multilevel"/>
    <w:tmpl w:val="647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91247"/>
    <w:multiLevelType w:val="multilevel"/>
    <w:tmpl w:val="E5A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11052"/>
    <w:multiLevelType w:val="multilevel"/>
    <w:tmpl w:val="FB860D28"/>
    <w:lvl w:ilvl="0">
      <w:start w:val="1"/>
      <w:numFmt w:val="decimalZero"/>
      <w:pStyle w:val="Ttulo1"/>
      <w:lvlText w:val="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Zero"/>
      <w:pStyle w:val="Ttulo2"/>
      <w:lvlText w:val="%1.%2."/>
      <w:lvlJc w:val="left"/>
      <w:pPr>
        <w:ind w:left="0" w:firstLine="0"/>
      </w:pPr>
      <w:rPr>
        <w:rFonts w:hint="default"/>
        <w:b/>
        <w:bCs w:val="0"/>
        <w:color w:val="000000" w:themeColor="text1"/>
        <w:sz w:val="22"/>
        <w:szCs w:val="22"/>
      </w:rPr>
    </w:lvl>
    <w:lvl w:ilvl="2">
      <w:start w:val="1"/>
      <w:numFmt w:val="decimalZero"/>
      <w:pStyle w:val="Ttulo3"/>
      <w:lvlText w:val="%1.%2.%3."/>
      <w:lvlJc w:val="left"/>
      <w:pPr>
        <w:ind w:left="0" w:firstLine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0" w15:restartNumberingAfterBreak="0">
    <w:nsid w:val="44953827"/>
    <w:multiLevelType w:val="multilevel"/>
    <w:tmpl w:val="C82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E5158"/>
    <w:multiLevelType w:val="hybridMultilevel"/>
    <w:tmpl w:val="55E6DE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0A134F"/>
    <w:multiLevelType w:val="multilevel"/>
    <w:tmpl w:val="006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92B43"/>
    <w:multiLevelType w:val="multilevel"/>
    <w:tmpl w:val="C88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92A67"/>
    <w:multiLevelType w:val="multilevel"/>
    <w:tmpl w:val="C6D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627BF"/>
    <w:multiLevelType w:val="multilevel"/>
    <w:tmpl w:val="0B1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E19E9"/>
    <w:multiLevelType w:val="multilevel"/>
    <w:tmpl w:val="826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91CFE"/>
    <w:multiLevelType w:val="multilevel"/>
    <w:tmpl w:val="CA9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2160F"/>
    <w:multiLevelType w:val="multilevel"/>
    <w:tmpl w:val="BF1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D7113"/>
    <w:multiLevelType w:val="multilevel"/>
    <w:tmpl w:val="5C4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5527A"/>
    <w:multiLevelType w:val="multilevel"/>
    <w:tmpl w:val="999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51F7B"/>
    <w:multiLevelType w:val="multilevel"/>
    <w:tmpl w:val="BC1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A323B"/>
    <w:multiLevelType w:val="multilevel"/>
    <w:tmpl w:val="9AC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F5E70"/>
    <w:multiLevelType w:val="multilevel"/>
    <w:tmpl w:val="6B4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0559B"/>
    <w:multiLevelType w:val="multilevel"/>
    <w:tmpl w:val="BFB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572B4"/>
    <w:multiLevelType w:val="multilevel"/>
    <w:tmpl w:val="591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06729"/>
    <w:multiLevelType w:val="multilevel"/>
    <w:tmpl w:val="990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400EB"/>
    <w:multiLevelType w:val="multilevel"/>
    <w:tmpl w:val="D61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13FAB"/>
    <w:multiLevelType w:val="multilevel"/>
    <w:tmpl w:val="A96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07967">
    <w:abstractNumId w:val="0"/>
  </w:num>
  <w:num w:numId="2" w16cid:durableId="288900124">
    <w:abstractNumId w:val="5"/>
  </w:num>
  <w:num w:numId="3" w16cid:durableId="131949352">
    <w:abstractNumId w:val="19"/>
  </w:num>
  <w:num w:numId="4" w16cid:durableId="1093748548">
    <w:abstractNumId w:val="21"/>
  </w:num>
  <w:num w:numId="5" w16cid:durableId="1941715373">
    <w:abstractNumId w:val="20"/>
  </w:num>
  <w:num w:numId="6" w16cid:durableId="1735883461">
    <w:abstractNumId w:val="3"/>
  </w:num>
  <w:num w:numId="7" w16cid:durableId="2006397647">
    <w:abstractNumId w:val="23"/>
  </w:num>
  <w:num w:numId="8" w16cid:durableId="1726827651">
    <w:abstractNumId w:val="18"/>
  </w:num>
  <w:num w:numId="9" w16cid:durableId="1205606818">
    <w:abstractNumId w:val="2"/>
  </w:num>
  <w:num w:numId="10" w16cid:durableId="1579635136">
    <w:abstractNumId w:val="38"/>
  </w:num>
  <w:num w:numId="11" w16cid:durableId="1983264213">
    <w:abstractNumId w:val="15"/>
  </w:num>
  <w:num w:numId="12" w16cid:durableId="110520255">
    <w:abstractNumId w:val="24"/>
  </w:num>
  <w:num w:numId="13" w16cid:durableId="1967194793">
    <w:abstractNumId w:val="28"/>
  </w:num>
  <w:num w:numId="14" w16cid:durableId="1340422873">
    <w:abstractNumId w:val="14"/>
  </w:num>
  <w:num w:numId="15" w16cid:durableId="1857575180">
    <w:abstractNumId w:val="26"/>
  </w:num>
  <w:num w:numId="16" w16cid:durableId="1487237598">
    <w:abstractNumId w:val="34"/>
  </w:num>
  <w:num w:numId="17" w16cid:durableId="2054192242">
    <w:abstractNumId w:val="1"/>
  </w:num>
  <w:num w:numId="18" w16cid:durableId="143208530">
    <w:abstractNumId w:val="10"/>
  </w:num>
  <w:num w:numId="19" w16cid:durableId="1241600773">
    <w:abstractNumId w:val="8"/>
  </w:num>
  <w:num w:numId="20" w16cid:durableId="1122769729">
    <w:abstractNumId w:val="11"/>
  </w:num>
  <w:num w:numId="21" w16cid:durableId="67846678">
    <w:abstractNumId w:val="13"/>
  </w:num>
  <w:num w:numId="22" w16cid:durableId="1437672615">
    <w:abstractNumId w:val="27"/>
  </w:num>
  <w:num w:numId="23" w16cid:durableId="237718388">
    <w:abstractNumId w:val="30"/>
  </w:num>
  <w:num w:numId="24" w16cid:durableId="1737778773">
    <w:abstractNumId w:val="33"/>
  </w:num>
  <w:num w:numId="25" w16cid:durableId="357971477">
    <w:abstractNumId w:val="6"/>
  </w:num>
  <w:num w:numId="26" w16cid:durableId="406923333">
    <w:abstractNumId w:val="37"/>
  </w:num>
  <w:num w:numId="27" w16cid:durableId="1544826015">
    <w:abstractNumId w:val="7"/>
  </w:num>
  <w:num w:numId="28" w16cid:durableId="884411758">
    <w:abstractNumId w:val="35"/>
  </w:num>
  <w:num w:numId="29" w16cid:durableId="756511754">
    <w:abstractNumId w:val="17"/>
  </w:num>
  <w:num w:numId="30" w16cid:durableId="242372107">
    <w:abstractNumId w:val="29"/>
  </w:num>
  <w:num w:numId="31" w16cid:durableId="1141653542">
    <w:abstractNumId w:val="16"/>
  </w:num>
  <w:num w:numId="32" w16cid:durableId="1738674619">
    <w:abstractNumId w:val="22"/>
  </w:num>
  <w:num w:numId="33" w16cid:durableId="1483498548">
    <w:abstractNumId w:val="25"/>
  </w:num>
  <w:num w:numId="34" w16cid:durableId="426925647">
    <w:abstractNumId w:val="9"/>
  </w:num>
  <w:num w:numId="35" w16cid:durableId="1386831599">
    <w:abstractNumId w:val="36"/>
  </w:num>
  <w:num w:numId="36" w16cid:durableId="1855001262">
    <w:abstractNumId w:val="12"/>
  </w:num>
  <w:num w:numId="37" w16cid:durableId="1853955714">
    <w:abstractNumId w:val="31"/>
  </w:num>
  <w:num w:numId="38" w16cid:durableId="478424831">
    <w:abstractNumId w:val="32"/>
  </w:num>
  <w:num w:numId="39" w16cid:durableId="145760674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4"/>
    <w:rsid w:val="00020D4F"/>
    <w:rsid w:val="00021B9C"/>
    <w:rsid w:val="00024C70"/>
    <w:rsid w:val="00032D5C"/>
    <w:rsid w:val="000376CF"/>
    <w:rsid w:val="00042AAF"/>
    <w:rsid w:val="00043AFF"/>
    <w:rsid w:val="00045B03"/>
    <w:rsid w:val="00061ADF"/>
    <w:rsid w:val="00065FCB"/>
    <w:rsid w:val="00075922"/>
    <w:rsid w:val="000760A0"/>
    <w:rsid w:val="00081181"/>
    <w:rsid w:val="000867AD"/>
    <w:rsid w:val="000A3493"/>
    <w:rsid w:val="000B474D"/>
    <w:rsid w:val="000E18BE"/>
    <w:rsid w:val="000E2C2F"/>
    <w:rsid w:val="000E4FE8"/>
    <w:rsid w:val="000F0B62"/>
    <w:rsid w:val="000F668E"/>
    <w:rsid w:val="00105669"/>
    <w:rsid w:val="0011232D"/>
    <w:rsid w:val="00126AFE"/>
    <w:rsid w:val="0012739C"/>
    <w:rsid w:val="00133033"/>
    <w:rsid w:val="00133D2E"/>
    <w:rsid w:val="00134339"/>
    <w:rsid w:val="00150D07"/>
    <w:rsid w:val="00165360"/>
    <w:rsid w:val="0016740E"/>
    <w:rsid w:val="00173953"/>
    <w:rsid w:val="00176955"/>
    <w:rsid w:val="00177F8B"/>
    <w:rsid w:val="00180A9C"/>
    <w:rsid w:val="001B0455"/>
    <w:rsid w:val="001B4593"/>
    <w:rsid w:val="001C4639"/>
    <w:rsid w:val="001E2C25"/>
    <w:rsid w:val="001F6220"/>
    <w:rsid w:val="002079C6"/>
    <w:rsid w:val="00235FE7"/>
    <w:rsid w:val="00236E63"/>
    <w:rsid w:val="00260540"/>
    <w:rsid w:val="00265E6B"/>
    <w:rsid w:val="002A1B7C"/>
    <w:rsid w:val="002B4516"/>
    <w:rsid w:val="002D0C76"/>
    <w:rsid w:val="002E4721"/>
    <w:rsid w:val="003112AF"/>
    <w:rsid w:val="0033379C"/>
    <w:rsid w:val="00345640"/>
    <w:rsid w:val="00350304"/>
    <w:rsid w:val="003528C4"/>
    <w:rsid w:val="003705F8"/>
    <w:rsid w:val="00385260"/>
    <w:rsid w:val="003A4077"/>
    <w:rsid w:val="003B255C"/>
    <w:rsid w:val="003C07E5"/>
    <w:rsid w:val="003D02B2"/>
    <w:rsid w:val="003D5905"/>
    <w:rsid w:val="003D6619"/>
    <w:rsid w:val="003D7F7C"/>
    <w:rsid w:val="003E3175"/>
    <w:rsid w:val="003E5261"/>
    <w:rsid w:val="003E673C"/>
    <w:rsid w:val="003E6A88"/>
    <w:rsid w:val="003F5393"/>
    <w:rsid w:val="003F7CA2"/>
    <w:rsid w:val="004055FD"/>
    <w:rsid w:val="00415C1F"/>
    <w:rsid w:val="004209AF"/>
    <w:rsid w:val="004310A1"/>
    <w:rsid w:val="0043275C"/>
    <w:rsid w:val="0043421B"/>
    <w:rsid w:val="004417D4"/>
    <w:rsid w:val="00441E4F"/>
    <w:rsid w:val="00456A6E"/>
    <w:rsid w:val="004618D6"/>
    <w:rsid w:val="00470413"/>
    <w:rsid w:val="00472E65"/>
    <w:rsid w:val="00484110"/>
    <w:rsid w:val="00493FC2"/>
    <w:rsid w:val="004A573D"/>
    <w:rsid w:val="004B6B99"/>
    <w:rsid w:val="004C2DBC"/>
    <w:rsid w:val="004C6EA3"/>
    <w:rsid w:val="004D4AE1"/>
    <w:rsid w:val="004E1143"/>
    <w:rsid w:val="004E7E57"/>
    <w:rsid w:val="004F6EC1"/>
    <w:rsid w:val="00503FEC"/>
    <w:rsid w:val="00512739"/>
    <w:rsid w:val="00515574"/>
    <w:rsid w:val="00526875"/>
    <w:rsid w:val="005301AD"/>
    <w:rsid w:val="00532B5E"/>
    <w:rsid w:val="00541A50"/>
    <w:rsid w:val="00544E22"/>
    <w:rsid w:val="005542D8"/>
    <w:rsid w:val="00554706"/>
    <w:rsid w:val="0056081B"/>
    <w:rsid w:val="00560D12"/>
    <w:rsid w:val="00562CA8"/>
    <w:rsid w:val="005663D8"/>
    <w:rsid w:val="0058012A"/>
    <w:rsid w:val="00594EFA"/>
    <w:rsid w:val="005A7842"/>
    <w:rsid w:val="005B1876"/>
    <w:rsid w:val="005B7910"/>
    <w:rsid w:val="005D02F7"/>
    <w:rsid w:val="005D1FE2"/>
    <w:rsid w:val="005D4DDA"/>
    <w:rsid w:val="005D6BEB"/>
    <w:rsid w:val="005E304B"/>
    <w:rsid w:val="005E32DF"/>
    <w:rsid w:val="005E61AA"/>
    <w:rsid w:val="005E79FA"/>
    <w:rsid w:val="005F1BD7"/>
    <w:rsid w:val="005F5D8E"/>
    <w:rsid w:val="005F68DA"/>
    <w:rsid w:val="006029BC"/>
    <w:rsid w:val="0060329D"/>
    <w:rsid w:val="006059FC"/>
    <w:rsid w:val="00610A0A"/>
    <w:rsid w:val="0061495B"/>
    <w:rsid w:val="00624D03"/>
    <w:rsid w:val="00637C28"/>
    <w:rsid w:val="00640E2A"/>
    <w:rsid w:val="006412E6"/>
    <w:rsid w:val="006438ED"/>
    <w:rsid w:val="006467BA"/>
    <w:rsid w:val="00650A83"/>
    <w:rsid w:val="006530E0"/>
    <w:rsid w:val="00656ABB"/>
    <w:rsid w:val="00661334"/>
    <w:rsid w:val="00667086"/>
    <w:rsid w:val="00670644"/>
    <w:rsid w:val="006744F7"/>
    <w:rsid w:val="00676848"/>
    <w:rsid w:val="006944A2"/>
    <w:rsid w:val="00695864"/>
    <w:rsid w:val="006B287A"/>
    <w:rsid w:val="006C6A02"/>
    <w:rsid w:val="006C7765"/>
    <w:rsid w:val="006D3AA3"/>
    <w:rsid w:val="006D5336"/>
    <w:rsid w:val="006D5517"/>
    <w:rsid w:val="006E2208"/>
    <w:rsid w:val="006E2F7C"/>
    <w:rsid w:val="006E46CE"/>
    <w:rsid w:val="006E6CA1"/>
    <w:rsid w:val="006E7429"/>
    <w:rsid w:val="006F10E0"/>
    <w:rsid w:val="00702E49"/>
    <w:rsid w:val="007128B8"/>
    <w:rsid w:val="00720EB9"/>
    <w:rsid w:val="00754149"/>
    <w:rsid w:val="007566B9"/>
    <w:rsid w:val="00760F76"/>
    <w:rsid w:val="007628CE"/>
    <w:rsid w:val="00771DEC"/>
    <w:rsid w:val="00773FBC"/>
    <w:rsid w:val="007827F0"/>
    <w:rsid w:val="007828B1"/>
    <w:rsid w:val="00782D4A"/>
    <w:rsid w:val="007943D8"/>
    <w:rsid w:val="007A6DA1"/>
    <w:rsid w:val="007D3EEE"/>
    <w:rsid w:val="007F64EE"/>
    <w:rsid w:val="00805C09"/>
    <w:rsid w:val="008073E3"/>
    <w:rsid w:val="00807AAD"/>
    <w:rsid w:val="0082278C"/>
    <w:rsid w:val="00824D47"/>
    <w:rsid w:val="00826E54"/>
    <w:rsid w:val="008343CF"/>
    <w:rsid w:val="008419EB"/>
    <w:rsid w:val="008454DF"/>
    <w:rsid w:val="00851A85"/>
    <w:rsid w:val="0085442A"/>
    <w:rsid w:val="008558A0"/>
    <w:rsid w:val="0087077A"/>
    <w:rsid w:val="00870961"/>
    <w:rsid w:val="00874CBA"/>
    <w:rsid w:val="008807A4"/>
    <w:rsid w:val="00881BD0"/>
    <w:rsid w:val="00883D20"/>
    <w:rsid w:val="008843D4"/>
    <w:rsid w:val="00887132"/>
    <w:rsid w:val="008A3F4C"/>
    <w:rsid w:val="008A7E15"/>
    <w:rsid w:val="008B1270"/>
    <w:rsid w:val="008B13D9"/>
    <w:rsid w:val="008C7260"/>
    <w:rsid w:val="008D21F1"/>
    <w:rsid w:val="008D783E"/>
    <w:rsid w:val="008D7E12"/>
    <w:rsid w:val="008E78F4"/>
    <w:rsid w:val="00902EDB"/>
    <w:rsid w:val="00903D69"/>
    <w:rsid w:val="00907933"/>
    <w:rsid w:val="00916100"/>
    <w:rsid w:val="00922041"/>
    <w:rsid w:val="0092254A"/>
    <w:rsid w:val="00935358"/>
    <w:rsid w:val="00937AE7"/>
    <w:rsid w:val="0094094E"/>
    <w:rsid w:val="00944874"/>
    <w:rsid w:val="00945BD4"/>
    <w:rsid w:val="00957EBC"/>
    <w:rsid w:val="00963B5E"/>
    <w:rsid w:val="009675BE"/>
    <w:rsid w:val="009905FC"/>
    <w:rsid w:val="00996072"/>
    <w:rsid w:val="009A1C46"/>
    <w:rsid w:val="009A433F"/>
    <w:rsid w:val="009B27D2"/>
    <w:rsid w:val="009B34C1"/>
    <w:rsid w:val="009B53F0"/>
    <w:rsid w:val="009B7E6B"/>
    <w:rsid w:val="009C1C25"/>
    <w:rsid w:val="009C2F84"/>
    <w:rsid w:val="009C388D"/>
    <w:rsid w:val="009E7575"/>
    <w:rsid w:val="00A0394A"/>
    <w:rsid w:val="00A060D6"/>
    <w:rsid w:val="00A510CC"/>
    <w:rsid w:val="00A55CAD"/>
    <w:rsid w:val="00A6046E"/>
    <w:rsid w:val="00A705DA"/>
    <w:rsid w:val="00A769EB"/>
    <w:rsid w:val="00A773A7"/>
    <w:rsid w:val="00A963D1"/>
    <w:rsid w:val="00AC5F99"/>
    <w:rsid w:val="00AC73E2"/>
    <w:rsid w:val="00AD4B55"/>
    <w:rsid w:val="00AD5AE5"/>
    <w:rsid w:val="00AD661C"/>
    <w:rsid w:val="00AE214E"/>
    <w:rsid w:val="00AE4B19"/>
    <w:rsid w:val="00AE588C"/>
    <w:rsid w:val="00AF2808"/>
    <w:rsid w:val="00AF3F7A"/>
    <w:rsid w:val="00AF59CE"/>
    <w:rsid w:val="00AF6908"/>
    <w:rsid w:val="00B14AA0"/>
    <w:rsid w:val="00B37CDF"/>
    <w:rsid w:val="00B41405"/>
    <w:rsid w:val="00B45D3B"/>
    <w:rsid w:val="00B6270B"/>
    <w:rsid w:val="00B62EF0"/>
    <w:rsid w:val="00B73C2C"/>
    <w:rsid w:val="00B77979"/>
    <w:rsid w:val="00B90276"/>
    <w:rsid w:val="00B9073A"/>
    <w:rsid w:val="00B9449B"/>
    <w:rsid w:val="00B968DB"/>
    <w:rsid w:val="00BA56FB"/>
    <w:rsid w:val="00BA7CDD"/>
    <w:rsid w:val="00BC2F14"/>
    <w:rsid w:val="00BE0ED5"/>
    <w:rsid w:val="00C20065"/>
    <w:rsid w:val="00C544C8"/>
    <w:rsid w:val="00C628FB"/>
    <w:rsid w:val="00C71304"/>
    <w:rsid w:val="00C734AC"/>
    <w:rsid w:val="00C81637"/>
    <w:rsid w:val="00C900CF"/>
    <w:rsid w:val="00C93A4F"/>
    <w:rsid w:val="00CA2A1E"/>
    <w:rsid w:val="00CA7C90"/>
    <w:rsid w:val="00CA7F1C"/>
    <w:rsid w:val="00CB6664"/>
    <w:rsid w:val="00CC132B"/>
    <w:rsid w:val="00CC2A95"/>
    <w:rsid w:val="00CD1D44"/>
    <w:rsid w:val="00CF21F6"/>
    <w:rsid w:val="00CF44C4"/>
    <w:rsid w:val="00D00FAE"/>
    <w:rsid w:val="00D0193C"/>
    <w:rsid w:val="00D04691"/>
    <w:rsid w:val="00D04F56"/>
    <w:rsid w:val="00D23411"/>
    <w:rsid w:val="00D32DDF"/>
    <w:rsid w:val="00D35D0D"/>
    <w:rsid w:val="00D37531"/>
    <w:rsid w:val="00D60A2E"/>
    <w:rsid w:val="00D64848"/>
    <w:rsid w:val="00D65E5F"/>
    <w:rsid w:val="00D72F34"/>
    <w:rsid w:val="00D80770"/>
    <w:rsid w:val="00D87D63"/>
    <w:rsid w:val="00D95765"/>
    <w:rsid w:val="00DA0052"/>
    <w:rsid w:val="00DA3843"/>
    <w:rsid w:val="00DB0374"/>
    <w:rsid w:val="00DB2BCC"/>
    <w:rsid w:val="00DB4DF9"/>
    <w:rsid w:val="00DD2921"/>
    <w:rsid w:val="00DE07ED"/>
    <w:rsid w:val="00DE7A07"/>
    <w:rsid w:val="00DF7C19"/>
    <w:rsid w:val="00E0298D"/>
    <w:rsid w:val="00E0726E"/>
    <w:rsid w:val="00E166E7"/>
    <w:rsid w:val="00E30008"/>
    <w:rsid w:val="00E347C2"/>
    <w:rsid w:val="00E46595"/>
    <w:rsid w:val="00E468A6"/>
    <w:rsid w:val="00E561F0"/>
    <w:rsid w:val="00E62318"/>
    <w:rsid w:val="00E70363"/>
    <w:rsid w:val="00E7053E"/>
    <w:rsid w:val="00E75579"/>
    <w:rsid w:val="00E8244C"/>
    <w:rsid w:val="00E82E6F"/>
    <w:rsid w:val="00E861E0"/>
    <w:rsid w:val="00E946E4"/>
    <w:rsid w:val="00EA2556"/>
    <w:rsid w:val="00EA5E4D"/>
    <w:rsid w:val="00EB1A56"/>
    <w:rsid w:val="00EB4361"/>
    <w:rsid w:val="00EE6602"/>
    <w:rsid w:val="00EE78E9"/>
    <w:rsid w:val="00EF2C9C"/>
    <w:rsid w:val="00F03532"/>
    <w:rsid w:val="00F31127"/>
    <w:rsid w:val="00F322A9"/>
    <w:rsid w:val="00F3704E"/>
    <w:rsid w:val="00F457B1"/>
    <w:rsid w:val="00F50109"/>
    <w:rsid w:val="00F60F34"/>
    <w:rsid w:val="00F678F4"/>
    <w:rsid w:val="00F70E30"/>
    <w:rsid w:val="00F713B5"/>
    <w:rsid w:val="00F71F44"/>
    <w:rsid w:val="00F93821"/>
    <w:rsid w:val="00FA1721"/>
    <w:rsid w:val="00FA48D1"/>
    <w:rsid w:val="00FA6F28"/>
    <w:rsid w:val="00FB27A9"/>
    <w:rsid w:val="00FB624B"/>
    <w:rsid w:val="00FD0E47"/>
    <w:rsid w:val="00FD34EE"/>
    <w:rsid w:val="00FD45F3"/>
    <w:rsid w:val="00FE1CD7"/>
    <w:rsid w:val="00FE3CEA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38300"/>
  <w15:chartTrackingRefBased/>
  <w15:docId w15:val="{678DC50B-59E8-41E3-972D-7EFF7ACF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DDF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40E2A"/>
    <w:pPr>
      <w:keepNext/>
      <w:keepLines/>
      <w:numPr>
        <w:numId w:val="3"/>
      </w:numPr>
      <w:tabs>
        <w:tab w:val="left" w:pos="426"/>
      </w:tabs>
      <w:spacing w:before="320" w:after="80" w:line="240" w:lineRule="auto"/>
      <w:outlineLvl w:val="0"/>
    </w:pPr>
    <w:rPr>
      <w:rFonts w:eastAsiaTheme="majorEastAsia" w:cstheme="majorBidi"/>
      <w:b/>
      <w:caps/>
      <w:color w:val="000000" w:themeColor="text1"/>
      <w:sz w:val="24"/>
      <w:szCs w:val="40"/>
    </w:rPr>
  </w:style>
  <w:style w:type="paragraph" w:styleId="Ttulo2">
    <w:name w:val="heading 2"/>
    <w:basedOn w:val="Ttulo1"/>
    <w:next w:val="Ttulo1"/>
    <w:link w:val="Ttulo2Char"/>
    <w:uiPriority w:val="9"/>
    <w:unhideWhenUsed/>
    <w:qFormat/>
    <w:rsid w:val="0011232D"/>
    <w:pPr>
      <w:numPr>
        <w:ilvl w:val="1"/>
      </w:numPr>
      <w:tabs>
        <w:tab w:val="clear" w:pos="426"/>
      </w:tabs>
      <w:outlineLvl w:val="1"/>
    </w:pPr>
    <w:rPr>
      <w:sz w:val="22"/>
    </w:r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D65E5F"/>
    <w:pPr>
      <w:numPr>
        <w:ilvl w:val="2"/>
      </w:numPr>
      <w:tabs>
        <w:tab w:val="clear" w:pos="426"/>
        <w:tab w:val="left" w:pos="993"/>
      </w:tabs>
      <w:ind w:firstLine="0"/>
      <w:outlineLvl w:val="2"/>
    </w:pPr>
    <w:rPr>
      <w:sz w:val="22"/>
      <w:szCs w:val="4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E2A"/>
    <w:rPr>
      <w:rFonts w:eastAsiaTheme="majorEastAsia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32D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D65E5F"/>
    <w:rPr>
      <w:rFonts w:eastAsiaTheme="majorEastAsia" w:cstheme="majorBidi"/>
      <w:b/>
      <w:caps/>
      <w:color w:val="000000" w:themeColor="text1"/>
      <w:szCs w:val="44"/>
    </w:rPr>
  </w:style>
  <w:style w:type="character" w:customStyle="1" w:styleId="Ttulo4Char">
    <w:name w:val="Título 4 Char"/>
    <w:basedOn w:val="Fontepargpadro"/>
    <w:link w:val="Ttulo4"/>
    <w:uiPriority w:val="9"/>
    <w:rsid w:val="00CD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D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1D44"/>
  </w:style>
  <w:style w:type="paragraph" w:styleId="Rodap">
    <w:name w:val="footer"/>
    <w:basedOn w:val="Normal"/>
    <w:link w:val="Rodap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1D44"/>
  </w:style>
  <w:style w:type="character" w:styleId="Refdecomentrio">
    <w:name w:val="annotation reference"/>
    <w:basedOn w:val="Fontepargpadro"/>
    <w:uiPriority w:val="99"/>
    <w:semiHidden/>
    <w:unhideWhenUsed/>
    <w:rsid w:val="00637C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7C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7C2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7C2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7C28"/>
    <w:rPr>
      <w:b/>
      <w:bCs/>
      <w:sz w:val="20"/>
      <w:szCs w:val="20"/>
    </w:rPr>
  </w:style>
  <w:style w:type="paragraph" w:customStyle="1" w:styleId="Estilo1">
    <w:name w:val="Estilo1"/>
    <w:basedOn w:val="Ttulo2"/>
    <w:link w:val="Estilo1Char"/>
    <w:rsid w:val="009A433F"/>
    <w:pPr>
      <w:numPr>
        <w:ilvl w:val="0"/>
        <w:numId w:val="1"/>
      </w:numPr>
    </w:pPr>
  </w:style>
  <w:style w:type="character" w:customStyle="1" w:styleId="Estilo1Char">
    <w:name w:val="Estilo1 Char"/>
    <w:basedOn w:val="Ttulo2Char"/>
    <w:link w:val="Estilo1"/>
    <w:rsid w:val="009A433F"/>
    <w:rPr>
      <w:rFonts w:eastAsiaTheme="majorEastAsia" w:cstheme="majorBidi"/>
      <w:b/>
      <w:caps/>
      <w:color w:val="000000" w:themeColor="text1"/>
      <w:szCs w:val="40"/>
    </w:rPr>
  </w:style>
  <w:style w:type="numbering" w:customStyle="1" w:styleId="ListagemCorreta">
    <w:name w:val="Listagem Correta"/>
    <w:uiPriority w:val="99"/>
    <w:rsid w:val="008D21F1"/>
    <w:pPr>
      <w:numPr>
        <w:numId w:val="2"/>
      </w:numPr>
    </w:pPr>
  </w:style>
  <w:style w:type="paragraph" w:styleId="SemEspaamento">
    <w:name w:val="No Spacing"/>
    <w:basedOn w:val="Normal"/>
    <w:uiPriority w:val="1"/>
    <w:qFormat/>
    <w:rsid w:val="00A769EB"/>
    <w:pPr>
      <w:spacing w:before="60" w:after="60" w:line="240" w:lineRule="auto"/>
    </w:pPr>
    <w:rPr>
      <w:b/>
      <w:bCs/>
      <w:cap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5261"/>
    <w:pPr>
      <w:numPr>
        <w:numId w:val="0"/>
      </w:numPr>
      <w:tabs>
        <w:tab w:val="clear" w:pos="426"/>
      </w:tabs>
      <w:spacing w:before="240" w:after="0" w:line="259" w:lineRule="auto"/>
      <w:outlineLvl w:val="9"/>
    </w:pPr>
    <w:rPr>
      <w:rFonts w:asciiTheme="majorHAnsi" w:hAnsiTheme="majorHAnsi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26E54"/>
    <w:pPr>
      <w:tabs>
        <w:tab w:val="left" w:pos="284"/>
        <w:tab w:val="right" w:leader="dot" w:pos="8919"/>
      </w:tabs>
      <w:spacing w:before="60" w:after="60" w:line="240" w:lineRule="auto"/>
    </w:pPr>
    <w:rPr>
      <w:b/>
      <w:bCs/>
      <w:caps/>
      <w:color w:val="000000" w:themeColor="text1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E3CEA"/>
    <w:pPr>
      <w:tabs>
        <w:tab w:val="left" w:pos="567"/>
        <w:tab w:val="left" w:pos="709"/>
        <w:tab w:val="right" w:leader="dot" w:pos="8919"/>
      </w:tabs>
      <w:spacing w:after="40" w:line="240" w:lineRule="auto"/>
      <w:ind w:firstLine="57"/>
    </w:pPr>
    <w:rPr>
      <w:b/>
      <w:caps/>
      <w:color w:val="000000" w:themeColor="text1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73C2C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FE3CEA"/>
    <w:pPr>
      <w:tabs>
        <w:tab w:val="left" w:pos="993"/>
        <w:tab w:val="right" w:leader="dot" w:pos="8919"/>
      </w:tabs>
      <w:spacing w:after="40" w:line="240" w:lineRule="auto"/>
      <w:ind w:firstLine="113"/>
    </w:pPr>
    <w:rPr>
      <w:iCs/>
      <w:caps/>
      <w:color w:val="000000" w:themeColor="text1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73C2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73C2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73C2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73C2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73C2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73C2C"/>
    <w:pPr>
      <w:spacing w:after="0"/>
      <w:ind w:left="1760"/>
    </w:pPr>
    <w:rPr>
      <w:sz w:val="18"/>
      <w:szCs w:val="18"/>
    </w:rPr>
  </w:style>
  <w:style w:type="character" w:styleId="TtulodoLivro">
    <w:name w:val="Book Title"/>
    <w:aliases w:val="Nome do Manual"/>
    <w:basedOn w:val="Fontepargpadro"/>
    <w:uiPriority w:val="33"/>
    <w:qFormat/>
    <w:rsid w:val="00AE588C"/>
    <w:rPr>
      <w:b/>
      <w:bCs/>
      <w:iCs/>
      <w:color w:val="FFFFFF" w:themeColor="background1"/>
      <w:spacing w:val="5"/>
      <w:sz w:val="204"/>
    </w:rPr>
  </w:style>
  <w:style w:type="paragraph" w:customStyle="1" w:styleId="Mini">
    <w:name w:val="Mini"/>
    <w:basedOn w:val="Normal"/>
    <w:qFormat/>
    <w:rsid w:val="000760A0"/>
    <w:pPr>
      <w:spacing w:after="0" w:line="240" w:lineRule="auto"/>
      <w:ind w:left="284" w:right="425"/>
    </w:pPr>
    <w:rPr>
      <w:rFonts w:ascii="Arial Narrow" w:hAnsi="Arial Narrow" w:cs="Arial Narrow"/>
      <w:kern w:val="0"/>
      <w14:ligatures w14:val="none"/>
    </w:rPr>
  </w:style>
  <w:style w:type="table" w:styleId="Tabelacomgrade">
    <w:name w:val="Table Grid"/>
    <w:basedOn w:val="Tabelanormal"/>
    <w:uiPriority w:val="59"/>
    <w:rsid w:val="0079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ro">
    <w:name w:val="Outro"/>
    <w:basedOn w:val="Normal"/>
    <w:link w:val="OutroChar"/>
    <w:qFormat/>
    <w:rsid w:val="006C6A02"/>
    <w:pPr>
      <w:spacing w:after="40" w:line="240" w:lineRule="auto"/>
    </w:pPr>
  </w:style>
  <w:style w:type="character" w:customStyle="1" w:styleId="OutroChar">
    <w:name w:val="Outro Char"/>
    <w:basedOn w:val="Fontepargpadro"/>
    <w:link w:val="Outro"/>
    <w:rsid w:val="006C6A02"/>
    <w:rPr>
      <w:lang w:val="en-US"/>
    </w:rPr>
  </w:style>
  <w:style w:type="character" w:styleId="Forte">
    <w:name w:val="Strong"/>
    <w:basedOn w:val="Fontepargpadro"/>
    <w:uiPriority w:val="22"/>
    <w:qFormat/>
    <w:rsid w:val="0043275C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C4639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94EFA"/>
    <w:rPr>
      <w:rFonts w:ascii="Courier New" w:eastAsia="Times New Roman" w:hAnsi="Courier New" w:cs="Courier New"/>
      <w:sz w:val="20"/>
      <w:szCs w:val="20"/>
    </w:rPr>
  </w:style>
  <w:style w:type="table" w:styleId="TabeladeGradeClara">
    <w:name w:val="Grid Table Light"/>
    <w:basedOn w:val="Tabelanormal"/>
    <w:uiPriority w:val="40"/>
    <w:rsid w:val="008454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DB4D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595D-9FE6-4DFC-AAAB-35E7E8E4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383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Ruzon - Pinhalense S/A</dc:creator>
  <cp:keywords/>
  <dc:description/>
  <cp:lastModifiedBy>Guilherme Portilho - Pinhalense S/A</cp:lastModifiedBy>
  <cp:revision>7</cp:revision>
  <cp:lastPrinted>2026-01-12T15:03:00Z</cp:lastPrinted>
  <dcterms:created xsi:type="dcterms:W3CDTF">2026-05-15T20:12:00Z</dcterms:created>
  <dcterms:modified xsi:type="dcterms:W3CDTF">2026-05-23T13:48:00Z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ão">
    <vt:lpwstr>01</vt:lpwstr>
  </property>
</Properties>
</file>