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210" w:rsidRPr="005128FD" w:rsidRDefault="003D5210" w:rsidP="003D5210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LightShading"/>
        <w:tblW w:w="8999" w:type="dxa"/>
        <w:jc w:val="center"/>
        <w:tblLayout w:type="fixed"/>
        <w:tblLook w:val="04A0" w:firstRow="1" w:lastRow="0" w:firstColumn="1" w:lastColumn="0" w:noHBand="0" w:noVBand="1"/>
      </w:tblPr>
      <w:tblGrid>
        <w:gridCol w:w="3227"/>
        <w:gridCol w:w="1134"/>
        <w:gridCol w:w="1417"/>
        <w:gridCol w:w="1276"/>
        <w:gridCol w:w="1134"/>
        <w:gridCol w:w="811"/>
      </w:tblGrid>
      <w:tr w:rsidR="003D5210" w:rsidRPr="005128FD" w:rsidTr="00B05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:rsidR="003D5210" w:rsidRPr="005128FD" w:rsidRDefault="003D5210" w:rsidP="00B050ED">
            <w:pPr>
              <w:rPr>
                <w:rFonts w:ascii="Times New Roman" w:hAnsi="Times New Roman" w:cs="Times New Roman"/>
              </w:rPr>
            </w:pPr>
            <w:r w:rsidRPr="005128FD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128FD">
              <w:rPr>
                <w:rFonts w:ascii="Times New Roman" w:hAnsi="Times New Roman" w:cs="Times New Roman"/>
              </w:rPr>
              <w:t>CFF</w:t>
            </w:r>
          </w:p>
        </w:tc>
        <w:tc>
          <w:tcPr>
            <w:tcW w:w="1417" w:type="dxa"/>
            <w:shd w:val="clear" w:color="auto" w:fill="auto"/>
          </w:tcPr>
          <w:p w:rsidR="003D5210" w:rsidRPr="005128FD" w:rsidRDefault="003D5210" w:rsidP="00B050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128FD">
              <w:rPr>
                <w:rFonts w:ascii="Times New Roman" w:hAnsi="Times New Roman" w:cs="Times New Roman"/>
                <w:color w:val="000000" w:themeColor="text1"/>
              </w:rPr>
              <w:t>Mg</w:t>
            </w:r>
          </w:p>
        </w:tc>
        <w:tc>
          <w:tcPr>
            <w:tcW w:w="1276" w:type="dxa"/>
            <w:shd w:val="clear" w:color="auto" w:fill="auto"/>
          </w:tcPr>
          <w:p w:rsidR="003D5210" w:rsidRPr="005128FD" w:rsidRDefault="003D5210" w:rsidP="00B050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5128FD">
              <w:rPr>
                <w:rFonts w:ascii="Times New Roman" w:hAnsi="Times New Roman" w:cs="Times New Roman"/>
                <w:color w:val="000000" w:themeColor="text1"/>
              </w:rPr>
              <w:t>qWg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128FD">
              <w:rPr>
                <w:rFonts w:ascii="Times New Roman" w:hAnsi="Times New Roman" w:cs="Times New Roman"/>
                <w:color w:val="000000" w:themeColor="text1"/>
              </w:rPr>
              <w:t>Brain Mass</w:t>
            </w:r>
          </w:p>
        </w:tc>
        <w:tc>
          <w:tcPr>
            <w:tcW w:w="811" w:type="dxa"/>
            <w:shd w:val="clear" w:color="auto" w:fill="auto"/>
          </w:tcPr>
          <w:p w:rsidR="003D5210" w:rsidRPr="005128FD" w:rsidRDefault="003D5210" w:rsidP="00B050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128FD">
              <w:rPr>
                <w:rFonts w:ascii="Times New Roman" w:hAnsi="Times New Roman" w:cs="Times New Roman"/>
              </w:rPr>
              <w:t>Light levels</w:t>
            </w:r>
          </w:p>
        </w:tc>
      </w:tr>
      <w:tr w:rsidR="003D5210" w:rsidRPr="005128FD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Ambystoma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tigrinums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30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10.78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0.00016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3D5210" w:rsidRPr="005128FD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Anguilla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anguilla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14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,2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71.1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0.00013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3D5210" w:rsidRPr="005128FD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Anolis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cristatellus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70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,3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6.0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29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0.00089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29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Asio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flammeus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70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,4</w:t>
            </w:r>
            <w:proofErr w:type="gramEnd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406.0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30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0.0032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5.45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69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Bubo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virginianus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45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,5</w:t>
            </w:r>
            <w:proofErr w:type="gramEnd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1450.0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31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0.0036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13.7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0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3D5210" w:rsidRPr="005128FD" w:rsidTr="00B050ED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Canis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lupus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familiaris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80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,6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13900.0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32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0.00183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80.0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1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Carassius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auratus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67.2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,7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10.8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33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0.00013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  <w:lang w:val="en-US"/>
              </w:rPr>
              <w:t>0.01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1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Carcharhinus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acronotus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18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,8</w:t>
            </w:r>
            <w:proofErr w:type="gramEnd"/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14491.0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8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0.00114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6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NA</w:t>
            </w:r>
          </w:p>
        </w:tc>
        <w:tc>
          <w:tcPr>
            <w:tcW w:w="811" w:type="dxa"/>
            <w:tcBorders>
              <w:bottom w:val="nil"/>
              <w:right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3D5210" w:rsidRPr="005128FD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Caretta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caretta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40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,9</w:t>
            </w:r>
            <w:proofErr w:type="gramEnd"/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135000.0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0.00008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  <w:lang w:val="en-US"/>
              </w:rPr>
              <w:t>2.7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40</w:t>
            </w:r>
          </w:p>
        </w:tc>
        <w:tc>
          <w:tcPr>
            <w:tcW w:w="811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bookmarkStart w:id="0" w:name="_GoBack"/>
            <w:bookmarkEnd w:id="0"/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Cavia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porcellus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50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,10</w:t>
            </w:r>
            <w:proofErr w:type="gramEnd"/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629.0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0.00306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3.8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2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3D5210" w:rsidRPr="005128FD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Chelonia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mydas</w:t>
            </w:r>
            <w:proofErr w:type="spellEnd"/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40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,9</w:t>
            </w:r>
            <w:proofErr w:type="gramEnd"/>
          </w:p>
        </w:tc>
        <w:tc>
          <w:tcPr>
            <w:tcW w:w="1417" w:type="dxa"/>
            <w:tcBorders>
              <w:top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128000.0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36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0.00025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8.6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1</w:t>
            </w:r>
          </w:p>
        </w:tc>
        <w:tc>
          <w:tcPr>
            <w:tcW w:w="811" w:type="dxa"/>
            <w:tcBorders>
              <w:top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Columba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livia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100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,4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315.0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37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0.0045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2.3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0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Dermochelys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coriacea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15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,11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354000.0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38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0.00043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30.0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Felis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catus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55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,12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3054.4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32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0.00394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59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28.4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1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3D5210" w:rsidRPr="005128FD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Gallus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gallus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domesticus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87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b,o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,13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2710.0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39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0.0022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3.6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Gekko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gecko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20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,14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54.8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40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0.00034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3D5210" w:rsidRPr="005128FD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Homo sapiens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60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b,o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,15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67100.0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41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0.00117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1300.0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Iguana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iguana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80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,14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750.0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42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0.00029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0.61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5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Macaca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mulatta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95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b,o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,16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7710.0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43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0.00205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91.7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1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Melopsittacus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undulatus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74.7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,17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33.6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28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0.01204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1.5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0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Negaprion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brevirostris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37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,18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92987.0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44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0.00053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NA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3D5210" w:rsidRPr="005128FD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Oncorhynchus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mykiss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27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,19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4000.0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45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0.00041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0.5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1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3D5210" w:rsidRPr="005128FD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Oryzias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latipes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37.2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,20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0.21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20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0.00072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  <w:lang w:val="en-US"/>
              </w:rPr>
              <w:t>0.01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7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3D5210" w:rsidRPr="005128FD" w:rsidTr="00B050ED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Pagophilus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groenlandicus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32.7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,12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119600.0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46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0.00211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228.5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8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3D5210" w:rsidRPr="005128FD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Raja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erinacea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30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,22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500.0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47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0.00024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47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  <w:lang w:val="en-US"/>
              </w:rPr>
              <w:t>2.32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1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3D5210" w:rsidRPr="005128FD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Rattus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norvegicus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39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,23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237.0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48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0.00679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48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2.3</w:t>
            </w:r>
            <w:r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79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3D5210" w:rsidRPr="005128FD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Spermophilus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lateralis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120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,10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215.5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49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0.00335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  <w:lang w:val="en-US"/>
              </w:rPr>
              <w:t>3.6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Sphenodon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punctatus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45.6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,24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353.75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50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0.00017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NA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3D5210" w:rsidRPr="005128FD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Sphyrna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lewini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27.3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,8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1893.0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8, 51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0.0010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</w:t>
            </w: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60.0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3D5210" w:rsidRPr="005128FD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Sturnus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vulgaris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100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,25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75.0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1.9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4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Tamias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amoenus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100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,10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51.91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52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0.00937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  <w:lang w:val="en-US"/>
              </w:rPr>
              <w:t>1.98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Tamiasciurus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hudsonicus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60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,10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215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35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0.00735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4.0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0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Thunnus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albacares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80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,26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45349.0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53, 54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0.00158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8</w:t>
            </w: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3D5210" w:rsidRPr="005128FD" w:rsidRDefault="003D5210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  <w:lang w:val="en-US"/>
              </w:rPr>
              <w:t>6.24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7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3D5210" w:rsidRPr="005128FD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single" w:sz="8" w:space="0" w:color="000000" w:themeColor="text1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Tupaia</w:t>
            </w:r>
            <w:proofErr w:type="spellEnd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5128FD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glis</w:t>
            </w:r>
            <w:proofErr w:type="spell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90</w:t>
            </w:r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b,o</w:t>
            </w:r>
            <w:proofErr w:type="gramStart"/>
            <w:r w:rsidRPr="005128FD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,27</w:t>
            </w:r>
            <w:proofErr w:type="gramEnd"/>
          </w:p>
        </w:tc>
        <w:tc>
          <w:tcPr>
            <w:tcW w:w="1417" w:type="dxa"/>
            <w:tcBorders>
              <w:bottom w:val="single" w:sz="8" w:space="0" w:color="000000" w:themeColor="text1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 w:themeColor="text1"/>
              </w:rPr>
              <w:t>142.0</w:t>
            </w:r>
            <w:r w:rsidRPr="005128F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55</w:t>
            </w:r>
          </w:p>
        </w:tc>
        <w:tc>
          <w:tcPr>
            <w:tcW w:w="1276" w:type="dxa"/>
            <w:tcBorders>
              <w:bottom w:val="single" w:sz="8" w:space="0" w:color="000000" w:themeColor="text1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0.00424</w:t>
            </w:r>
            <w:r w:rsidRPr="005128F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55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3D5210" w:rsidRPr="005128FD" w:rsidRDefault="003D5210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5128FD">
              <w:rPr>
                <w:rFonts w:ascii="Times New Roman" w:eastAsia="Times New Roman" w:hAnsi="Times New Roman" w:cs="Times New Roman"/>
                <w:color w:val="auto"/>
              </w:rPr>
              <w:t>3.4</w:t>
            </w:r>
            <w:r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79</w:t>
            </w:r>
          </w:p>
        </w:tc>
        <w:tc>
          <w:tcPr>
            <w:tcW w:w="811" w:type="dxa"/>
            <w:tcBorders>
              <w:bottom w:val="single" w:sz="8" w:space="0" w:color="000000" w:themeColor="text1"/>
              <w:right w:val="nil"/>
            </w:tcBorders>
            <w:shd w:val="clear" w:color="auto" w:fill="auto"/>
            <w:vAlign w:val="bottom"/>
          </w:tcPr>
          <w:p w:rsidR="003D5210" w:rsidRPr="005128FD" w:rsidRDefault="003D5210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128FD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</w:tbl>
    <w:p w:rsidR="003D5210" w:rsidRPr="003D5210" w:rsidRDefault="003D5210" w:rsidP="003D5210">
      <w:pPr>
        <w:ind w:left="-284" w:right="-347"/>
        <w:rPr>
          <w:rFonts w:ascii="Times New Roman" w:hAnsi="Times New Roman" w:cs="Times New Roman"/>
        </w:rPr>
      </w:pPr>
      <w:r w:rsidRPr="003D5210">
        <w:rPr>
          <w:rFonts w:ascii="Times New Roman" w:hAnsi="Times New Roman" w:cs="Times New Roman"/>
        </w:rPr>
        <w:t xml:space="preserve">* Indicates species with </w:t>
      </w:r>
      <w:proofErr w:type="spellStart"/>
      <w:r w:rsidRPr="003D5210">
        <w:rPr>
          <w:rFonts w:ascii="Times New Roman" w:hAnsi="Times New Roman" w:cs="Times New Roman"/>
        </w:rPr>
        <w:t>qWg</w:t>
      </w:r>
      <w:proofErr w:type="spellEnd"/>
      <w:r w:rsidRPr="003D5210">
        <w:rPr>
          <w:rFonts w:ascii="Times New Roman" w:hAnsi="Times New Roman" w:cs="Times New Roman"/>
        </w:rPr>
        <w:t xml:space="preserve"> estimated from swimming</w:t>
      </w:r>
      <w:r>
        <w:rPr>
          <w:rFonts w:ascii="Times New Roman" w:hAnsi="Times New Roman" w:cs="Times New Roman"/>
        </w:rPr>
        <w:t xml:space="preserve"> speeds extrapolated to zero </w:t>
      </w:r>
      <w:r w:rsidRPr="003D5210">
        <w:rPr>
          <w:rFonts w:ascii="Times New Roman" w:hAnsi="Times New Roman" w:cs="Times New Roman"/>
        </w:rPr>
        <w:t>(see Methods in main text).</w:t>
      </w:r>
      <w:r>
        <w:rPr>
          <w:rFonts w:ascii="Times New Roman" w:hAnsi="Times New Roman" w:cs="Times New Roman"/>
        </w:rPr>
        <w:t xml:space="preserve"> </w:t>
      </w:r>
      <w:r w:rsidRPr="003D5210">
        <w:rPr>
          <w:rFonts w:ascii="Times New Roman" w:hAnsi="Times New Roman" w:cs="Times New Roman"/>
        </w:rPr>
        <w:t xml:space="preserve">CFF = Critical flicker fusion (CFF), Mg = body mass (grams), </w:t>
      </w:r>
      <w:proofErr w:type="spellStart"/>
      <w:r w:rsidRPr="003D5210">
        <w:rPr>
          <w:rFonts w:ascii="Times New Roman" w:hAnsi="Times New Roman" w:cs="Times New Roman"/>
        </w:rPr>
        <w:t>qWg</w:t>
      </w:r>
      <w:proofErr w:type="spellEnd"/>
      <w:r w:rsidRPr="003D5210">
        <w:rPr>
          <w:rFonts w:ascii="Times New Roman" w:hAnsi="Times New Roman" w:cs="Times New Roman"/>
        </w:rPr>
        <w:t xml:space="preserve"> = Temperature corrected (25°C) mass specific resting metabolic rate (Wg</w:t>
      </w:r>
      <w:r w:rsidRPr="003D5210">
        <w:rPr>
          <w:rFonts w:ascii="Times New Roman" w:hAnsi="Times New Roman" w:cs="Times New Roman"/>
          <w:vertAlign w:val="superscript"/>
        </w:rPr>
        <w:t>-1</w:t>
      </w:r>
      <w:r w:rsidRPr="003D5210">
        <w:rPr>
          <w:rFonts w:ascii="Times New Roman" w:hAnsi="Times New Roman" w:cs="Times New Roman"/>
        </w:rPr>
        <w:t xml:space="preserve">), Light levels, H= High, L = Low. NA </w:t>
      </w:r>
      <w:proofErr w:type="gramStart"/>
      <w:r w:rsidRPr="003D5210">
        <w:rPr>
          <w:rFonts w:ascii="Times New Roman" w:hAnsi="Times New Roman" w:cs="Times New Roman"/>
        </w:rPr>
        <w:t>=  No</w:t>
      </w:r>
      <w:proofErr w:type="gramEnd"/>
      <w:r w:rsidRPr="003D5210">
        <w:rPr>
          <w:rFonts w:ascii="Times New Roman" w:hAnsi="Times New Roman" w:cs="Times New Roman"/>
        </w:rPr>
        <w:t xml:space="preserve"> data available for species.</w:t>
      </w:r>
    </w:p>
    <w:p w:rsidR="00B92AB8" w:rsidRDefault="00B92AB8"/>
    <w:sectPr w:rsidR="00B92AB8" w:rsidSect="00A11D37">
      <w:pgSz w:w="11900" w:h="16840"/>
      <w:pgMar w:top="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10"/>
    <w:rsid w:val="002227EE"/>
    <w:rsid w:val="003D5210"/>
    <w:rsid w:val="00A11D37"/>
    <w:rsid w:val="00B92AB8"/>
    <w:rsid w:val="00C342BF"/>
    <w:rsid w:val="00D06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817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21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2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0F"/>
    <w:rPr>
      <w:rFonts w:ascii="Lucida Grande" w:hAnsi="Lucida Grande" w:cs="Lucida Grande"/>
      <w:sz w:val="18"/>
      <w:szCs w:val="18"/>
      <w:lang w:val="en-GB"/>
    </w:rPr>
  </w:style>
  <w:style w:type="table" w:styleId="LightShading">
    <w:name w:val="Light Shading"/>
    <w:basedOn w:val="TableNormal"/>
    <w:uiPriority w:val="60"/>
    <w:rsid w:val="003D521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21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2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0F"/>
    <w:rPr>
      <w:rFonts w:ascii="Lucida Grande" w:hAnsi="Lucida Grande" w:cs="Lucida Grande"/>
      <w:sz w:val="18"/>
      <w:szCs w:val="18"/>
      <w:lang w:val="en-GB"/>
    </w:rPr>
  </w:style>
  <w:style w:type="table" w:styleId="LightShading">
    <w:name w:val="Light Shading"/>
    <w:basedOn w:val="TableNormal"/>
    <w:uiPriority w:val="60"/>
    <w:rsid w:val="003D521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1895</Characters>
  <Application>Microsoft Macintosh Word</Application>
  <DocSecurity>0</DocSecurity>
  <Lines>15</Lines>
  <Paragraphs>4</Paragraphs>
  <ScaleCrop>false</ScaleCrop>
  <Company>tcd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Healy</dc:creator>
  <cp:keywords/>
  <dc:description/>
  <cp:lastModifiedBy>Kevin Healy</cp:lastModifiedBy>
  <cp:revision>2</cp:revision>
  <cp:lastPrinted>2015-05-04T08:44:00Z</cp:lastPrinted>
  <dcterms:created xsi:type="dcterms:W3CDTF">2015-05-04T09:24:00Z</dcterms:created>
  <dcterms:modified xsi:type="dcterms:W3CDTF">2015-05-04T09:24:00Z</dcterms:modified>
</cp:coreProperties>
</file>