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A93" w:rsidRDefault="00F161D7">
      <w:r>
        <w:t>Thesis chapter plans, April 2014</w:t>
      </w:r>
    </w:p>
    <w:p w:rsidR="00F161D7" w:rsidRDefault="00F161D7">
      <w:r>
        <w:t>Comes from Natalie’s written notes when we were in Madagascar</w:t>
      </w:r>
    </w:p>
    <w:p w:rsidR="00F161D7" w:rsidRDefault="00F161D7" w:rsidP="00F161D7">
      <w:pPr>
        <w:pStyle w:val="ListParagraph"/>
        <w:numPr>
          <w:ilvl w:val="0"/>
          <w:numId w:val="1"/>
        </w:numPr>
      </w:pPr>
      <w:r>
        <w:t>Introduction; brief, disparity and convergence definitions and why they’re interesting</w:t>
      </w:r>
    </w:p>
    <w:p w:rsidR="00F161D7" w:rsidRDefault="00F161D7" w:rsidP="00F161D7">
      <w:pPr>
        <w:pStyle w:val="ListParagraph"/>
        <w:numPr>
          <w:ilvl w:val="0"/>
          <w:numId w:val="1"/>
        </w:numPr>
      </w:pPr>
      <w:r>
        <w:t>General methods; museum collections, error checking, morphometrics, ecological data collection here or later on?</w:t>
      </w:r>
    </w:p>
    <w:p w:rsidR="00F161D7" w:rsidRDefault="00F161D7" w:rsidP="00F161D7">
      <w:pPr>
        <w:pStyle w:val="ListParagraph"/>
        <w:numPr>
          <w:ilvl w:val="0"/>
          <w:numId w:val="1"/>
        </w:numPr>
      </w:pPr>
      <w:r>
        <w:t>Methods of detecting disparity – review of existing methods, suitability, for different data sets, advantages and disadvantages</w:t>
      </w:r>
    </w:p>
    <w:p w:rsidR="00F161D7" w:rsidRDefault="00F161D7" w:rsidP="00F161D7">
      <w:pPr>
        <w:pStyle w:val="ListParagraph"/>
        <w:numPr>
          <w:ilvl w:val="0"/>
          <w:numId w:val="1"/>
        </w:numPr>
      </w:pPr>
      <w:r>
        <w:t xml:space="preserve">Disparity in tenrecs (Journal of Evolutionary Biology or </w:t>
      </w:r>
      <w:proofErr w:type="spellStart"/>
      <w:r>
        <w:t>Plos</w:t>
      </w:r>
      <w:proofErr w:type="spellEnd"/>
      <w:r>
        <w:t xml:space="preserve"> ONE) </w:t>
      </w:r>
    </w:p>
    <w:p w:rsidR="00F161D7" w:rsidRDefault="00F161D7" w:rsidP="00F161D7">
      <w:pPr>
        <w:pStyle w:val="ListParagraph"/>
        <w:numPr>
          <w:ilvl w:val="0"/>
          <w:numId w:val="1"/>
        </w:numPr>
      </w:pPr>
      <w:r>
        <w:t>Methods of detecting convergence; Journal of Evolutionary Biology or leave it until later</w:t>
      </w:r>
    </w:p>
    <w:p w:rsidR="00F161D7" w:rsidRDefault="00F161D7" w:rsidP="00F161D7">
      <w:pPr>
        <w:pStyle w:val="ListParagraph"/>
        <w:numPr>
          <w:ilvl w:val="0"/>
          <w:numId w:val="1"/>
        </w:numPr>
      </w:pPr>
      <w:r>
        <w:t>Convergence in tenrecs and other species</w:t>
      </w:r>
    </w:p>
    <w:p w:rsidR="00F161D7" w:rsidRDefault="00F161D7" w:rsidP="00F161D7">
      <w:pPr>
        <w:pStyle w:val="ListParagraph"/>
        <w:numPr>
          <w:ilvl w:val="0"/>
          <w:numId w:val="1"/>
        </w:numPr>
      </w:pPr>
      <w:r>
        <w:t>Is morphological convergence between tenrecs and non-Afrosoricida predicted by ecological similarity?</w:t>
      </w:r>
    </w:p>
    <w:p w:rsidR="00F161D7" w:rsidRDefault="00F161D7" w:rsidP="00F161D7">
      <w:pPr>
        <w:pStyle w:val="ListParagraph"/>
        <w:numPr>
          <w:ilvl w:val="0"/>
          <w:numId w:val="1"/>
        </w:numPr>
      </w:pPr>
      <w:r>
        <w:t>Conclusions – maybe mention the behavioural stuff here? (there probably isn’t enough to put it into a separate chapter)</w:t>
      </w:r>
      <w:bookmarkStart w:id="0" w:name="_GoBack"/>
      <w:bookmarkEnd w:id="0"/>
    </w:p>
    <w:sectPr w:rsidR="00F1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855105"/>
    <w:multiLevelType w:val="hybridMultilevel"/>
    <w:tmpl w:val="630AE766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531"/>
    <w:rsid w:val="005F6531"/>
    <w:rsid w:val="009E5A93"/>
    <w:rsid w:val="00F1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1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2014-04-16T11:19:00Z</dcterms:created>
  <dcterms:modified xsi:type="dcterms:W3CDTF">2014-04-16T11:19:00Z</dcterms:modified>
</cp:coreProperties>
</file>