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HD A/H1N1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adc7f3fa51019b7be0dcee77e86fdad6516be5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2026-02-16T17:36:50Z</dcterms:modified>
  <cp:category/>
</cp:coreProperties>
</file>