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34115308" w14:textId="77777777" w:rsidR="00BE3A2A" w:rsidRDefault="00BE3A2A" w:rsidP="00BE3A2A">
      <w:pPr>
        <w:spacing w:line="360" w:lineRule="auto"/>
        <w:jc w:val="center"/>
        <w:rPr>
          <w:rFonts w:ascii="Times New Roman" w:hAnsi="Times New Roman" w:cs="Times New Roman"/>
          <w:b/>
          <w:sz w:val="40"/>
          <w:szCs w:val="32"/>
        </w:rPr>
      </w:pPr>
      <w:r w:rsidRPr="005A5874">
        <w:rPr>
          <w:rFonts w:ascii="Times New Roman" w:hAnsi="Times New Roman" w:cs="Times New Roman"/>
          <w:b/>
          <w:sz w:val="40"/>
          <w:szCs w:val="32"/>
        </w:rPr>
        <w:t>Project Procurement Management</w:t>
      </w:r>
    </w:p>
    <w:p w14:paraId="17AB3266" w14:textId="77777777" w:rsidR="00BE3A2A" w:rsidRDefault="00BE3A2A" w:rsidP="00BE3A2A">
      <w:pPr>
        <w:spacing w:line="360" w:lineRule="auto"/>
        <w:jc w:val="center"/>
        <w:rPr>
          <w:rFonts w:ascii="Times New Roman" w:hAnsi="Times New Roman" w:cs="Times New Roman"/>
          <w:b/>
          <w:sz w:val="40"/>
          <w:szCs w:val="32"/>
        </w:rPr>
      </w:pPr>
    </w:p>
    <w:p w14:paraId="1DB93A64" w14:textId="5AAF58FE" w:rsidR="00BE3A2A" w:rsidRPr="009A47BB" w:rsidRDefault="00BE3A2A" w:rsidP="00BE3A2A">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6601BECE" w14:textId="77777777" w:rsidR="00BE3A2A" w:rsidRPr="009A47BB" w:rsidRDefault="00BE3A2A" w:rsidP="00BE3A2A">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BE3A2A" w:rsidRPr="009A47BB" w14:paraId="147C6C97" w14:textId="77777777" w:rsidTr="00B77F58">
        <w:tc>
          <w:tcPr>
            <w:tcW w:w="1286" w:type="pct"/>
            <w:shd w:val="clear" w:color="auto" w:fill="F2F2F2" w:themeFill="background1" w:themeFillShade="F2"/>
          </w:tcPr>
          <w:p w14:paraId="6C01D2AE" w14:textId="77777777" w:rsidR="00BE3A2A" w:rsidRPr="009A47BB" w:rsidRDefault="00BE3A2A" w:rsidP="00B77F58">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1CFC41FE" w14:textId="77777777" w:rsidR="00BE3A2A" w:rsidRPr="009A47BB" w:rsidRDefault="00BE3A2A" w:rsidP="00B77F58">
            <w:pPr>
              <w:spacing w:after="0" w:line="360" w:lineRule="auto"/>
              <w:jc w:val="both"/>
              <w:rPr>
                <w:rFonts w:ascii="Segoe UI Light" w:eastAsia="Times New Roman" w:hAnsi="Segoe UI Light" w:cs="Segoe UI Light"/>
              </w:rPr>
            </w:pPr>
            <w:r w:rsidRPr="005A5874">
              <w:rPr>
                <w:rFonts w:ascii="Segoe UI Light" w:eastAsia="Times New Roman" w:hAnsi="Segoe UI Light" w:cs="Segoe UI Light"/>
              </w:rPr>
              <w:t>121905000-KM-10</w:t>
            </w:r>
          </w:p>
        </w:tc>
      </w:tr>
      <w:tr w:rsidR="00BE3A2A" w:rsidRPr="009A47BB" w14:paraId="2F8A9F63" w14:textId="77777777" w:rsidTr="00B77F58">
        <w:tc>
          <w:tcPr>
            <w:tcW w:w="1286" w:type="pct"/>
            <w:shd w:val="clear" w:color="auto" w:fill="F2F2F2" w:themeFill="background1" w:themeFillShade="F2"/>
          </w:tcPr>
          <w:p w14:paraId="045EA2FE"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3D9F9E59" w14:textId="77777777" w:rsidR="00BE3A2A" w:rsidRPr="009A47BB" w:rsidRDefault="00BE3A2A" w:rsidP="00B77F58">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BE3A2A" w:rsidRPr="009A47BB" w14:paraId="75231366" w14:textId="77777777" w:rsidTr="00B77F58">
        <w:tc>
          <w:tcPr>
            <w:tcW w:w="1286" w:type="pct"/>
            <w:shd w:val="clear" w:color="auto" w:fill="F2F2F2" w:themeFill="background1" w:themeFillShade="F2"/>
          </w:tcPr>
          <w:p w14:paraId="741177BF"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5D2BD1F9" w14:textId="77777777" w:rsidR="00BE3A2A" w:rsidRPr="009A47BB" w:rsidRDefault="00BE3A2A" w:rsidP="00B77F58">
            <w:pPr>
              <w:spacing w:after="0" w:line="360" w:lineRule="auto"/>
              <w:jc w:val="both"/>
              <w:rPr>
                <w:rFonts w:ascii="Segoe UI Light" w:eastAsia="Times New Roman" w:hAnsi="Segoe UI Light" w:cs="Segoe UI Light"/>
              </w:rPr>
            </w:pPr>
            <w:r>
              <w:rPr>
                <w:rFonts w:ascii="Segoe UI Light" w:eastAsia="Times New Roman" w:hAnsi="Segoe UI Light" w:cs="Segoe UI Light"/>
              </w:rPr>
              <w:t>80</w:t>
            </w:r>
          </w:p>
        </w:tc>
      </w:tr>
      <w:tr w:rsidR="00BE3A2A" w:rsidRPr="009A47BB" w14:paraId="22398549" w14:textId="77777777" w:rsidTr="00B77F58">
        <w:tc>
          <w:tcPr>
            <w:tcW w:w="1286" w:type="pct"/>
            <w:shd w:val="clear" w:color="auto" w:fill="F2F2F2" w:themeFill="background1" w:themeFillShade="F2"/>
          </w:tcPr>
          <w:p w14:paraId="5DAC1701"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2DFB7162" w14:textId="77777777" w:rsidR="00BE3A2A" w:rsidRPr="009A47BB" w:rsidRDefault="00BE3A2A" w:rsidP="00B77F58">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BE3A2A" w:rsidRPr="009A47BB" w14:paraId="057B5E0C" w14:textId="77777777" w:rsidTr="00B77F58">
        <w:tc>
          <w:tcPr>
            <w:tcW w:w="1286" w:type="pct"/>
            <w:shd w:val="clear" w:color="auto" w:fill="F2F2F2" w:themeFill="background1" w:themeFillShade="F2"/>
          </w:tcPr>
          <w:p w14:paraId="13BAFC57"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076F5FA3"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56B4B55F" w14:textId="77777777" w:rsidR="00BE3A2A" w:rsidRPr="004339A7" w:rsidRDefault="00BE3A2A" w:rsidP="00B77F5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6D9EF073" w14:textId="77777777" w:rsidR="00BE3A2A" w:rsidRPr="009A47BB" w:rsidRDefault="00BE3A2A" w:rsidP="00B77F5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BE3A2A" w:rsidRPr="009A47BB" w14:paraId="2AA793AE" w14:textId="77777777" w:rsidTr="00B77F58">
        <w:tc>
          <w:tcPr>
            <w:tcW w:w="1286" w:type="pct"/>
            <w:shd w:val="clear" w:color="auto" w:fill="F2F2F2" w:themeFill="background1" w:themeFillShade="F2"/>
          </w:tcPr>
          <w:p w14:paraId="68D3A5FC"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1A939428" w14:textId="77777777" w:rsidR="00BE3A2A" w:rsidRPr="009A47BB" w:rsidRDefault="00BE3A2A" w:rsidP="00B77F5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BE3A2A" w:rsidRPr="009A47BB" w14:paraId="75562A02" w14:textId="77777777" w:rsidTr="00B77F58">
        <w:tc>
          <w:tcPr>
            <w:tcW w:w="1286" w:type="pct"/>
            <w:shd w:val="clear" w:color="auto" w:fill="F2F2F2" w:themeFill="background1" w:themeFillShade="F2"/>
          </w:tcPr>
          <w:p w14:paraId="79D9492F"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1FD97B26" w14:textId="77777777" w:rsidR="00BE3A2A" w:rsidRPr="009A47BB" w:rsidRDefault="00BE3A2A" w:rsidP="00B77F5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BE3A2A" w:rsidRPr="009A47BB" w14:paraId="347EBBCF" w14:textId="77777777" w:rsidTr="00B77F58">
        <w:tc>
          <w:tcPr>
            <w:tcW w:w="1286" w:type="pct"/>
            <w:shd w:val="clear" w:color="auto" w:fill="F2F2F2" w:themeFill="background1" w:themeFillShade="F2"/>
          </w:tcPr>
          <w:p w14:paraId="05967A54" w14:textId="77777777" w:rsidR="00BE3A2A" w:rsidRPr="009A47BB" w:rsidRDefault="00BE3A2A" w:rsidP="00B77F5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78DF95B2" w14:textId="77777777" w:rsidR="00BE3A2A" w:rsidRPr="009A47BB" w:rsidRDefault="00BE3A2A" w:rsidP="00B77F5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7CF7CEA2" w14:textId="77777777" w:rsidR="00BE3A2A" w:rsidRPr="009A47BB" w:rsidRDefault="00BE3A2A" w:rsidP="00BE3A2A">
      <w:pPr>
        <w:spacing w:line="360" w:lineRule="auto"/>
        <w:rPr>
          <w:rFonts w:ascii="Segoe UI Light" w:hAnsi="Segoe UI Light" w:cs="Segoe UI Light"/>
        </w:rPr>
      </w:pPr>
    </w:p>
    <w:p w14:paraId="49BF2645" w14:textId="77777777" w:rsidR="00BE3A2A" w:rsidRPr="009A47BB" w:rsidRDefault="00BE3A2A" w:rsidP="00BE3A2A">
      <w:pPr>
        <w:spacing w:line="360" w:lineRule="auto"/>
        <w:rPr>
          <w:rFonts w:ascii="Segoe UI Light" w:hAnsi="Segoe UI Light" w:cs="Segoe UI Light"/>
        </w:rPr>
      </w:pPr>
    </w:p>
    <w:p w14:paraId="452C0400" w14:textId="77777777" w:rsidR="00BE3A2A" w:rsidRPr="009A47BB" w:rsidRDefault="00BE3A2A" w:rsidP="00BE3A2A">
      <w:pPr>
        <w:spacing w:line="360" w:lineRule="auto"/>
        <w:rPr>
          <w:rFonts w:ascii="Segoe UI Light" w:hAnsi="Segoe UI Light" w:cs="Segoe UI Light"/>
        </w:rPr>
      </w:pPr>
    </w:p>
    <w:p w14:paraId="44A25329" w14:textId="77777777" w:rsidR="00BE3A2A" w:rsidRDefault="00BE3A2A" w:rsidP="00BE3A2A">
      <w:pPr>
        <w:rPr>
          <w:rFonts w:ascii="Segoe UI Light" w:hAnsi="Segoe UI Light" w:cs="Segoe UI Light"/>
        </w:rPr>
      </w:pPr>
      <w:r>
        <w:rPr>
          <w:rFonts w:ascii="Segoe UI Light" w:hAnsi="Segoe UI Light" w:cs="Segoe UI Light"/>
        </w:rPr>
        <w:br w:type="page"/>
      </w:r>
    </w:p>
    <w:p w14:paraId="225D1999" w14:textId="77777777" w:rsidR="00BE3A2A" w:rsidRPr="009A47BB" w:rsidRDefault="00BE3A2A" w:rsidP="00BE3A2A">
      <w:pPr>
        <w:spacing w:line="360" w:lineRule="auto"/>
        <w:rPr>
          <w:rFonts w:ascii="Segoe UI Light" w:hAnsi="Segoe UI Light" w:cs="Segoe UI Light"/>
        </w:rPr>
      </w:pPr>
    </w:p>
    <w:p w14:paraId="68ABC3EB" w14:textId="77777777" w:rsidR="00BE3A2A" w:rsidRPr="004339A7" w:rsidRDefault="00BE3A2A" w:rsidP="00BE3A2A">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BE3A2A" w:rsidRPr="009A47BB" w14:paraId="2C467768" w14:textId="77777777" w:rsidTr="00B77F5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087F733" w14:textId="77777777" w:rsidR="00BE3A2A" w:rsidRPr="009A47BB" w:rsidRDefault="00BE3A2A" w:rsidP="00B77F58">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1B23176D" w14:textId="77777777" w:rsidR="00BE3A2A" w:rsidRPr="009A47BB" w:rsidRDefault="00BE3A2A" w:rsidP="00B77F58">
            <w:pPr>
              <w:spacing w:after="0" w:line="360" w:lineRule="auto"/>
              <w:rPr>
                <w:rFonts w:ascii="Segoe UI Light" w:eastAsia="Times New Roman" w:hAnsi="Segoe UI Light" w:cs="Segoe UI Light"/>
                <w:color w:val="000000"/>
                <w:lang w:val="en-GB"/>
              </w:rPr>
            </w:pPr>
          </w:p>
        </w:tc>
      </w:tr>
      <w:tr w:rsidR="00BE3A2A" w:rsidRPr="009A47BB" w14:paraId="644DDC48" w14:textId="77777777" w:rsidTr="00B77F5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5F9D36" w14:textId="77777777" w:rsidR="00BE3A2A" w:rsidRPr="009A47BB" w:rsidRDefault="00BE3A2A" w:rsidP="00B77F5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3D1EDE95" w14:textId="77777777" w:rsidR="00BE3A2A" w:rsidRPr="009A47BB" w:rsidRDefault="00BE3A2A" w:rsidP="00B77F58">
            <w:pPr>
              <w:spacing w:after="0" w:line="360" w:lineRule="auto"/>
              <w:rPr>
                <w:rFonts w:ascii="Segoe UI Light" w:eastAsia="Times New Roman" w:hAnsi="Segoe UI Light" w:cs="Segoe UI Light"/>
                <w:color w:val="000000"/>
                <w:lang w:val="en-GB"/>
              </w:rPr>
            </w:pPr>
          </w:p>
        </w:tc>
      </w:tr>
      <w:tr w:rsidR="00BE3A2A" w:rsidRPr="009A47BB" w14:paraId="5CCAE5F3" w14:textId="77777777" w:rsidTr="00B77F5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A08B46A" w14:textId="77777777" w:rsidR="00BE3A2A" w:rsidRPr="009A47BB" w:rsidRDefault="00BE3A2A" w:rsidP="00B77F5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5AFDFC74" w14:textId="77777777" w:rsidR="00BE3A2A" w:rsidRPr="009A47BB" w:rsidRDefault="00BE3A2A" w:rsidP="00B77F58">
            <w:pPr>
              <w:spacing w:after="0" w:line="360" w:lineRule="auto"/>
              <w:rPr>
                <w:rFonts w:ascii="Segoe UI Light" w:eastAsia="Times New Roman" w:hAnsi="Segoe UI Light" w:cs="Segoe UI Light"/>
                <w:color w:val="000000"/>
                <w:lang w:val="en-GB"/>
              </w:rPr>
            </w:pPr>
          </w:p>
        </w:tc>
      </w:tr>
      <w:tr w:rsidR="00BE3A2A" w:rsidRPr="009A47BB" w14:paraId="517D8CAF" w14:textId="77777777" w:rsidTr="00B77F5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EE4861F" w14:textId="77777777" w:rsidR="00BE3A2A" w:rsidRPr="009A47BB" w:rsidRDefault="00BE3A2A" w:rsidP="00B77F5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4FFA5436" w14:textId="77777777" w:rsidR="00BE3A2A" w:rsidRPr="009A47BB" w:rsidRDefault="00BE3A2A" w:rsidP="00B77F58">
            <w:pPr>
              <w:spacing w:after="0" w:line="360" w:lineRule="auto"/>
              <w:rPr>
                <w:rFonts w:ascii="Segoe UI Light" w:eastAsia="Times New Roman" w:hAnsi="Segoe UI Light" w:cs="Segoe UI Light"/>
                <w:color w:val="000000"/>
                <w:lang w:val="en-GB"/>
              </w:rPr>
            </w:pPr>
          </w:p>
        </w:tc>
      </w:tr>
      <w:tr w:rsidR="00BE3A2A" w:rsidRPr="009A47BB" w14:paraId="3B3C0DBE" w14:textId="77777777" w:rsidTr="00B77F5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88AF315" w14:textId="77777777" w:rsidR="00BE3A2A" w:rsidRPr="009A47BB" w:rsidRDefault="00BE3A2A" w:rsidP="00B77F5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659C60D7" w14:textId="77777777" w:rsidR="00BE3A2A" w:rsidRPr="009A47BB" w:rsidRDefault="00BE3A2A" w:rsidP="00B77F58">
            <w:pPr>
              <w:spacing w:after="0" w:line="360" w:lineRule="auto"/>
              <w:rPr>
                <w:rFonts w:ascii="Segoe UI Light" w:eastAsia="Times New Roman" w:hAnsi="Segoe UI Light" w:cs="Segoe UI Light"/>
                <w:color w:val="000000"/>
                <w:lang w:val="en-GB"/>
              </w:rPr>
            </w:pPr>
          </w:p>
        </w:tc>
      </w:tr>
      <w:tr w:rsidR="00BE3A2A" w:rsidRPr="009A47BB" w14:paraId="5D6C408D" w14:textId="77777777" w:rsidTr="00B77F5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9E8129C" w14:textId="77777777" w:rsidR="00BE3A2A" w:rsidRPr="009A47BB" w:rsidRDefault="00BE3A2A" w:rsidP="00B77F5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271EA352" w14:textId="77777777" w:rsidR="00BE3A2A" w:rsidRPr="009A47BB" w:rsidRDefault="00BE3A2A" w:rsidP="00B77F58">
            <w:pPr>
              <w:spacing w:after="0" w:line="360" w:lineRule="auto"/>
              <w:rPr>
                <w:rFonts w:ascii="Segoe UI Light" w:eastAsia="Times New Roman" w:hAnsi="Segoe UI Light" w:cs="Segoe UI Light"/>
                <w:color w:val="000000"/>
                <w:lang w:val="en-GB"/>
              </w:rPr>
            </w:pPr>
          </w:p>
        </w:tc>
      </w:tr>
      <w:tr w:rsidR="00BE3A2A" w:rsidRPr="009A47BB" w14:paraId="130EC22F" w14:textId="77777777" w:rsidTr="00B77F5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CF5512B" w14:textId="77777777" w:rsidR="00BE3A2A" w:rsidRPr="009A47BB" w:rsidRDefault="00BE3A2A" w:rsidP="00B77F5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0A37A056" w14:textId="77777777" w:rsidR="00BE3A2A" w:rsidRPr="009A47BB" w:rsidRDefault="00BE3A2A" w:rsidP="00B77F58">
            <w:pPr>
              <w:spacing w:after="0" w:line="360" w:lineRule="auto"/>
              <w:rPr>
                <w:rFonts w:ascii="Segoe UI Light" w:eastAsia="Times New Roman" w:hAnsi="Segoe UI Light" w:cs="Segoe UI Light"/>
                <w:color w:val="000000"/>
                <w:lang w:val="en-GB"/>
              </w:rPr>
            </w:pPr>
          </w:p>
        </w:tc>
      </w:tr>
      <w:bookmarkEnd w:id="1"/>
    </w:tbl>
    <w:p w14:paraId="383C4EBB" w14:textId="77777777" w:rsidR="00BE3A2A" w:rsidRDefault="00BE3A2A" w:rsidP="00BE3A2A">
      <w:pPr>
        <w:spacing w:line="360" w:lineRule="auto"/>
        <w:rPr>
          <w:rFonts w:ascii="Segoe UI Light" w:hAnsi="Segoe UI Light" w:cs="Segoe UI Light"/>
        </w:rPr>
      </w:pPr>
    </w:p>
    <w:p w14:paraId="7CA5249C" w14:textId="77777777" w:rsidR="00BE3A2A" w:rsidRPr="009A47BB" w:rsidRDefault="00BE3A2A" w:rsidP="00BE3A2A">
      <w:pPr>
        <w:spacing w:line="360" w:lineRule="auto"/>
        <w:rPr>
          <w:rFonts w:ascii="Segoe UI Light" w:hAnsi="Segoe UI Light" w:cs="Segoe UI Light"/>
        </w:rPr>
      </w:pPr>
      <w:r w:rsidRPr="009A47BB">
        <w:rPr>
          <w:rFonts w:ascii="Segoe UI Light" w:hAnsi="Segoe UI Light" w:cs="Segoe UI Light"/>
        </w:rPr>
        <w:br w:type="page"/>
      </w:r>
    </w:p>
    <w:p w14:paraId="667A7C37" w14:textId="77777777" w:rsidR="00BE3A2A" w:rsidRPr="009A47BB" w:rsidRDefault="00BE3A2A" w:rsidP="00BE3A2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03FC3A74" w14:textId="77777777" w:rsidR="00BE3A2A" w:rsidRPr="009A47BB" w:rsidRDefault="00BE3A2A" w:rsidP="00BE3A2A">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7E5B19E7"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p>
    <w:p w14:paraId="07FDA1BE" w14:textId="77777777" w:rsidR="00BE3A2A" w:rsidRPr="009A47BB" w:rsidRDefault="00BE3A2A" w:rsidP="00BE3A2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28329C04" w14:textId="77777777" w:rsidR="00BE3A2A" w:rsidRPr="005A5874" w:rsidRDefault="00BE3A2A" w:rsidP="00BE3A2A">
      <w:p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The main focus of the learning in this knowledge module is to build an understanding of Procurement</w:t>
      </w:r>
    </w:p>
    <w:p w14:paraId="3897FC74" w14:textId="77777777" w:rsidR="00BE3A2A" w:rsidRDefault="00BE3A2A" w:rsidP="00BE3A2A">
      <w:p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management concepts and principles</w:t>
      </w:r>
      <w:r>
        <w:rPr>
          <w:rFonts w:ascii="Segoe UI Light" w:eastAsia="Times New Roman" w:hAnsi="Segoe UI Light" w:cs="Segoe UI Light"/>
        </w:rPr>
        <w:t>.</w:t>
      </w:r>
    </w:p>
    <w:p w14:paraId="39BCAE0E" w14:textId="77777777" w:rsidR="00BE3A2A" w:rsidRPr="009A47BB" w:rsidRDefault="00BE3A2A" w:rsidP="00BE3A2A">
      <w:pPr>
        <w:tabs>
          <w:tab w:val="left" w:pos="5387"/>
        </w:tabs>
        <w:spacing w:after="0" w:line="360" w:lineRule="auto"/>
        <w:rPr>
          <w:rFonts w:ascii="Segoe UI Light" w:eastAsia="Times New Roman" w:hAnsi="Segoe UI Light" w:cs="Segoe UI Light"/>
        </w:rPr>
      </w:pPr>
    </w:p>
    <w:p w14:paraId="166E269B" w14:textId="77777777" w:rsidR="00BE3A2A" w:rsidRPr="009A47BB" w:rsidRDefault="00BE3A2A" w:rsidP="00BE3A2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1ACBC1C8" w14:textId="77777777" w:rsidR="00BE3A2A" w:rsidRPr="005A5874" w:rsidRDefault="00BE3A2A" w:rsidP="00BE3A2A">
      <w:pPr>
        <w:pStyle w:val="ListParagraph"/>
        <w:numPr>
          <w:ilvl w:val="0"/>
          <w:numId w:val="20"/>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 xml:space="preserve">KM-10-KT01: Plan procurement management (25%) </w:t>
      </w:r>
    </w:p>
    <w:p w14:paraId="15D5D559" w14:textId="77777777" w:rsidR="00BE3A2A" w:rsidRPr="005A5874" w:rsidRDefault="00BE3A2A" w:rsidP="00BE3A2A">
      <w:pPr>
        <w:pStyle w:val="ListParagraph"/>
        <w:numPr>
          <w:ilvl w:val="0"/>
          <w:numId w:val="20"/>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 xml:space="preserve">KM-10-KT02: Conduct procurement (25%) </w:t>
      </w:r>
    </w:p>
    <w:p w14:paraId="476679F1" w14:textId="77777777" w:rsidR="00BE3A2A" w:rsidRPr="005A5874" w:rsidRDefault="00BE3A2A" w:rsidP="00BE3A2A">
      <w:pPr>
        <w:pStyle w:val="ListParagraph"/>
        <w:numPr>
          <w:ilvl w:val="0"/>
          <w:numId w:val="20"/>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 xml:space="preserve">KM-10-KT03: Control procurement (25%) </w:t>
      </w:r>
    </w:p>
    <w:p w14:paraId="4160FEBF" w14:textId="77777777" w:rsidR="00BE3A2A" w:rsidRPr="005A5874" w:rsidRDefault="00BE3A2A" w:rsidP="00BE3A2A">
      <w:pPr>
        <w:pStyle w:val="ListParagraph"/>
        <w:numPr>
          <w:ilvl w:val="0"/>
          <w:numId w:val="20"/>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KM-10-KT04: Close procurement (25%)</w:t>
      </w:r>
    </w:p>
    <w:p w14:paraId="4119CA51"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p>
    <w:p w14:paraId="1573529B" w14:textId="77777777" w:rsidR="00BE3A2A" w:rsidRPr="009A47BB" w:rsidRDefault="00BE3A2A" w:rsidP="00BE3A2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0434BB3C" w14:textId="77777777" w:rsidR="00BE3A2A" w:rsidRDefault="00BE3A2A" w:rsidP="00BE3A2A">
      <w:pPr>
        <w:tabs>
          <w:tab w:val="left" w:pos="5387"/>
        </w:tabs>
        <w:spacing w:after="0" w:line="360" w:lineRule="auto"/>
        <w:rPr>
          <w:rFonts w:ascii="Segoe UI Light" w:eastAsia="Times New Roman" w:hAnsi="Segoe UI Light" w:cs="Segoe UI Light"/>
        </w:rPr>
      </w:pPr>
    </w:p>
    <w:p w14:paraId="75FFA5BD" w14:textId="77777777" w:rsidR="00BE3A2A" w:rsidRDefault="00BE3A2A" w:rsidP="00BE3A2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6B8645A9" w14:textId="77777777" w:rsidR="00BE3A2A" w:rsidRPr="009A47BB" w:rsidRDefault="00BE3A2A" w:rsidP="00BE3A2A">
      <w:pPr>
        <w:tabs>
          <w:tab w:val="left" w:pos="5387"/>
        </w:tabs>
        <w:spacing w:after="0" w:line="360" w:lineRule="auto"/>
        <w:rPr>
          <w:rFonts w:ascii="Segoe UI Light" w:eastAsia="Times New Roman" w:hAnsi="Segoe UI Light" w:cs="Segoe UI Light"/>
        </w:rPr>
      </w:pPr>
    </w:p>
    <w:p w14:paraId="192B43EE" w14:textId="77777777" w:rsidR="00BE3A2A" w:rsidRPr="009A47BB" w:rsidRDefault="00BE3A2A" w:rsidP="00BE3A2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2BD9CBB7" w14:textId="77777777" w:rsidR="00BE3A2A" w:rsidRDefault="00BE3A2A" w:rsidP="00BE3A2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5D69058B"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p>
    <w:p w14:paraId="21068C13" w14:textId="77777777" w:rsidR="00BE3A2A" w:rsidRPr="009A47BB" w:rsidRDefault="00BE3A2A" w:rsidP="00BE3A2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133881EF"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p>
    <w:p w14:paraId="79DD56CF"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3B582AC0" w14:textId="77777777" w:rsidR="00BE3A2A" w:rsidRPr="004339A7" w:rsidRDefault="00BE3A2A" w:rsidP="00BE3A2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406CE2CA" w14:textId="77777777" w:rsidR="00BE3A2A" w:rsidRPr="004339A7" w:rsidRDefault="00BE3A2A" w:rsidP="00BE3A2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2C452D76" w14:textId="77777777" w:rsidR="00BE3A2A" w:rsidRPr="004339A7" w:rsidRDefault="00BE3A2A" w:rsidP="00BE3A2A">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74EDC5AE"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60C59ECB" w14:textId="77777777" w:rsidR="00BE3A2A" w:rsidRPr="004339A7" w:rsidRDefault="00BE3A2A" w:rsidP="00BE3A2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1869B1E2" w14:textId="77777777" w:rsidR="00BE3A2A" w:rsidRPr="004339A7" w:rsidRDefault="00BE3A2A" w:rsidP="00BE3A2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29D9E04D" w14:textId="77777777" w:rsidR="00BE3A2A" w:rsidRPr="004339A7" w:rsidRDefault="00BE3A2A" w:rsidP="00BE3A2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267EC277" w14:textId="77777777" w:rsidR="00BE3A2A" w:rsidRPr="004339A7" w:rsidRDefault="00BE3A2A" w:rsidP="00BE3A2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67F7168F" w14:textId="77777777" w:rsidR="00BE3A2A" w:rsidRPr="004339A7" w:rsidRDefault="00BE3A2A" w:rsidP="00BE3A2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0D296928"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p>
    <w:p w14:paraId="08B3EB04"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794BB6DD" w14:textId="77777777" w:rsidR="00BE3A2A" w:rsidRPr="004339A7" w:rsidRDefault="00BE3A2A" w:rsidP="00BE3A2A">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8B34840" w14:textId="77777777" w:rsidR="00BE3A2A" w:rsidRPr="009A47BB" w:rsidRDefault="00BE3A2A" w:rsidP="00BE3A2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40E7A4C7" w14:textId="77777777" w:rsidR="00BE3A2A" w:rsidRPr="009A47BB" w:rsidRDefault="00BE3A2A" w:rsidP="00BE3A2A">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11A944DB"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25C341E1" w14:textId="77777777" w:rsidR="00BE3A2A" w:rsidRPr="009A47BB" w:rsidRDefault="00BE3A2A" w:rsidP="00BE3A2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4EC310AE" w14:textId="77777777" w:rsidR="00BE3A2A" w:rsidRPr="009A47BB" w:rsidRDefault="00BE3A2A" w:rsidP="00BE3A2A">
      <w:pPr>
        <w:tabs>
          <w:tab w:val="left" w:pos="5387"/>
        </w:tabs>
        <w:spacing w:after="0" w:line="360" w:lineRule="auto"/>
        <w:rPr>
          <w:rFonts w:ascii="Segoe UI Light" w:eastAsia="Times New Roman" w:hAnsi="Segoe UI Light" w:cs="Segoe UI Light"/>
          <w:b/>
        </w:rPr>
      </w:pPr>
    </w:p>
    <w:p w14:paraId="2C63C90A" w14:textId="77777777" w:rsidR="00BE3A2A" w:rsidRPr="009A47BB" w:rsidRDefault="00BE3A2A" w:rsidP="00BE3A2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0B2458B5" w14:textId="77777777" w:rsidR="00BE3A2A" w:rsidRPr="009A47BB" w:rsidRDefault="00BE3A2A" w:rsidP="00BE3A2A">
      <w:pPr>
        <w:spacing w:after="0" w:line="360" w:lineRule="auto"/>
        <w:jc w:val="both"/>
        <w:rPr>
          <w:rFonts w:ascii="Segoe UI Light" w:eastAsia="Times New Roman" w:hAnsi="Segoe UI Light" w:cs="Segoe UI Light"/>
        </w:rPr>
      </w:pPr>
    </w:p>
    <w:p w14:paraId="0C6BC397" w14:textId="77777777" w:rsidR="00BE3A2A" w:rsidRPr="009A47BB" w:rsidRDefault="00BE3A2A" w:rsidP="00BE3A2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1D3B354D" w14:textId="77777777" w:rsidR="00BE3A2A" w:rsidRPr="009A47BB" w:rsidRDefault="00BE3A2A" w:rsidP="00BE3A2A">
      <w:pPr>
        <w:spacing w:after="0" w:line="360" w:lineRule="auto"/>
        <w:jc w:val="both"/>
        <w:rPr>
          <w:rFonts w:ascii="Segoe UI Light" w:eastAsia="Times New Roman" w:hAnsi="Segoe UI Light" w:cs="Segoe UI Light"/>
        </w:rPr>
      </w:pPr>
    </w:p>
    <w:p w14:paraId="03787C5B" w14:textId="77777777" w:rsidR="00BE3A2A" w:rsidRPr="009A47BB" w:rsidRDefault="00BE3A2A" w:rsidP="00BE3A2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40475712" w14:textId="77777777" w:rsidR="00BE3A2A" w:rsidRDefault="00BE3A2A" w:rsidP="00BE3A2A">
      <w:pPr>
        <w:rPr>
          <w:rFonts w:ascii="Segoe UI Light" w:eastAsia="Times New Roman" w:hAnsi="Segoe UI Light" w:cs="Segoe UI Light"/>
          <w:b/>
        </w:rPr>
      </w:pPr>
      <w:r>
        <w:rPr>
          <w:rFonts w:ascii="Segoe UI Light" w:eastAsia="Times New Roman" w:hAnsi="Segoe UI Light" w:cs="Segoe UI Light"/>
          <w:b/>
        </w:rPr>
        <w:br w:type="page"/>
      </w:r>
    </w:p>
    <w:p w14:paraId="0BE4273B" w14:textId="77777777" w:rsidR="00BE3A2A" w:rsidRPr="00A35D33" w:rsidRDefault="00BE3A2A" w:rsidP="00BE3A2A">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4AC1C62B" w14:textId="77777777" w:rsidR="00BE3A2A" w:rsidRDefault="00BE3A2A" w:rsidP="00BE3A2A">
      <w:pPr>
        <w:spacing w:after="0" w:line="360" w:lineRule="auto"/>
        <w:jc w:val="both"/>
        <w:rPr>
          <w:rFonts w:ascii="Segoe UI Light" w:hAnsi="Segoe UI Light" w:cs="Segoe UI Light"/>
        </w:rPr>
      </w:pPr>
    </w:p>
    <w:p w14:paraId="06DC4142" w14:textId="77777777" w:rsidR="00BE3A2A" w:rsidRDefault="00BE3A2A" w:rsidP="00BE3A2A">
      <w:pPr>
        <w:spacing w:after="0" w:line="360" w:lineRule="auto"/>
        <w:jc w:val="both"/>
        <w:rPr>
          <w:rFonts w:ascii="Segoe UI Light" w:hAnsi="Segoe UI Light" w:cs="Segoe UI Light"/>
        </w:rPr>
      </w:pPr>
      <w:r>
        <w:rPr>
          <w:rFonts w:ascii="Segoe UI Light" w:hAnsi="Segoe UI Light" w:cs="Segoe UI Light"/>
        </w:rPr>
        <w:t>Answer all questions</w:t>
      </w:r>
    </w:p>
    <w:p w14:paraId="4AC02817" w14:textId="77777777" w:rsidR="00BE3A2A" w:rsidRDefault="00BE3A2A" w:rsidP="00BE3A2A">
      <w:pPr>
        <w:spacing w:after="0" w:line="360" w:lineRule="auto"/>
        <w:jc w:val="both"/>
        <w:rPr>
          <w:rFonts w:ascii="Segoe UI Light" w:hAnsi="Segoe UI Light" w:cs="Segoe UI Light"/>
        </w:rPr>
      </w:pPr>
    </w:p>
    <w:p w14:paraId="48CECD27" w14:textId="77777777" w:rsidR="00BE3A2A" w:rsidRPr="00DD73E9" w:rsidRDefault="00BE3A2A" w:rsidP="00BE3A2A">
      <w:pPr>
        <w:spacing w:before="100" w:beforeAutospacing="1" w:after="100" w:afterAutospacing="1" w:line="360" w:lineRule="auto"/>
        <w:ind w:left="360"/>
        <w:contextualSpacing/>
        <w:jc w:val="both"/>
        <w:rPr>
          <w:rFonts w:ascii="Segoe UI Light" w:eastAsia="Calibri" w:hAnsi="Segoe UI Light" w:cs="Segoe UI Light"/>
          <w:lang w:val="en-ZA"/>
        </w:rPr>
      </w:pPr>
    </w:p>
    <w:p w14:paraId="40A11FFE" w14:textId="77777777" w:rsidR="00BE3A2A" w:rsidRPr="00DD73E9" w:rsidRDefault="00BE3A2A" w:rsidP="00BE3A2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DD73E9">
        <w:rPr>
          <w:rFonts w:ascii="Segoe UI Light" w:eastAsia="Calibri" w:hAnsi="Segoe UI Light" w:cs="Segoe UI Light"/>
          <w:b/>
          <w:lang w:val="en-ZA"/>
        </w:rPr>
        <w:t>…………………….is the process of documenting project procurement decisions, specifying the approach, and identifying potential sellers</w:t>
      </w:r>
    </w:p>
    <w:p w14:paraId="5AFEA38F"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D59018"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F5E27D" w14:textId="1D05DF2F" w:rsidR="00BE3A2A" w:rsidRDefault="00BE3A2A">
      <w:pPr>
        <w:rPr>
          <w:rFonts w:ascii="Segoe UI Light" w:eastAsia="Calibri" w:hAnsi="Segoe UI Light" w:cs="Segoe UI Light"/>
          <w:lang w:val="en-ZA"/>
        </w:rPr>
      </w:pPr>
      <w:r>
        <w:rPr>
          <w:rFonts w:ascii="Segoe UI Light" w:eastAsia="Calibri" w:hAnsi="Segoe UI Light" w:cs="Segoe UI Light"/>
          <w:lang w:val="en-ZA"/>
        </w:rPr>
        <w:br w:type="page"/>
      </w:r>
    </w:p>
    <w:p w14:paraId="054FC84C" w14:textId="77777777" w:rsidR="00BE3A2A" w:rsidRPr="00DD73E9" w:rsidRDefault="00BE3A2A" w:rsidP="00BE3A2A">
      <w:pPr>
        <w:spacing w:before="100" w:beforeAutospacing="1" w:after="100" w:afterAutospacing="1" w:line="360" w:lineRule="auto"/>
        <w:contextualSpacing/>
        <w:rPr>
          <w:rFonts w:ascii="Segoe UI Light" w:eastAsia="Calibri" w:hAnsi="Segoe UI Light" w:cs="Segoe UI Light"/>
          <w:lang w:val="en-ZA"/>
        </w:rPr>
      </w:pPr>
    </w:p>
    <w:p w14:paraId="3AF1B9C8" w14:textId="77777777" w:rsidR="00BE3A2A" w:rsidRPr="00DD73E9" w:rsidRDefault="00BE3A2A" w:rsidP="00BE3A2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DD73E9">
        <w:rPr>
          <w:rFonts w:ascii="Segoe UI Light" w:eastAsia="Calibri" w:hAnsi="Segoe UI Light" w:cs="Segoe UI Light"/>
          <w:b/>
          <w:lang w:val="en-ZA"/>
        </w:rPr>
        <w:t>The -------------------of this process is that it determines whether to acquire outside support, and if so, what to acquire, how to acquire it, how much is needed, and when to acquire it.</w:t>
      </w:r>
    </w:p>
    <w:p w14:paraId="514CD7BD"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FD5D9B"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C3C441" w14:textId="11FCC506" w:rsidR="00BE3A2A" w:rsidRDefault="00BE3A2A">
      <w:pPr>
        <w:rPr>
          <w:rFonts w:ascii="Segoe UI Light" w:eastAsia="Calibri" w:hAnsi="Segoe UI Light" w:cs="Segoe UI Light"/>
          <w:lang w:val="en-ZA"/>
        </w:rPr>
      </w:pPr>
      <w:r>
        <w:rPr>
          <w:rFonts w:ascii="Segoe UI Light" w:eastAsia="Calibri" w:hAnsi="Segoe UI Light" w:cs="Segoe UI Light"/>
          <w:lang w:val="en-ZA"/>
        </w:rPr>
        <w:br w:type="page"/>
      </w:r>
    </w:p>
    <w:p w14:paraId="291F361F" w14:textId="77777777" w:rsidR="00BE3A2A" w:rsidRPr="00DD73E9" w:rsidRDefault="00BE3A2A" w:rsidP="00BE3A2A">
      <w:pPr>
        <w:spacing w:before="100" w:beforeAutospacing="1" w:after="100" w:afterAutospacing="1" w:line="360" w:lineRule="auto"/>
        <w:contextualSpacing/>
        <w:rPr>
          <w:rFonts w:ascii="Segoe UI Light" w:eastAsia="Calibri" w:hAnsi="Segoe UI Light" w:cs="Segoe UI Light"/>
          <w:lang w:val="en-ZA"/>
        </w:rPr>
      </w:pPr>
    </w:p>
    <w:p w14:paraId="2575ADC8" w14:textId="77777777" w:rsidR="00BE3A2A" w:rsidRPr="00DD73E9" w:rsidRDefault="00BE3A2A" w:rsidP="00BE3A2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DD73E9">
        <w:rPr>
          <w:rFonts w:ascii="Segoe UI Light" w:eastAsia="Calibri" w:hAnsi="Segoe UI Light" w:cs="Segoe UI Light"/>
          <w:b/>
          <w:lang w:val="en-ZA"/>
        </w:rPr>
        <w:t>---------------------------is designed to obtain a seller at most reasonable prices?</w:t>
      </w:r>
    </w:p>
    <w:p w14:paraId="25385C0E"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303FE7"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6C0CEB" w14:textId="1C107150" w:rsidR="00BE3A2A" w:rsidRDefault="00BE3A2A">
      <w:pPr>
        <w:rPr>
          <w:rFonts w:ascii="Segoe UI Light" w:eastAsia="Calibri" w:hAnsi="Segoe UI Light" w:cs="Segoe UI Light"/>
          <w:lang w:val="en-ZA"/>
        </w:rPr>
      </w:pPr>
      <w:r>
        <w:rPr>
          <w:rFonts w:ascii="Segoe UI Light" w:eastAsia="Calibri" w:hAnsi="Segoe UI Light" w:cs="Segoe UI Light"/>
          <w:lang w:val="en-ZA"/>
        </w:rPr>
        <w:br w:type="page"/>
      </w:r>
    </w:p>
    <w:p w14:paraId="3DD7CF39" w14:textId="77777777" w:rsidR="00BE3A2A" w:rsidRPr="00DD73E9" w:rsidRDefault="00BE3A2A" w:rsidP="00BE3A2A">
      <w:pPr>
        <w:spacing w:before="100" w:beforeAutospacing="1" w:after="100" w:afterAutospacing="1" w:line="360" w:lineRule="auto"/>
        <w:contextualSpacing/>
        <w:rPr>
          <w:rFonts w:ascii="Segoe UI Light" w:eastAsia="Calibri" w:hAnsi="Segoe UI Light" w:cs="Segoe UI Light"/>
          <w:lang w:val="en-ZA"/>
        </w:rPr>
      </w:pPr>
    </w:p>
    <w:p w14:paraId="4526FF75" w14:textId="77777777" w:rsidR="00BE3A2A" w:rsidRPr="00DD73E9" w:rsidRDefault="00BE3A2A" w:rsidP="00BE3A2A">
      <w:pPr>
        <w:numPr>
          <w:ilvl w:val="0"/>
          <w:numId w:val="21"/>
        </w:numPr>
        <w:spacing w:after="0" w:line="360" w:lineRule="auto"/>
        <w:contextualSpacing/>
        <w:rPr>
          <w:rFonts w:ascii="Segoe UI Light" w:eastAsia="Calibri" w:hAnsi="Segoe UI Light" w:cs="Segoe UI Light"/>
          <w:b/>
          <w:lang w:val="en-ZA"/>
        </w:rPr>
      </w:pPr>
      <w:r w:rsidRPr="00DD73E9">
        <w:rPr>
          <w:rFonts w:ascii="Segoe UI Light" w:eastAsia="Calibri" w:hAnsi="Segoe UI Light" w:cs="Segoe UI Light"/>
          <w:b/>
          <w:lang w:val="en-ZA"/>
        </w:rPr>
        <w:t>Procurement procedures, standard contracts, lessons learned from last project, and list of prequalified sellers are some of organizational process assets.</w:t>
      </w:r>
    </w:p>
    <w:p w14:paraId="7006DE6B"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8FAF26"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358A49" w14:textId="6D3F1D71" w:rsidR="00BE3A2A" w:rsidRDefault="00BE3A2A">
      <w:pPr>
        <w:rPr>
          <w:rFonts w:ascii="Segoe UI Light" w:eastAsia="Calibri" w:hAnsi="Segoe UI Light" w:cs="Segoe UI Light"/>
          <w:lang w:val="en-ZA"/>
        </w:rPr>
      </w:pPr>
      <w:r>
        <w:rPr>
          <w:rFonts w:ascii="Segoe UI Light" w:eastAsia="Calibri" w:hAnsi="Segoe UI Light" w:cs="Segoe UI Light"/>
          <w:lang w:val="en-ZA"/>
        </w:rPr>
        <w:br w:type="page"/>
      </w:r>
    </w:p>
    <w:p w14:paraId="295973AF" w14:textId="77777777" w:rsidR="00BE3A2A" w:rsidRPr="00DD73E9" w:rsidRDefault="00BE3A2A" w:rsidP="00BE3A2A">
      <w:pPr>
        <w:spacing w:before="100" w:beforeAutospacing="1" w:after="100" w:afterAutospacing="1" w:line="360" w:lineRule="auto"/>
        <w:contextualSpacing/>
        <w:rPr>
          <w:rFonts w:ascii="Segoe UI Light" w:eastAsia="Calibri" w:hAnsi="Segoe UI Light" w:cs="Segoe UI Light"/>
          <w:lang w:val="en-ZA"/>
        </w:rPr>
      </w:pPr>
    </w:p>
    <w:p w14:paraId="5327E32E" w14:textId="77777777" w:rsidR="00BE3A2A" w:rsidRPr="00DD73E9" w:rsidRDefault="00BE3A2A" w:rsidP="00BE3A2A">
      <w:pPr>
        <w:numPr>
          <w:ilvl w:val="0"/>
          <w:numId w:val="21"/>
        </w:numPr>
        <w:spacing w:before="100" w:beforeAutospacing="1" w:after="100" w:afterAutospacing="1" w:line="360" w:lineRule="auto"/>
        <w:contextualSpacing/>
        <w:rPr>
          <w:rFonts w:ascii="Segoe UI Light" w:eastAsia="Calibri" w:hAnsi="Segoe UI Light" w:cs="Segoe UI Light"/>
          <w:b/>
          <w:lang w:val="en-ZA"/>
        </w:rPr>
      </w:pPr>
      <w:r w:rsidRPr="00DD73E9">
        <w:rPr>
          <w:rFonts w:ascii="Segoe UI Light" w:eastAsia="Calibri" w:hAnsi="Segoe UI Light" w:cs="Segoe UI Light"/>
          <w:b/>
          <w:lang w:val="en-ZA"/>
        </w:rPr>
        <w:t>The criteria that are essential to being able to perform the contract are ……..criteria.</w:t>
      </w:r>
    </w:p>
    <w:p w14:paraId="67B7CF52"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997953" w14:textId="77777777" w:rsidR="00BE3A2A" w:rsidRPr="00BE3A2A" w:rsidRDefault="00BE3A2A"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C568E1" w14:textId="47D01448" w:rsidR="00BE3A2A" w:rsidRDefault="00BE3A2A">
      <w:pPr>
        <w:rPr>
          <w:rFonts w:ascii="Segoe UI Light" w:hAnsi="Segoe UI Light" w:cs="Segoe UI Light"/>
          <w:b/>
        </w:rPr>
      </w:pPr>
      <w:r>
        <w:rPr>
          <w:rFonts w:ascii="Segoe UI Light" w:hAnsi="Segoe UI Light" w:cs="Segoe UI Light"/>
          <w:b/>
        </w:rPr>
        <w:br w:type="page"/>
      </w:r>
    </w:p>
    <w:p w14:paraId="14A6F1AA" w14:textId="77777777" w:rsidR="00BE3A2A" w:rsidRDefault="00BE3A2A" w:rsidP="00BE3A2A">
      <w:pPr>
        <w:spacing w:after="0" w:line="360" w:lineRule="auto"/>
        <w:jc w:val="both"/>
        <w:rPr>
          <w:rFonts w:ascii="Segoe UI Light" w:hAnsi="Segoe UI Light" w:cs="Segoe UI Light"/>
          <w:b/>
        </w:rPr>
      </w:pPr>
    </w:p>
    <w:p w14:paraId="5C554E56" w14:textId="77777777" w:rsidR="00BE3A2A" w:rsidRPr="00DD73E9" w:rsidRDefault="00BE3A2A" w:rsidP="00BE3A2A">
      <w:pPr>
        <w:numPr>
          <w:ilvl w:val="0"/>
          <w:numId w:val="21"/>
        </w:numPr>
        <w:spacing w:before="120" w:after="0" w:line="360" w:lineRule="auto"/>
        <w:contextualSpacing/>
        <w:rPr>
          <w:rFonts w:ascii="Segoe UI Light" w:eastAsia="Calibri" w:hAnsi="Segoe UI Light" w:cs="Segoe UI Light"/>
          <w:b/>
          <w:bCs/>
          <w:u w:val="single"/>
          <w:lang w:val="en-ZA"/>
        </w:rPr>
      </w:pPr>
      <w:r w:rsidRPr="00DD73E9">
        <w:rPr>
          <w:rFonts w:ascii="Segoe UI Light" w:eastAsia="Calibri" w:hAnsi="Segoe UI Light" w:cs="Segoe UI Light"/>
          <w:b/>
          <w:bCs/>
          <w:u w:val="single"/>
          <w:lang w:val="en-ZA"/>
        </w:rPr>
        <w:t>True or False</w:t>
      </w:r>
    </w:p>
    <w:p w14:paraId="4FAB27D6" w14:textId="77777777" w:rsidR="00BE3A2A" w:rsidRPr="00DD73E9" w:rsidRDefault="00BE3A2A" w:rsidP="00BE3A2A">
      <w:pPr>
        <w:spacing w:before="120" w:after="0" w:line="360" w:lineRule="auto"/>
        <w:rPr>
          <w:rFonts w:ascii="Segoe UI Light" w:eastAsia="Calibri" w:hAnsi="Segoe UI Light" w:cs="Segoe UI Light"/>
          <w:lang w:val="en-ZA" w:eastAsia="en-GB"/>
        </w:rPr>
      </w:pPr>
      <w:r w:rsidRPr="00DD73E9">
        <w:rPr>
          <w:rFonts w:ascii="Segoe UI Light" w:eastAsia="Calibri" w:hAnsi="Segoe UI Light" w:cs="Segoe UI Light"/>
          <w:lang w:val="en-ZA"/>
        </w:rPr>
        <w:t xml:space="preserve">Indicate whether the following statements are true or false by ticking in the relevant column:  </w:t>
      </w:r>
    </w:p>
    <w:p w14:paraId="74241A7A" w14:textId="77777777" w:rsidR="00BE3A2A" w:rsidRPr="00DD73E9" w:rsidRDefault="00BE3A2A" w:rsidP="00BE3A2A">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BE3A2A" w:rsidRPr="00DD73E9" w14:paraId="41394450" w14:textId="77777777" w:rsidTr="00B77F58">
        <w:trPr>
          <w:tblHeader/>
        </w:trPr>
        <w:tc>
          <w:tcPr>
            <w:tcW w:w="6771" w:type="dxa"/>
            <w:shd w:val="clear" w:color="auto" w:fill="D9D9D9"/>
          </w:tcPr>
          <w:p w14:paraId="28189D14" w14:textId="77777777" w:rsidR="00BE3A2A" w:rsidRPr="00DD73E9" w:rsidRDefault="00BE3A2A" w:rsidP="00B77F58">
            <w:pPr>
              <w:tabs>
                <w:tab w:val="center" w:pos="4320"/>
                <w:tab w:val="right" w:pos="8640"/>
              </w:tabs>
              <w:spacing w:before="120" w:after="0" w:line="360" w:lineRule="auto"/>
              <w:rPr>
                <w:rFonts w:ascii="Segoe UI Light" w:eastAsia="Times New Roman" w:hAnsi="Segoe UI Light" w:cs="Segoe UI Light"/>
                <w:b/>
                <w:bCs/>
                <w:lang w:val="en-ZA"/>
              </w:rPr>
            </w:pPr>
            <w:r w:rsidRPr="00DD73E9">
              <w:rPr>
                <w:rFonts w:ascii="Segoe UI Light" w:eastAsia="Times New Roman" w:hAnsi="Segoe UI Light" w:cs="Segoe UI Light"/>
                <w:b/>
                <w:bCs/>
                <w:lang w:val="en-ZA"/>
              </w:rPr>
              <w:t>Statement</w:t>
            </w:r>
          </w:p>
        </w:tc>
        <w:tc>
          <w:tcPr>
            <w:tcW w:w="992" w:type="dxa"/>
            <w:shd w:val="clear" w:color="auto" w:fill="D9D9D9"/>
          </w:tcPr>
          <w:p w14:paraId="534ECB53" w14:textId="77777777" w:rsidR="00BE3A2A" w:rsidRPr="00DD73E9" w:rsidRDefault="00BE3A2A" w:rsidP="00B77F58">
            <w:pPr>
              <w:tabs>
                <w:tab w:val="center" w:pos="4320"/>
                <w:tab w:val="right" w:pos="8640"/>
              </w:tabs>
              <w:spacing w:before="120" w:after="0" w:line="360" w:lineRule="auto"/>
              <w:rPr>
                <w:rFonts w:ascii="Segoe UI Light" w:eastAsia="Times New Roman" w:hAnsi="Segoe UI Light" w:cs="Segoe UI Light"/>
                <w:b/>
                <w:bCs/>
                <w:lang w:val="en-ZA"/>
              </w:rPr>
            </w:pPr>
            <w:r w:rsidRPr="00DD73E9">
              <w:rPr>
                <w:rFonts w:ascii="Segoe UI Light" w:eastAsia="Times New Roman" w:hAnsi="Segoe UI Light" w:cs="Segoe UI Light"/>
                <w:b/>
                <w:bCs/>
                <w:lang w:val="en-ZA"/>
              </w:rPr>
              <w:t>True?</w:t>
            </w:r>
          </w:p>
        </w:tc>
        <w:tc>
          <w:tcPr>
            <w:tcW w:w="992" w:type="dxa"/>
            <w:shd w:val="clear" w:color="auto" w:fill="D9D9D9"/>
          </w:tcPr>
          <w:p w14:paraId="10DB1ECC" w14:textId="77777777" w:rsidR="00BE3A2A" w:rsidRPr="00DD73E9" w:rsidRDefault="00BE3A2A" w:rsidP="00B77F58">
            <w:pPr>
              <w:tabs>
                <w:tab w:val="center" w:pos="4320"/>
                <w:tab w:val="right" w:pos="8640"/>
              </w:tabs>
              <w:spacing w:before="120" w:after="0" w:line="360" w:lineRule="auto"/>
              <w:rPr>
                <w:rFonts w:ascii="Segoe UI Light" w:eastAsia="Times New Roman" w:hAnsi="Segoe UI Light" w:cs="Segoe UI Light"/>
                <w:b/>
                <w:bCs/>
                <w:lang w:val="en-ZA"/>
              </w:rPr>
            </w:pPr>
            <w:r w:rsidRPr="00DD73E9">
              <w:rPr>
                <w:rFonts w:ascii="Segoe UI Light" w:eastAsia="Times New Roman" w:hAnsi="Segoe UI Light" w:cs="Segoe UI Light"/>
                <w:b/>
                <w:bCs/>
                <w:lang w:val="en-ZA"/>
              </w:rPr>
              <w:t>False?</w:t>
            </w:r>
          </w:p>
        </w:tc>
      </w:tr>
      <w:tr w:rsidR="00BE3A2A" w:rsidRPr="00DD73E9" w14:paraId="399FDDEE" w14:textId="77777777" w:rsidTr="00B77F58">
        <w:tc>
          <w:tcPr>
            <w:tcW w:w="6771" w:type="dxa"/>
          </w:tcPr>
          <w:p w14:paraId="4CFE807C" w14:textId="77777777" w:rsidR="00BE3A2A" w:rsidRPr="00DD73E9" w:rsidRDefault="00BE3A2A" w:rsidP="00BE3A2A">
            <w:pPr>
              <w:numPr>
                <w:ilvl w:val="0"/>
                <w:numId w:val="28"/>
              </w:numPr>
              <w:tabs>
                <w:tab w:val="left" w:pos="426"/>
              </w:tabs>
              <w:spacing w:before="120" w:after="0" w:line="360" w:lineRule="auto"/>
              <w:contextualSpacing/>
              <w:rPr>
                <w:rFonts w:ascii="Segoe UI Light" w:eastAsia="Calibri" w:hAnsi="Segoe UI Light" w:cs="Segoe UI Light"/>
                <w:lang w:val="en-ZA"/>
              </w:rPr>
            </w:pPr>
            <w:r w:rsidRPr="00DD73E9">
              <w:rPr>
                <w:rFonts w:ascii="Segoe UI Light" w:eastAsia="Calibri" w:hAnsi="Segoe UI Light" w:cs="Segoe UI Light"/>
                <w:lang w:val="en-ZA"/>
              </w:rPr>
              <w:t>All organisations have to make provision for continuing activities directed towards the achievement of given aims.</w:t>
            </w:r>
          </w:p>
        </w:tc>
        <w:tc>
          <w:tcPr>
            <w:tcW w:w="992" w:type="dxa"/>
          </w:tcPr>
          <w:p w14:paraId="5A940391" w14:textId="77777777" w:rsidR="00BE3A2A" w:rsidRPr="00DD73E9" w:rsidRDefault="00BE3A2A" w:rsidP="00BE3A2A">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7B59A870" w14:textId="77777777" w:rsidR="00BE3A2A" w:rsidRPr="00DD73E9" w:rsidRDefault="00BE3A2A" w:rsidP="00B77F58">
            <w:pPr>
              <w:spacing w:before="120" w:after="0" w:line="360" w:lineRule="auto"/>
              <w:jc w:val="center"/>
              <w:rPr>
                <w:rFonts w:ascii="Segoe UI Light" w:eastAsia="Calibri" w:hAnsi="Segoe UI Light" w:cs="Segoe UI Light"/>
                <w:b/>
                <w:bCs/>
                <w:lang w:val="en-ZA"/>
              </w:rPr>
            </w:pPr>
          </w:p>
        </w:tc>
      </w:tr>
      <w:tr w:rsidR="00BE3A2A" w:rsidRPr="00DD73E9" w14:paraId="6BF8473E" w14:textId="77777777" w:rsidTr="00B77F58">
        <w:tc>
          <w:tcPr>
            <w:tcW w:w="6771" w:type="dxa"/>
          </w:tcPr>
          <w:p w14:paraId="4511B612" w14:textId="77777777" w:rsidR="00BE3A2A" w:rsidRPr="00DD73E9" w:rsidRDefault="00BE3A2A" w:rsidP="00BE3A2A">
            <w:pPr>
              <w:numPr>
                <w:ilvl w:val="0"/>
                <w:numId w:val="28"/>
              </w:numPr>
              <w:tabs>
                <w:tab w:val="left" w:pos="426"/>
              </w:tabs>
              <w:spacing w:before="120" w:after="0" w:line="360" w:lineRule="auto"/>
              <w:contextualSpacing/>
              <w:rPr>
                <w:rFonts w:ascii="Segoe UI Light" w:eastAsia="Calibri" w:hAnsi="Segoe UI Light" w:cs="Segoe UI Light"/>
                <w:lang w:val="en-ZA"/>
              </w:rPr>
            </w:pPr>
            <w:r w:rsidRPr="00DD73E9">
              <w:rPr>
                <w:rFonts w:ascii="Segoe UI Light" w:eastAsia="Calibri" w:hAnsi="Segoe UI Light" w:cs="Segoe UI Light"/>
                <w:lang w:val="en-ZA"/>
              </w:rPr>
              <w:t>Project documents vary according to procurement process is carried out within the project.</w:t>
            </w:r>
          </w:p>
        </w:tc>
        <w:tc>
          <w:tcPr>
            <w:tcW w:w="992" w:type="dxa"/>
          </w:tcPr>
          <w:p w14:paraId="5382BCBC" w14:textId="77777777" w:rsidR="00BE3A2A" w:rsidRPr="00DD73E9" w:rsidRDefault="00BE3A2A" w:rsidP="00BE3A2A">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598F5D39" w14:textId="77777777" w:rsidR="00BE3A2A" w:rsidRPr="00DD73E9" w:rsidRDefault="00BE3A2A" w:rsidP="00B77F58">
            <w:pPr>
              <w:spacing w:before="120" w:after="0" w:line="360" w:lineRule="auto"/>
              <w:jc w:val="center"/>
              <w:rPr>
                <w:rFonts w:ascii="Segoe UI Light" w:eastAsia="Calibri" w:hAnsi="Segoe UI Light" w:cs="Segoe UI Light"/>
                <w:b/>
                <w:bCs/>
                <w:lang w:val="en-ZA"/>
              </w:rPr>
            </w:pPr>
          </w:p>
        </w:tc>
      </w:tr>
      <w:tr w:rsidR="00BE3A2A" w:rsidRPr="00DD73E9" w14:paraId="078BCB74" w14:textId="77777777" w:rsidTr="00B77F58">
        <w:tc>
          <w:tcPr>
            <w:tcW w:w="6771" w:type="dxa"/>
          </w:tcPr>
          <w:p w14:paraId="2ED2192C" w14:textId="77777777" w:rsidR="00BE3A2A" w:rsidRPr="00DD73E9" w:rsidRDefault="00BE3A2A" w:rsidP="00BE3A2A">
            <w:pPr>
              <w:numPr>
                <w:ilvl w:val="0"/>
                <w:numId w:val="28"/>
              </w:numPr>
              <w:tabs>
                <w:tab w:val="left" w:pos="426"/>
              </w:tabs>
              <w:spacing w:before="120" w:after="0" w:line="360" w:lineRule="auto"/>
              <w:contextualSpacing/>
              <w:rPr>
                <w:rFonts w:ascii="Segoe UI Light" w:eastAsia="Calibri" w:hAnsi="Segoe UI Light" w:cs="Segoe UI Light"/>
                <w:lang w:val="en-ZA"/>
              </w:rPr>
            </w:pPr>
            <w:r w:rsidRPr="00DD73E9">
              <w:rPr>
                <w:rFonts w:ascii="Segoe UI Light" w:eastAsia="Calibri" w:hAnsi="Segoe UI Light" w:cs="Segoe UI Light"/>
                <w:lang w:val="en-ZA"/>
              </w:rPr>
              <w:t>Procurement Statement of Work is derived from the project scope statement.</w:t>
            </w:r>
          </w:p>
        </w:tc>
        <w:tc>
          <w:tcPr>
            <w:tcW w:w="992" w:type="dxa"/>
          </w:tcPr>
          <w:p w14:paraId="4D1C8C5E" w14:textId="77777777" w:rsidR="00BE3A2A" w:rsidRPr="00DD73E9" w:rsidRDefault="00BE3A2A" w:rsidP="00BE3A2A">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5B41D4C1" w14:textId="77777777" w:rsidR="00BE3A2A" w:rsidRPr="00DD73E9" w:rsidRDefault="00BE3A2A" w:rsidP="00B77F58">
            <w:pPr>
              <w:spacing w:before="120" w:after="0" w:line="360" w:lineRule="auto"/>
              <w:jc w:val="center"/>
              <w:rPr>
                <w:rFonts w:ascii="Segoe UI Light" w:eastAsia="Calibri" w:hAnsi="Segoe UI Light" w:cs="Segoe UI Light"/>
                <w:b/>
                <w:bCs/>
                <w:lang w:val="en-ZA"/>
              </w:rPr>
            </w:pPr>
          </w:p>
        </w:tc>
      </w:tr>
      <w:tr w:rsidR="00BE3A2A" w:rsidRPr="00DD73E9" w14:paraId="24C62E48" w14:textId="77777777" w:rsidTr="00B77F58">
        <w:tc>
          <w:tcPr>
            <w:tcW w:w="6771" w:type="dxa"/>
            <w:tcBorders>
              <w:top w:val="single" w:sz="4" w:space="0" w:color="000000"/>
              <w:left w:val="single" w:sz="4" w:space="0" w:color="000000"/>
              <w:bottom w:val="single" w:sz="4" w:space="0" w:color="000000"/>
              <w:right w:val="single" w:sz="4" w:space="0" w:color="000000"/>
            </w:tcBorders>
          </w:tcPr>
          <w:p w14:paraId="1908E4BB" w14:textId="77777777" w:rsidR="00BE3A2A" w:rsidRPr="00DD73E9" w:rsidRDefault="00BE3A2A" w:rsidP="00BE3A2A">
            <w:pPr>
              <w:numPr>
                <w:ilvl w:val="0"/>
                <w:numId w:val="28"/>
              </w:numPr>
              <w:spacing w:before="120" w:after="0" w:line="360" w:lineRule="auto"/>
              <w:contextualSpacing/>
              <w:rPr>
                <w:rFonts w:ascii="Segoe UI Light" w:eastAsia="Calibri" w:hAnsi="Segoe UI Light" w:cs="Segoe UI Light"/>
                <w:lang w:val="en-ZA"/>
              </w:rPr>
            </w:pPr>
            <w:r w:rsidRPr="00DD73E9">
              <w:rPr>
                <w:rFonts w:ascii="Segoe UI Light" w:eastAsia="Calibri" w:hAnsi="Segoe UI Light" w:cs="Segoe UI Light"/>
                <w:lang w:val="en-ZA"/>
              </w:rPr>
              <w:t>Project planning simply means the process of planning procurement activity over time – typically a 12-month period.</w:t>
            </w:r>
          </w:p>
        </w:tc>
        <w:tc>
          <w:tcPr>
            <w:tcW w:w="992" w:type="dxa"/>
            <w:tcBorders>
              <w:top w:val="single" w:sz="4" w:space="0" w:color="000000"/>
              <w:left w:val="single" w:sz="4" w:space="0" w:color="000000"/>
              <w:bottom w:val="single" w:sz="4" w:space="0" w:color="000000"/>
              <w:right w:val="single" w:sz="4" w:space="0" w:color="000000"/>
            </w:tcBorders>
          </w:tcPr>
          <w:p w14:paraId="053B8745" w14:textId="77777777" w:rsidR="00BE3A2A" w:rsidRPr="00DD73E9" w:rsidRDefault="00BE3A2A" w:rsidP="00B77F58">
            <w:pPr>
              <w:spacing w:before="120" w:after="0" w:line="360" w:lineRule="auto"/>
              <w:jc w:val="center"/>
              <w:rPr>
                <w:rFonts w:ascii="Segoe UI Light" w:eastAsia="Calibri" w:hAnsi="Segoe UI Light" w:cs="Segoe UI Light"/>
                <w:lang w:val="en-ZA"/>
              </w:rPr>
            </w:pPr>
          </w:p>
        </w:tc>
        <w:tc>
          <w:tcPr>
            <w:tcW w:w="992" w:type="dxa"/>
            <w:tcBorders>
              <w:top w:val="single" w:sz="4" w:space="0" w:color="000000"/>
              <w:left w:val="single" w:sz="4" w:space="0" w:color="000000"/>
              <w:bottom w:val="single" w:sz="4" w:space="0" w:color="000000"/>
              <w:right w:val="single" w:sz="4" w:space="0" w:color="000000"/>
            </w:tcBorders>
          </w:tcPr>
          <w:p w14:paraId="57C1116C" w14:textId="77777777" w:rsidR="00BE3A2A" w:rsidRPr="00DD73E9" w:rsidRDefault="00BE3A2A" w:rsidP="00BE3A2A">
            <w:pPr>
              <w:spacing w:before="120" w:after="0" w:line="360" w:lineRule="auto"/>
              <w:ind w:left="360"/>
              <w:contextualSpacing/>
              <w:rPr>
                <w:rFonts w:ascii="Segoe UI Light" w:eastAsia="Calibri" w:hAnsi="Segoe UI Light" w:cs="Segoe UI Light"/>
                <w:b/>
                <w:bCs/>
                <w:lang w:val="en-ZA"/>
              </w:rPr>
            </w:pPr>
            <w:bookmarkStart w:id="2" w:name="_GoBack"/>
            <w:bookmarkEnd w:id="2"/>
          </w:p>
        </w:tc>
      </w:tr>
    </w:tbl>
    <w:p w14:paraId="350C0CEE" w14:textId="77777777" w:rsidR="004B6FFF" w:rsidRPr="00BE3A2A" w:rsidRDefault="004B6FFF" w:rsidP="00BE3A2A">
      <w:pPr>
        <w:spacing w:line="360" w:lineRule="auto"/>
        <w:jc w:val="both"/>
      </w:pPr>
    </w:p>
    <w:p w14:paraId="2509CBF8" w14:textId="22F0CA54" w:rsidR="00863689" w:rsidRPr="00BE3A2A" w:rsidRDefault="00863689"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0A8EB00B" w:rsidR="00863689" w:rsidRPr="00BE3A2A" w:rsidRDefault="00863689" w:rsidP="00BE3A2A">
      <w:pPr>
        <w:spacing w:line="360" w:lineRule="auto"/>
        <w:jc w:val="both"/>
      </w:pPr>
      <w:r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sidRPr="00BE3A2A">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Pr="00BE3A2A" w:rsidRDefault="004E0D5C" w:rsidP="00BE3A2A">
      <w:pPr>
        <w:spacing w:line="360" w:lineRule="auto"/>
        <w:jc w:val="both"/>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8840DF" w14:textId="77777777" w:rsidR="00180D8E" w:rsidRDefault="00180D8E" w:rsidP="00447F5D">
      <w:pPr>
        <w:spacing w:after="0" w:line="240" w:lineRule="auto"/>
      </w:pPr>
      <w:r>
        <w:separator/>
      </w:r>
    </w:p>
  </w:endnote>
  <w:endnote w:type="continuationSeparator" w:id="0">
    <w:p w14:paraId="5E48859D" w14:textId="77777777" w:rsidR="00180D8E" w:rsidRDefault="00180D8E"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80D8E" w:rsidRPr="00180D8E">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9F098E" w14:textId="77777777" w:rsidR="00180D8E" w:rsidRDefault="00180D8E" w:rsidP="00447F5D">
      <w:pPr>
        <w:spacing w:after="0" w:line="240" w:lineRule="auto"/>
      </w:pPr>
      <w:r>
        <w:separator/>
      </w:r>
    </w:p>
  </w:footnote>
  <w:footnote w:type="continuationSeparator" w:id="0">
    <w:p w14:paraId="09E0E14D" w14:textId="77777777" w:rsidR="00180D8E" w:rsidRDefault="00180D8E"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252B30"/>
    <w:multiLevelType w:val="hybridMultilevel"/>
    <w:tmpl w:val="BF5CC5FE"/>
    <w:lvl w:ilvl="0" w:tplc="9474BB94">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nsid w:val="054852E8"/>
    <w:multiLevelType w:val="hybridMultilevel"/>
    <w:tmpl w:val="8BD4D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704271"/>
    <w:multiLevelType w:val="hybridMultilevel"/>
    <w:tmpl w:val="1A3022C8"/>
    <w:lvl w:ilvl="0" w:tplc="4A366C4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0EC01D41"/>
    <w:multiLevelType w:val="hybridMultilevel"/>
    <w:tmpl w:val="C2CA74BA"/>
    <w:lvl w:ilvl="0" w:tplc="E8F833EE">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2E32B7"/>
    <w:multiLevelType w:val="hybridMultilevel"/>
    <w:tmpl w:val="ACACB996"/>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2FDB1142"/>
    <w:multiLevelType w:val="hybridMultilevel"/>
    <w:tmpl w:val="7988F83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39DB5349"/>
    <w:multiLevelType w:val="hybridMultilevel"/>
    <w:tmpl w:val="E91A096C"/>
    <w:lvl w:ilvl="0" w:tplc="4814B7E8">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A40B9D"/>
    <w:multiLevelType w:val="hybridMultilevel"/>
    <w:tmpl w:val="EC38E73E"/>
    <w:lvl w:ilvl="0" w:tplc="EE1C531C">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9">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A05219C"/>
    <w:multiLevelType w:val="hybridMultilevel"/>
    <w:tmpl w:val="0C9C081A"/>
    <w:lvl w:ilvl="0" w:tplc="E9A057B4">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19"/>
  </w:num>
  <w:num w:numId="3">
    <w:abstractNumId w:val="2"/>
  </w:num>
  <w:num w:numId="4">
    <w:abstractNumId w:val="0"/>
  </w:num>
  <w:num w:numId="5">
    <w:abstractNumId w:val="25"/>
  </w:num>
  <w:num w:numId="6">
    <w:abstractNumId w:val="13"/>
  </w:num>
  <w:num w:numId="7">
    <w:abstractNumId w:val="1"/>
  </w:num>
  <w:num w:numId="8">
    <w:abstractNumId w:val="16"/>
  </w:num>
  <w:num w:numId="9">
    <w:abstractNumId w:val="9"/>
  </w:num>
  <w:num w:numId="10">
    <w:abstractNumId w:val="8"/>
  </w:num>
  <w:num w:numId="11">
    <w:abstractNumId w:val="17"/>
  </w:num>
  <w:num w:numId="12">
    <w:abstractNumId w:val="22"/>
  </w:num>
  <w:num w:numId="13">
    <w:abstractNumId w:val="15"/>
  </w:num>
  <w:num w:numId="14">
    <w:abstractNumId w:val="27"/>
  </w:num>
  <w:num w:numId="15">
    <w:abstractNumId w:val="5"/>
  </w:num>
  <w:num w:numId="16">
    <w:abstractNumId w:val="23"/>
  </w:num>
  <w:num w:numId="17">
    <w:abstractNumId w:val="14"/>
  </w:num>
  <w:num w:numId="18">
    <w:abstractNumId w:val="20"/>
  </w:num>
  <w:num w:numId="19">
    <w:abstractNumId w:val="21"/>
  </w:num>
  <w:num w:numId="20">
    <w:abstractNumId w:val="4"/>
  </w:num>
  <w:num w:numId="21">
    <w:abstractNumId w:val="6"/>
  </w:num>
  <w:num w:numId="22">
    <w:abstractNumId w:val="24"/>
  </w:num>
  <w:num w:numId="23">
    <w:abstractNumId w:val="7"/>
  </w:num>
  <w:num w:numId="24">
    <w:abstractNumId w:val="3"/>
  </w:num>
  <w:num w:numId="25">
    <w:abstractNumId w:val="12"/>
  </w:num>
  <w:num w:numId="26">
    <w:abstractNumId w:val="18"/>
  </w:num>
  <w:num w:numId="27">
    <w:abstractNumId w:val="11"/>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180D8E"/>
    <w:rsid w:val="002773C7"/>
    <w:rsid w:val="0035621E"/>
    <w:rsid w:val="0036078D"/>
    <w:rsid w:val="00447F5D"/>
    <w:rsid w:val="004B4B82"/>
    <w:rsid w:val="004B6FFF"/>
    <w:rsid w:val="004E0D5C"/>
    <w:rsid w:val="005B69D4"/>
    <w:rsid w:val="005E1DD4"/>
    <w:rsid w:val="00641760"/>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9447D"/>
    <w:rsid w:val="00BE3A2A"/>
    <w:rsid w:val="00BE77A0"/>
    <w:rsid w:val="00C37DDE"/>
    <w:rsid w:val="00C52542"/>
    <w:rsid w:val="00C926E9"/>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2742</Words>
  <Characters>15630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39</cp:revision>
  <dcterms:created xsi:type="dcterms:W3CDTF">2018-06-18T10:37:00Z</dcterms:created>
  <dcterms:modified xsi:type="dcterms:W3CDTF">2022-11-30T08:19:00Z</dcterms:modified>
</cp:coreProperties>
</file>