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F9B" w:rsidRDefault="00623F9B" w:rsidP="00623F9B">
      <w:pPr>
        <w:pStyle w:val="BodyA"/>
        <w:rPr>
          <w:rFonts w:ascii="Times New Roman Bold" w:hAnsi="Times New Roman Bold"/>
          <w:sz w:val="28"/>
          <w:szCs w:val="28"/>
        </w:rPr>
      </w:pPr>
      <w:r>
        <w:rPr>
          <w:rFonts w:ascii="Times New Roman Bold" w:hAnsi="Times New Roman Bold"/>
          <w:sz w:val="28"/>
          <w:szCs w:val="28"/>
        </w:rPr>
        <w:t>JAMES: Just Another Magnificently Edited Set</w:t>
      </w:r>
    </w:p>
    <w:p w:rsidR="00623F9B" w:rsidRDefault="00623F9B" w:rsidP="00623F9B">
      <w:pPr>
        <w:pStyle w:val="BodyA"/>
        <w:rPr>
          <w:rFonts w:ascii="Times New Roman Bold" w:hAnsi="Times New Roman Bold"/>
          <w:szCs w:val="24"/>
        </w:rPr>
      </w:pPr>
      <w:r>
        <w:rPr>
          <w:rFonts w:ascii="Times New Roman Bold" w:hAnsi="Times New Roman Bold"/>
          <w:szCs w:val="24"/>
        </w:rPr>
        <w:t>By members of TJHSST (Raynor Kuang, Sid Verma, Sarah Eltinge, Daniel Hothem, Hope Flaxman, Nadege Aoki, Ranjani Parthasarathy, Kunal Debroy, Janice Ong, Kate Salamido, James Bradbury) and LASA (Nate Weiser, Allan Sadun, Forrest Hammel, Lily Xu, Corin Wagen, Ben Jones, Dhruv Puri, Arhtur Lee, Arnav Sastry, Advaith Anand)</w:t>
      </w:r>
    </w:p>
    <w:p w:rsidR="00623F9B" w:rsidRDefault="00623F9B" w:rsidP="00623F9B">
      <w:pPr>
        <w:pStyle w:val="BodyA"/>
        <w:rPr>
          <w:rFonts w:ascii="Times New Roman Bold" w:hAnsi="Times New Roman Bold"/>
          <w:szCs w:val="24"/>
        </w:rPr>
      </w:pPr>
      <w:r>
        <w:rPr>
          <w:rFonts w:ascii="Times New Roman Bold" w:hAnsi="Times New Roman Bold"/>
          <w:szCs w:val="24"/>
        </w:rPr>
        <w:t>Edited by Raynor Kuang, Daniel Hothem, James Bradbury</w:t>
      </w:r>
    </w:p>
    <w:p w:rsidR="00623F9B" w:rsidRDefault="00623F9B" w:rsidP="00623F9B">
      <w:pPr>
        <w:pStyle w:val="BodyA"/>
        <w:rPr>
          <w:rFonts w:ascii="Times New Roman Bold" w:hAnsi="Times New Roman Bold"/>
          <w:szCs w:val="24"/>
        </w:rPr>
      </w:pPr>
    </w:p>
    <w:p w:rsidR="00623F9B" w:rsidRPr="001D4BB6" w:rsidRDefault="00623F9B" w:rsidP="00623F9B">
      <w:pPr>
        <w:pStyle w:val="BodyA"/>
        <w:rPr>
          <w:rFonts w:ascii="Times New Roman Bold" w:hAnsi="Times New Roman Bold"/>
          <w:sz w:val="20"/>
        </w:rPr>
      </w:pPr>
      <w:r w:rsidRPr="001D4BB6">
        <w:rPr>
          <w:rFonts w:ascii="Times New Roman Bold" w:hAnsi="Times New Roman Bold"/>
          <w:sz w:val="20"/>
        </w:rPr>
        <w:t>Round 1</w:t>
      </w:r>
    </w:p>
    <w:p w:rsidR="00623F9B" w:rsidRDefault="00623F9B" w:rsidP="00623F9B">
      <w:pPr>
        <w:pStyle w:val="BodyA"/>
        <w:rPr>
          <w:rFonts w:ascii="Times New Roman Bold" w:hAnsi="Times New Roman Bold"/>
          <w:sz w:val="20"/>
        </w:rPr>
      </w:pPr>
      <w:r>
        <w:rPr>
          <w:rFonts w:ascii="Times New Roman Bold" w:hAnsi="Times New Roman Bold"/>
          <w:sz w:val="20"/>
        </w:rPr>
        <w:t>TOSSUPS</w:t>
      </w:r>
    </w:p>
    <w:p w:rsidR="00623F9B" w:rsidRDefault="00623F9B" w:rsidP="00623F9B">
      <w:pPr>
        <w:pStyle w:val="BodyA"/>
        <w:rPr>
          <w:rFonts w:ascii="Times New Roman Bold" w:hAnsi="Times New Roman Bold"/>
          <w:sz w:val="20"/>
        </w:rPr>
      </w:pPr>
    </w:p>
    <w:p w:rsidR="00623F9B" w:rsidRDefault="00623F9B" w:rsidP="00623F9B">
      <w:pPr>
        <w:pStyle w:val="BodyA"/>
        <w:rPr>
          <w:rFonts w:ascii="Times New Roman" w:hAnsi="Times New Roman"/>
          <w:sz w:val="20"/>
        </w:rPr>
      </w:pPr>
      <w:r>
        <w:rPr>
          <w:rFonts w:ascii="Times New Roman" w:hAnsi="Times New Roman"/>
          <w:sz w:val="20"/>
        </w:rPr>
        <w:t xml:space="preserve">1. </w:t>
      </w:r>
      <w:r>
        <w:rPr>
          <w:rFonts w:ascii="Times New Roman Bold" w:hAnsi="Times New Roman Bold"/>
          <w:sz w:val="20"/>
        </w:rPr>
        <w:t xml:space="preserve">This man is talented at playing the Jew's harp, and he disappoints his son by refusing to play in a church football game. This man employs Calpurnia to raise his children. He demonstrates his famous accuracy at shooting when he guns down a (*) </w:t>
      </w:r>
      <w:r>
        <w:rPr>
          <w:rFonts w:ascii="Times New Roman" w:hAnsi="Times New Roman"/>
          <w:sz w:val="20"/>
        </w:rPr>
        <w:t xml:space="preserve">rabid dog. He shows the left-handedness of Bob Ewell, and his children are attacked on their way home from a Halloween pageant. Those children are saved from that attack by Boo Radley, who lives across from this defender of Tom Robinson and father of Jem and Scout in Maycomb, Alabama. For 10 points, name this righteous lawyer protagonist of Harper Lee's </w:t>
      </w:r>
      <w:r>
        <w:rPr>
          <w:rFonts w:ascii="Times New Roman Italic" w:hAnsi="Times New Roman Italic"/>
          <w:sz w:val="20"/>
        </w:rPr>
        <w:t>To Kill A Mockingbird</w:t>
      </w:r>
      <w:r>
        <w:rPr>
          <w:rFonts w:ascii="Times New Roman" w:hAnsi="Times New Roman"/>
          <w:sz w:val="20"/>
        </w:rPr>
        <w:t>.</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Atticus</w:t>
      </w:r>
      <w:r>
        <w:rPr>
          <w:rFonts w:ascii="Times New Roman" w:hAnsi="Times New Roman"/>
          <w:sz w:val="20"/>
        </w:rPr>
        <w:t xml:space="preserve"> </w:t>
      </w:r>
      <w:r>
        <w:rPr>
          <w:rFonts w:ascii="Times New Roman Bold" w:hAnsi="Times New Roman Bold"/>
          <w:sz w:val="20"/>
          <w:u w:val="single"/>
        </w:rPr>
        <w:t>Finch</w:t>
      </w:r>
      <w:r>
        <w:rPr>
          <w:rFonts w:ascii="Times New Roman" w:hAnsi="Times New Roman"/>
          <w:sz w:val="20"/>
        </w:rPr>
        <w:t xml:space="preserve"> (accept either or both names)</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2. </w:t>
      </w:r>
      <w:r>
        <w:rPr>
          <w:rFonts w:ascii="Times New Roman Bold" w:hAnsi="Times New Roman Bold"/>
          <w:sz w:val="20"/>
        </w:rPr>
        <w:t>The first one of these events in modern history began after Lothar von Trotha defeated forces led by Samuel Maherero. Orhan Pamuk was prosecuted for talking about one of these events under Article 301 of the Turkish penal code. Another of these events began after the assassination of Juvenal Habyarimana and led to many Tutsis fleeing from a Hutu-led (*)</w:t>
      </w:r>
      <w:r>
        <w:rPr>
          <w:rFonts w:ascii="Times New Roman" w:hAnsi="Times New Roman"/>
          <w:sz w:val="20"/>
        </w:rPr>
        <w:t xml:space="preserve"> Rwanda. Another of these events saw the use of Zyklon B, was largely led by Heinrich Himmler, and was termed "the final solution." For 10 points, name these systematic attempt to eradicate most or all of a given race or people, such as the Holocaust and the one in Darfur.</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genocide</w:t>
      </w:r>
      <w:r>
        <w:rPr>
          <w:rFonts w:ascii="Times New Roman" w:hAnsi="Times New Roman"/>
          <w:sz w:val="20"/>
        </w:rPr>
        <w:t xml:space="preserve"> [prompt on "Holocaust" during the pre-"for 10 points" line; prompt on "mass murder;" prompt on "mass killing;" prompt on "mass extermination"]</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3. </w:t>
      </w:r>
      <w:r>
        <w:rPr>
          <w:rFonts w:ascii="Times New Roman Bold" w:hAnsi="Times New Roman Bold"/>
          <w:sz w:val="20"/>
        </w:rPr>
        <w:t>One value from this field was named after Lloyd Shapley. This field was used in conjunction with biology by John Maynard Smith to develop the concept of the ESS. The "stag hunt" is one problem from this field, while the minimax theorem from this field was developed by one of its founders, John (*)</w:t>
      </w:r>
      <w:r>
        <w:rPr>
          <w:rFonts w:ascii="Times New Roman" w:hAnsi="Times New Roman"/>
          <w:sz w:val="20"/>
        </w:rPr>
        <w:t xml:space="preserve"> von Neumann. In one problem from this field, a Nash equilibrium is reached when all involved decide to defect. A Mexican standoff and zero-sum are examples of the title situation from this field. The prisoner's dilemna is a situation from, for 10 points, what field in which strategies may be undertaken by players?</w:t>
      </w:r>
    </w:p>
    <w:p w:rsidR="00623F9B" w:rsidRDefault="00623F9B" w:rsidP="00623F9B">
      <w:pPr>
        <w:pStyle w:val="FreeFormA"/>
        <w:rPr>
          <w:rFonts w:ascii="Times New Roman Bold" w:hAnsi="Times New Roman Bold"/>
          <w:sz w:val="20"/>
          <w:u w:val="single"/>
        </w:rPr>
      </w:pPr>
      <w:r>
        <w:rPr>
          <w:rFonts w:ascii="Times New Roman" w:hAnsi="Times New Roman"/>
          <w:sz w:val="20"/>
        </w:rPr>
        <w:t xml:space="preserve">ANSWER: </w:t>
      </w:r>
      <w:r>
        <w:rPr>
          <w:rFonts w:ascii="Times New Roman Bold" w:hAnsi="Times New Roman Bold"/>
          <w:sz w:val="20"/>
          <w:u w:val="single"/>
        </w:rPr>
        <w:t>game theory</w:t>
      </w:r>
    </w:p>
    <w:p w:rsidR="00623F9B" w:rsidRDefault="00623F9B" w:rsidP="00623F9B">
      <w:pPr>
        <w:pStyle w:val="FreeFormA"/>
        <w:rPr>
          <w:rFonts w:ascii="Times New Roman Bold" w:hAnsi="Times New Roman Bold"/>
          <w:sz w:val="20"/>
          <w:u w:val="single"/>
        </w:rPr>
      </w:pPr>
    </w:p>
    <w:p w:rsidR="00623F9B" w:rsidRDefault="00623F9B" w:rsidP="00623F9B">
      <w:pPr>
        <w:pStyle w:val="FreeFormA"/>
        <w:rPr>
          <w:rFonts w:ascii="Times New Roman" w:hAnsi="Times New Roman"/>
          <w:sz w:val="20"/>
        </w:rPr>
      </w:pPr>
      <w:r>
        <w:rPr>
          <w:rFonts w:ascii="Times New Roman" w:hAnsi="Times New Roman"/>
          <w:sz w:val="20"/>
        </w:rPr>
        <w:t xml:space="preserve">4. </w:t>
      </w:r>
      <w:r>
        <w:rPr>
          <w:rFonts w:ascii="Times New Roman Bold" w:hAnsi="Times New Roman Bold"/>
          <w:sz w:val="20"/>
        </w:rPr>
        <w:t>When this quantity is constant, the solutions to the time-independent Schrodinger equation are complex exponentials, and the shape of the graph of this quantity is square for an infinite square well. In the Hamiltonian or Lagrangian, it is often denoted uppercase V. Negative the gradient, or spatial derivative, of this property is equal to force, and it is equal to one-half a constant times the (*)</w:t>
      </w:r>
      <w:r>
        <w:rPr>
          <w:rFonts w:ascii="Times New Roman" w:hAnsi="Times New Roman"/>
          <w:sz w:val="20"/>
        </w:rPr>
        <w:t xml:space="preserve"> displacement squared for a spring. The chemical form of this property is contained in bonds, and its gravitational form is proportional to the weight times the height. A swing at its peak has the maximum value of, for 10 points, what type of energy contrasted with kinetic?</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potential energy</w:t>
      </w:r>
      <w:r>
        <w:rPr>
          <w:rFonts w:ascii="Times New Roman" w:hAnsi="Times New Roman"/>
          <w:sz w:val="20"/>
        </w:rPr>
        <w:t xml:space="preserve"> (prompt on uppercase "P" or uppercase "V"; prompt on "energy"; do not accept or prompt on "kinetic energy")</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5. </w:t>
      </w:r>
      <w:r>
        <w:rPr>
          <w:rFonts w:ascii="Times New Roman Bold" w:hAnsi="Times New Roman Bold"/>
          <w:sz w:val="20"/>
        </w:rPr>
        <w:t xml:space="preserve">The author of this work remarked on one character in it "she is me!" A letter arrives at the bottom of a basket of apricots in this novel, while one character in it meets another at a performance of </w:t>
      </w:r>
      <w:r>
        <w:rPr>
          <w:rFonts w:ascii="Times New Roman Bold Italic" w:hAnsi="Times New Roman Bold Italic"/>
          <w:sz w:val="20"/>
        </w:rPr>
        <w:t>Lucia di Lammermoor</w:t>
      </w:r>
      <w:r>
        <w:rPr>
          <w:rFonts w:ascii="Times New Roman Bold" w:hAnsi="Times New Roman Bold"/>
          <w:sz w:val="20"/>
        </w:rPr>
        <w:t>. One character initially marries Heloise Dubuc and an operation on Hippolyte's (*)</w:t>
      </w:r>
      <w:r>
        <w:rPr>
          <w:rFonts w:ascii="Times New Roman" w:hAnsi="Times New Roman"/>
          <w:sz w:val="20"/>
        </w:rPr>
        <w:t xml:space="preserve"> clubfoot is botched in this book. Monsieur Lheureux loans the title character large amounts of money as that character conducts an affair under the pretense of piano lessons in this novel. Earlier, that character in this novel had had an affair with Rodolphe, and later Leon. Charles's wife Emma titles, for 10 points, what book by Gustave Flaubert?</w:t>
      </w:r>
    </w:p>
    <w:p w:rsidR="00623F9B" w:rsidRDefault="00623F9B" w:rsidP="00623F9B">
      <w:pPr>
        <w:pStyle w:val="FreeFormA"/>
        <w:rPr>
          <w:rFonts w:ascii="Times New Roman Bold Italic" w:hAnsi="Times New Roman Bold Italic"/>
          <w:sz w:val="20"/>
          <w:u w:val="single"/>
        </w:rPr>
      </w:pPr>
      <w:r>
        <w:rPr>
          <w:rFonts w:ascii="Times New Roman" w:hAnsi="Times New Roman"/>
          <w:sz w:val="20"/>
        </w:rPr>
        <w:t xml:space="preserve">ANSWER: </w:t>
      </w:r>
      <w:r>
        <w:rPr>
          <w:rFonts w:ascii="Times New Roman Bold Italic" w:hAnsi="Times New Roman Bold Italic"/>
          <w:sz w:val="20"/>
          <w:u w:val="single"/>
        </w:rPr>
        <w:t>Madame Bovary</w:t>
      </w:r>
    </w:p>
    <w:p w:rsidR="00623F9B" w:rsidRDefault="00623F9B" w:rsidP="00623F9B">
      <w:pPr>
        <w:pStyle w:val="FreeFormA"/>
        <w:rPr>
          <w:rFonts w:ascii="Times New Roman Bold Italic" w:hAnsi="Times New Roman Bold Italic"/>
          <w:sz w:val="20"/>
          <w:u w:val="single"/>
        </w:rPr>
      </w:pPr>
    </w:p>
    <w:p w:rsidR="00623F9B" w:rsidRDefault="00623F9B" w:rsidP="00623F9B">
      <w:pPr>
        <w:pStyle w:val="FreeFormA"/>
        <w:rPr>
          <w:rFonts w:ascii="Times New Roman" w:hAnsi="Times New Roman"/>
          <w:sz w:val="20"/>
        </w:rPr>
      </w:pPr>
      <w:r>
        <w:rPr>
          <w:rFonts w:ascii="Times New Roman" w:hAnsi="Times New Roman"/>
          <w:sz w:val="20"/>
        </w:rPr>
        <w:lastRenderedPageBreak/>
        <w:t xml:space="preserve">6. </w:t>
      </w:r>
      <w:r>
        <w:rPr>
          <w:rFonts w:ascii="Times New Roman Bold" w:hAnsi="Times New Roman Bold"/>
          <w:sz w:val="20"/>
        </w:rPr>
        <w:t xml:space="preserve">This composer's 4th symphony contains the folk tune "In the Field Stood a Birch Tree." Nikolai Rubinstein initially criticized this man's Piano Concerto No. 1, though Rubinstein later reconsidered. One of this composer's works opens with a bassoon solo marked with 6 p's. This composer of the "Overture-Fantasy" </w:t>
      </w:r>
      <w:r>
        <w:rPr>
          <w:rFonts w:ascii="Times New Roman Bold Italic" w:hAnsi="Times New Roman Bold Italic"/>
          <w:sz w:val="20"/>
        </w:rPr>
        <w:t>Romeo and Juliet</w:t>
      </w:r>
      <w:r>
        <w:rPr>
          <w:rFonts w:ascii="Times New Roman Bold" w:hAnsi="Times New Roman Bold"/>
          <w:sz w:val="20"/>
        </w:rPr>
        <w:t xml:space="preserve"> used a (*)</w:t>
      </w:r>
      <w:r>
        <w:rPr>
          <w:rFonts w:ascii="Times New Roman" w:hAnsi="Times New Roman"/>
          <w:sz w:val="20"/>
        </w:rPr>
        <w:t xml:space="preserve"> 5/4 movement in his 6th symphony, which was termed </w:t>
      </w:r>
      <w:r>
        <w:rPr>
          <w:rFonts w:ascii="Times New Roman Italic" w:hAnsi="Times New Roman Italic"/>
          <w:sz w:val="20"/>
        </w:rPr>
        <w:t>Pathetique</w:t>
      </w:r>
      <w:r>
        <w:rPr>
          <w:rFonts w:ascii="Times New Roman" w:hAnsi="Times New Roman"/>
          <w:sz w:val="20"/>
        </w:rPr>
        <w:t xml:space="preserve">. One of this composer's works uses excerpts from "La Marseillaise" ["mar-seh-yez"] and "God Save the Tsar," as well as cannon shots. For 10 points, name this Russian composer of the 1812 Overture. </w:t>
      </w:r>
    </w:p>
    <w:p w:rsidR="00623F9B" w:rsidRDefault="00623F9B" w:rsidP="00623F9B">
      <w:pPr>
        <w:pStyle w:val="FreeFormA"/>
        <w:rPr>
          <w:rFonts w:ascii="Times New Roman" w:hAnsi="Times New Roman"/>
          <w:sz w:val="20"/>
        </w:rPr>
      </w:pPr>
      <w:r>
        <w:rPr>
          <w:rFonts w:ascii="Times New Roman" w:hAnsi="Times New Roman"/>
          <w:sz w:val="20"/>
        </w:rPr>
        <w:t xml:space="preserve">ANSWER: Peter Ilyich </w:t>
      </w:r>
      <w:r>
        <w:rPr>
          <w:rFonts w:ascii="Times New Roman Bold" w:hAnsi="Times New Roman Bold"/>
          <w:sz w:val="20"/>
          <w:u w:val="single"/>
        </w:rPr>
        <w:t>Tchaikovsky</w:t>
      </w:r>
      <w:r>
        <w:rPr>
          <w:rFonts w:ascii="Times New Roman" w:hAnsi="Times New Roman"/>
          <w:sz w:val="20"/>
        </w:rPr>
        <w:t xml:space="preserve"> (or Pyotr Ilyich </w:t>
      </w:r>
      <w:r>
        <w:rPr>
          <w:rFonts w:ascii="Times New Roman Bold" w:hAnsi="Times New Roman Bold"/>
          <w:sz w:val="20"/>
          <w:u w:val="single"/>
        </w:rPr>
        <w:t>Tchaikovsky</w:t>
      </w:r>
      <w:r>
        <w:rPr>
          <w:rFonts w:ascii="Times New Roman" w:hAnsi="Times New Roman"/>
          <w:sz w:val="20"/>
        </w:rPr>
        <w:t>)</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7. </w:t>
      </w:r>
      <w:r>
        <w:rPr>
          <w:rFonts w:ascii="Times New Roman Bold" w:hAnsi="Times New Roman Bold"/>
          <w:sz w:val="20"/>
        </w:rPr>
        <w:t>This element is oxidized in the titanium-producing Kroll process. Reagents containing this element participate in reactions which transform nitriles into ketones and aldehydes or ketones into alcohols; these are (*)</w:t>
      </w:r>
      <w:r>
        <w:rPr>
          <w:rFonts w:ascii="Times New Roman" w:hAnsi="Times New Roman"/>
          <w:sz w:val="20"/>
        </w:rPr>
        <w:t xml:space="preserve"> Grignard reagents. It can be used to remove sulfur from steel, and when used in benchtop reactions, this element is usually in the form of a ribbon. When this element is burned, a bright white flare is produced. Located in the porphyrin ring of chlorophyll, this element has a hydroxide whose aqueous solution is commonly known as a "milk," as well as a sulfate known as Epsom salt. For 10 points, identity this alkaline earth metal with atomic number 12 and chemical symbol Mg.</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magnesium</w:t>
      </w:r>
      <w:r>
        <w:rPr>
          <w:rFonts w:ascii="Times New Roman" w:hAnsi="Times New Roman"/>
          <w:sz w:val="20"/>
        </w:rPr>
        <w:t xml:space="preserve"> (accept </w:t>
      </w:r>
      <w:r>
        <w:rPr>
          <w:rFonts w:ascii="Times New Roman Bold" w:hAnsi="Times New Roman Bold"/>
          <w:sz w:val="20"/>
          <w:u w:val="single"/>
        </w:rPr>
        <w:t>Mg</w:t>
      </w:r>
      <w:r>
        <w:rPr>
          <w:rFonts w:ascii="Times New Roman" w:hAnsi="Times New Roman"/>
          <w:sz w:val="20"/>
        </w:rPr>
        <w:t xml:space="preserve"> before mention)</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8. </w:t>
      </w:r>
      <w:r>
        <w:rPr>
          <w:rFonts w:ascii="Times New Roman Bold" w:hAnsi="Times New Roman Bold"/>
          <w:sz w:val="20"/>
        </w:rPr>
        <w:t xml:space="preserve">A case combined into this court case involved a field trip to the John Philip Sousa Junior High School and was titled </w:t>
      </w:r>
      <w:r>
        <w:rPr>
          <w:rFonts w:ascii="Times New Roman Bold Italic" w:hAnsi="Times New Roman Bold Italic"/>
          <w:sz w:val="20"/>
        </w:rPr>
        <w:t>Bolling v. Melvin Sharpe</w:t>
      </w:r>
      <w:r>
        <w:rPr>
          <w:rFonts w:ascii="Times New Roman Bold" w:hAnsi="Times New Roman Bold"/>
          <w:sz w:val="20"/>
        </w:rPr>
        <w:t xml:space="preserve">. A book cited in this case was Gunnar Myrdal's </w:t>
      </w:r>
      <w:r>
        <w:rPr>
          <w:rFonts w:ascii="Times New Roman Bold Italic" w:hAnsi="Times New Roman Bold Italic"/>
          <w:sz w:val="20"/>
        </w:rPr>
        <w:t>An American Dilemna.</w:t>
      </w:r>
      <w:r>
        <w:rPr>
          <w:rFonts w:ascii="Times New Roman Bold" w:hAnsi="Times New Roman Bold"/>
          <w:sz w:val="20"/>
        </w:rPr>
        <w:t xml:space="preserve"> A revisiting of this case ordered that an action be performed with "all deliberate speed." An experiment cited in this case was performed by the Clarks and tested children's preferences of different types of (*)</w:t>
      </w:r>
      <w:r>
        <w:rPr>
          <w:rFonts w:ascii="Times New Roman" w:hAnsi="Times New Roman"/>
          <w:sz w:val="20"/>
        </w:rPr>
        <w:t xml:space="preserve"> dolls. This Warren Court case was argued by Thurgood Marshall and overruled the "separate, but equal" doctrine of </w:t>
      </w:r>
      <w:r>
        <w:rPr>
          <w:rFonts w:ascii="Times New Roman Italic" w:hAnsi="Times New Roman Italic"/>
          <w:sz w:val="20"/>
        </w:rPr>
        <w:t>Plessy v. Fergusson</w:t>
      </w:r>
      <w:r>
        <w:rPr>
          <w:rFonts w:ascii="Times New Roman" w:hAnsi="Times New Roman"/>
          <w:sz w:val="20"/>
        </w:rPr>
        <w:t>. For 10 points, name this court case that mandated the desegregation of schools.</w:t>
      </w:r>
    </w:p>
    <w:p w:rsidR="00623F9B" w:rsidRDefault="00623F9B" w:rsidP="00623F9B">
      <w:pPr>
        <w:pStyle w:val="FreeFormA"/>
        <w:rPr>
          <w:rFonts w:ascii="Times New Roman" w:hAnsi="Times New Roman"/>
          <w:sz w:val="20"/>
        </w:rPr>
      </w:pPr>
      <w:r>
        <w:rPr>
          <w:rFonts w:ascii="Times New Roman" w:hAnsi="Times New Roman"/>
          <w:sz w:val="20"/>
        </w:rPr>
        <w:t xml:space="preserve">ANSWER: Oliver </w:t>
      </w:r>
      <w:r>
        <w:rPr>
          <w:rFonts w:ascii="Times New Roman Bold" w:hAnsi="Times New Roman Bold"/>
          <w:sz w:val="20"/>
          <w:u w:val="single"/>
        </w:rPr>
        <w:t>Brown</w:t>
      </w:r>
      <w:r>
        <w:rPr>
          <w:rFonts w:ascii="Times New Roman" w:hAnsi="Times New Roman"/>
          <w:sz w:val="20"/>
        </w:rPr>
        <w:t xml:space="preserve"> et al. v. </w:t>
      </w:r>
      <w:r>
        <w:rPr>
          <w:rFonts w:ascii="Times New Roman Bold" w:hAnsi="Times New Roman Bold"/>
          <w:sz w:val="20"/>
          <w:u w:val="single"/>
        </w:rPr>
        <w:t>Board</w:t>
      </w:r>
      <w:r>
        <w:rPr>
          <w:rFonts w:ascii="Times New Roman" w:hAnsi="Times New Roman"/>
          <w:sz w:val="20"/>
        </w:rPr>
        <w:t xml:space="preserve"> of Education of Topeka et al. [accept </w:t>
      </w:r>
      <w:r>
        <w:rPr>
          <w:rFonts w:ascii="Times New Roman Bold Italic" w:hAnsi="Times New Roman Bold Italic"/>
          <w:sz w:val="20"/>
          <w:u w:val="single"/>
        </w:rPr>
        <w:t>Brown</w:t>
      </w:r>
      <w:r>
        <w:rPr>
          <w:rFonts w:ascii="Times New Roman" w:hAnsi="Times New Roman"/>
          <w:sz w:val="20"/>
        </w:rPr>
        <w:t xml:space="preserve">; accept names in either order] </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9. </w:t>
      </w:r>
      <w:r>
        <w:rPr>
          <w:rFonts w:ascii="Times New Roman Bold" w:hAnsi="Times New Roman Bold"/>
          <w:sz w:val="20"/>
        </w:rPr>
        <w:t xml:space="preserve">This work contains two barrel vaults with hexagonal coffers, and the artist appears in it staring directly at the viewer. This painting located across from the </w:t>
      </w:r>
      <w:r>
        <w:rPr>
          <w:rFonts w:ascii="Times New Roman Bold Italic" w:hAnsi="Times New Roman Bold Italic"/>
          <w:sz w:val="20"/>
        </w:rPr>
        <w:t>La Disputa</w:t>
      </w:r>
      <w:r>
        <w:rPr>
          <w:rFonts w:ascii="Times New Roman Bold" w:hAnsi="Times New Roman Bold"/>
          <w:sz w:val="20"/>
        </w:rPr>
        <w:t xml:space="preserve"> contains statues of Apollo and Athena flanking the central figures. Unknown figures in this painting may be Bramante and (*)</w:t>
      </w:r>
      <w:r>
        <w:rPr>
          <w:rFonts w:ascii="Times New Roman" w:hAnsi="Times New Roman"/>
          <w:sz w:val="20"/>
        </w:rPr>
        <w:t xml:space="preserve"> Hypatia. Two men in this painting hold globes, while another man writes on a slab of stone and rests his head on his hand. Another figure in this work lies on some stairs with his leg splayed; that man is Diogenes, who appears with people like Pythagoras and Zeno. For 10 points, the philosophers Aristotle and Plato appear in what fresco painted by Raphael? </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Italic" w:hAnsi="Times New Roman Italic"/>
          <w:sz w:val="20"/>
        </w:rPr>
        <w:t xml:space="preserve">The </w:t>
      </w:r>
      <w:r>
        <w:rPr>
          <w:rFonts w:ascii="Times New Roman Bold Italic" w:hAnsi="Times New Roman Bold Italic"/>
          <w:sz w:val="20"/>
          <w:u w:val="single"/>
        </w:rPr>
        <w:t>School of Athens</w:t>
      </w:r>
      <w:r>
        <w:rPr>
          <w:rFonts w:ascii="Times New Roman" w:hAnsi="Times New Roman"/>
          <w:sz w:val="20"/>
        </w:rPr>
        <w:t xml:space="preserve"> (or </w:t>
      </w:r>
      <w:r>
        <w:rPr>
          <w:rFonts w:ascii="Times New Roman Bold Italic" w:hAnsi="Times New Roman Bold Italic"/>
          <w:sz w:val="20"/>
          <w:u w:val="single"/>
        </w:rPr>
        <w:t>Scuola di Atene</w:t>
      </w:r>
      <w:r>
        <w:rPr>
          <w:rFonts w:ascii="Times New Roman" w:hAnsi="Times New Roman"/>
          <w:sz w:val="20"/>
        </w:rPr>
        <w:t>)</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10. </w:t>
      </w:r>
      <w:r>
        <w:rPr>
          <w:rFonts w:ascii="Times New Roman Bold" w:hAnsi="Times New Roman Bold"/>
          <w:sz w:val="20"/>
        </w:rPr>
        <w:t>The Sulaiman Mountains extend into the northwestern part of this country. The strategic Bolan Pass through the Toba Kakar Range connects the cities of Jacobabad and Quetta in this country. Rawalpindi, located just south of this nation's capital, is the home of this nation's military headquarters. (*)</w:t>
      </w:r>
      <w:r>
        <w:rPr>
          <w:rFonts w:ascii="Times New Roman" w:hAnsi="Times New Roman"/>
          <w:sz w:val="20"/>
        </w:rPr>
        <w:t xml:space="preserve"> South Waziristan is part of the FATA [Fah-Tah] in this nation that also has divisions named Khyber Pakhtunkhwa, named after a well known mountain pass, and Punjab. This nation's Sindh province, with capital Karachi, is home to the Indus River delta. For 10 points, name this western neighbor of India with capital Islamabad.</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Pakistan</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11. </w:t>
      </w:r>
      <w:r>
        <w:rPr>
          <w:rFonts w:ascii="Times New Roman Bold" w:hAnsi="Times New Roman Bold"/>
          <w:sz w:val="20"/>
        </w:rPr>
        <w:t>In a ridiculous storyline, Miles Warren creates a clone of this superhero that disguises himself as Ben Reilly. After this hero causes the death of one of his loves from whiplash after she is thrown from a bridge, he indirectly causes a supervillain who uses Pumpkin Bombs to impale himself on his own (*)</w:t>
      </w:r>
      <w:r>
        <w:rPr>
          <w:rFonts w:ascii="Times New Roman" w:hAnsi="Times New Roman"/>
          <w:sz w:val="20"/>
        </w:rPr>
        <w:t xml:space="preserve"> glider. This superhero's enemies include Norman Osborn, as well as an alien symbiote which merges with Eddie Brock to form Venom. This superhero's alter-ego works for J. Jonah Jameson as a photographer and is in love with people like Mary Jane and Gwen Stacey. Peter Parker is the alter-ego of, for 10 points, what superhero with arachnid powers?</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Spider-Man</w:t>
      </w:r>
      <w:r>
        <w:rPr>
          <w:rFonts w:ascii="Times New Roman" w:hAnsi="Times New Roman"/>
          <w:sz w:val="20"/>
        </w:rPr>
        <w:t xml:space="preserve"> (accept epithets like "Spectacular," "Amazing," "Incredible," "Ultimate"--you get the idea; prompt on "Peter Parker" before it is read)</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12. </w:t>
      </w:r>
      <w:r>
        <w:rPr>
          <w:rFonts w:ascii="Times New Roman Bold" w:hAnsi="Times New Roman Bold"/>
          <w:sz w:val="20"/>
        </w:rPr>
        <w:t>During this battle the Earl of Uxbridge's leg was hit by grape-shot. A tactic involving forces situated on the opposite side of a hill that was named the reverse slope defence was used in this battle. Fighting occurred near the village of Mont-Saint-Jean in this battle that was preceded by victories at Ligny and Quatre Bras for one side. (*)</w:t>
      </w:r>
      <w:r>
        <w:rPr>
          <w:rFonts w:ascii="Times New Roman" w:hAnsi="Times New Roman"/>
          <w:sz w:val="20"/>
        </w:rPr>
        <w:t xml:space="preserve"> Prussian troops under Gerhard von Blucher [BLUE-ker] aided the Seventh Coalition in winning this battle, after which Louis XVIII was restored to the throne and the losing commander was exiled to Saint Helena. For 10 points, name this victory for the Duke of Wellington over Napoleon Bonaparte.</w:t>
      </w:r>
    </w:p>
    <w:p w:rsidR="00623F9B" w:rsidRDefault="00623F9B" w:rsidP="00623F9B">
      <w:pPr>
        <w:pStyle w:val="FreeFormA"/>
        <w:rPr>
          <w:rFonts w:ascii="Times New Roman" w:hAnsi="Times New Roman"/>
          <w:sz w:val="20"/>
        </w:rPr>
      </w:pPr>
      <w:r>
        <w:rPr>
          <w:rFonts w:ascii="Times New Roman" w:hAnsi="Times New Roman"/>
          <w:sz w:val="20"/>
        </w:rPr>
        <w:t xml:space="preserve">ANSWER: Battle of </w:t>
      </w:r>
      <w:r>
        <w:rPr>
          <w:rFonts w:ascii="Times New Roman Bold" w:hAnsi="Times New Roman Bold"/>
          <w:sz w:val="20"/>
          <w:u w:val="single"/>
        </w:rPr>
        <w:t>Waterloo</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13. </w:t>
      </w:r>
      <w:r>
        <w:rPr>
          <w:rFonts w:ascii="Times New Roman Bold" w:hAnsi="Times New Roman Bold"/>
          <w:sz w:val="20"/>
        </w:rPr>
        <w:t>In Chinese mythology, the lower half of the goddess Nuwa was this type of creature. The blood of one of these creatures enabled Sigurd to understand the speech of birds after he slew Fafnir. Ra's enemy Apep was of this form, and the Ouroboros is one of these animals that swallows itself. In Hindu mythology, (*)</w:t>
      </w:r>
      <w:r>
        <w:rPr>
          <w:rFonts w:ascii="Times New Roman" w:hAnsi="Times New Roman"/>
          <w:sz w:val="20"/>
        </w:rPr>
        <w:t xml:space="preserve"> nagas were this type of creature that were the enemy of Garuda, which the Aborigines also worship a Rainbow example of. Apollo slew one of these creatures to establish the Delphic oracle, and one appears in Norse mythology encircling the Earth. Jormungandr is the Midgard example of, for 10 points, what type of animal that hisses and slithers?</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snake</w:t>
      </w:r>
      <w:r>
        <w:rPr>
          <w:rFonts w:ascii="Times New Roman" w:hAnsi="Times New Roman"/>
          <w:sz w:val="20"/>
        </w:rPr>
        <w:t xml:space="preserve"> [accept </w:t>
      </w:r>
      <w:r>
        <w:rPr>
          <w:rFonts w:ascii="Times New Roman Bold" w:hAnsi="Times New Roman Bold"/>
          <w:sz w:val="20"/>
          <w:u w:val="single"/>
        </w:rPr>
        <w:t>serpent</w:t>
      </w:r>
      <w:r>
        <w:rPr>
          <w:rFonts w:ascii="Times New Roman" w:hAnsi="Times New Roman"/>
          <w:sz w:val="20"/>
        </w:rPr>
        <w:t xml:space="preserve">; accept </w:t>
      </w:r>
      <w:r>
        <w:rPr>
          <w:rFonts w:ascii="Times New Roman Bold" w:hAnsi="Times New Roman Bold"/>
          <w:sz w:val="20"/>
          <w:u w:val="single"/>
        </w:rPr>
        <w:t>dragon</w:t>
      </w:r>
      <w:r>
        <w:rPr>
          <w:rFonts w:ascii="Times New Roman" w:hAnsi="Times New Roman"/>
          <w:sz w:val="20"/>
        </w:rPr>
        <w:t>; accept specific species]</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14. </w:t>
      </w:r>
      <w:r>
        <w:rPr>
          <w:rFonts w:ascii="Times New Roman Bold" w:hAnsi="Times New Roman Bold"/>
          <w:sz w:val="20"/>
        </w:rPr>
        <w:t>While staying in New Mexico, this author wrote a novel about the tourist Kate Leslie and the cult-leader Don Cipriano titled</w:t>
      </w:r>
      <w:r>
        <w:rPr>
          <w:rFonts w:ascii="Times New Roman Bold Italic" w:hAnsi="Times New Roman Bold Italic"/>
          <w:sz w:val="20"/>
        </w:rPr>
        <w:t>The Plumed Serpent</w:t>
      </w:r>
      <w:r>
        <w:rPr>
          <w:rFonts w:ascii="Times New Roman Bold" w:hAnsi="Times New Roman Bold"/>
          <w:sz w:val="20"/>
        </w:rPr>
        <w:t xml:space="preserve">. One of this man's characters is torn between his love for Clara Dawes and Miriam Leivers. This creator of the Brangwen family in </w:t>
      </w:r>
      <w:r>
        <w:rPr>
          <w:rFonts w:ascii="Times New Roman Bold Italic" w:hAnsi="Times New Roman Bold Italic"/>
          <w:sz w:val="20"/>
        </w:rPr>
        <w:t>Women in Love</w:t>
      </w:r>
      <w:r>
        <w:rPr>
          <w:rFonts w:ascii="Times New Roman Bold" w:hAnsi="Times New Roman Bold"/>
          <w:sz w:val="20"/>
        </w:rPr>
        <w:t xml:space="preserve"> wrote a novel about Paul (*)</w:t>
      </w:r>
      <w:r>
        <w:rPr>
          <w:rFonts w:ascii="Times New Roman" w:hAnsi="Times New Roman"/>
          <w:sz w:val="20"/>
        </w:rPr>
        <w:t xml:space="preserve"> Morel, who struggles to break away from his mother in the novel </w:t>
      </w:r>
      <w:r>
        <w:rPr>
          <w:rFonts w:ascii="Times New Roman Italic" w:hAnsi="Times New Roman Italic"/>
          <w:sz w:val="20"/>
        </w:rPr>
        <w:t>Sons and Lovers</w:t>
      </w:r>
      <w:r>
        <w:rPr>
          <w:rFonts w:ascii="Times New Roman" w:hAnsi="Times New Roman"/>
          <w:sz w:val="20"/>
        </w:rPr>
        <w:t xml:space="preserve">. He wrote a frequently banned novel in which the title character experiences sensual love by cheating on her husband Clifford with the gamekeeper Oliver Mellors. For 10 points, name this British author of </w:t>
      </w:r>
      <w:r>
        <w:rPr>
          <w:rFonts w:ascii="Times New Roman Italic" w:hAnsi="Times New Roman Italic"/>
          <w:sz w:val="20"/>
        </w:rPr>
        <w:t>Lady Chatterley's Lover</w:t>
      </w:r>
      <w:r>
        <w:rPr>
          <w:rFonts w:ascii="Times New Roman" w:hAnsi="Times New Roman"/>
          <w:sz w:val="20"/>
        </w:rPr>
        <w:t xml:space="preserve">. </w:t>
      </w:r>
    </w:p>
    <w:p w:rsidR="00623F9B" w:rsidRDefault="00623F9B" w:rsidP="00623F9B">
      <w:pPr>
        <w:pStyle w:val="FreeFormA"/>
        <w:rPr>
          <w:rFonts w:ascii="Times New Roman" w:hAnsi="Times New Roman"/>
          <w:sz w:val="20"/>
        </w:rPr>
      </w:pPr>
      <w:r>
        <w:rPr>
          <w:rFonts w:ascii="Times New Roman" w:hAnsi="Times New Roman"/>
          <w:sz w:val="20"/>
        </w:rPr>
        <w:t xml:space="preserve">ANSWER: David Herbert </w:t>
      </w:r>
      <w:r>
        <w:rPr>
          <w:rFonts w:ascii="Times New Roman Bold" w:hAnsi="Times New Roman Bold"/>
          <w:sz w:val="20"/>
          <w:u w:val="single"/>
        </w:rPr>
        <w:t>Lawrence</w:t>
      </w:r>
      <w:r>
        <w:rPr>
          <w:rFonts w:ascii="Times New Roman" w:hAnsi="Times New Roman"/>
          <w:sz w:val="20"/>
        </w:rPr>
        <w:t xml:space="preserve"> (or D. H. </w:t>
      </w:r>
      <w:r>
        <w:rPr>
          <w:rFonts w:ascii="Times New Roman Bold" w:hAnsi="Times New Roman Bold"/>
          <w:sz w:val="20"/>
          <w:u w:val="single"/>
        </w:rPr>
        <w:t>Lawrence</w:t>
      </w:r>
      <w:r>
        <w:rPr>
          <w:rFonts w:ascii="Times New Roman" w:hAnsi="Times New Roman"/>
          <w:sz w:val="20"/>
        </w:rPr>
        <w:t>)</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15. </w:t>
      </w:r>
      <w:r>
        <w:rPr>
          <w:rFonts w:ascii="Times New Roman Bold" w:hAnsi="Times New Roman Bold"/>
          <w:sz w:val="20"/>
        </w:rPr>
        <w:t>Chisini types of these values include the quadratic and Heronian ones. For a continuous distribution function, the population type of these values is equal to the integral of the product of the function and its probability function over all possible values. A theorem named after these values states that for two (*)</w:t>
      </w:r>
      <w:r>
        <w:rPr>
          <w:rFonts w:ascii="Times New Roman" w:hAnsi="Times New Roman"/>
          <w:sz w:val="20"/>
        </w:rPr>
        <w:t xml:space="preserve"> endpoints of a function, there is always a tangent along that function parallel to the secant of the endpoints. The square root of the product of two numbers is its geometric form, and it is often contrasted with medians and modes. For 10 points, name this statistical measure whose arithmetic type is equal to the sum of a set of values divided by the number of values.</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mean</w:t>
      </w:r>
      <w:r>
        <w:rPr>
          <w:rFonts w:ascii="Times New Roman" w:hAnsi="Times New Roman"/>
          <w:sz w:val="20"/>
        </w:rPr>
        <w:t xml:space="preserve"> or </w:t>
      </w:r>
      <w:r>
        <w:rPr>
          <w:rFonts w:ascii="Times New Roman Bold" w:hAnsi="Times New Roman Bold"/>
          <w:sz w:val="20"/>
          <w:u w:val="single"/>
        </w:rPr>
        <w:t>average</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16. </w:t>
      </w:r>
      <w:r>
        <w:rPr>
          <w:rFonts w:ascii="Times New Roman Bold" w:hAnsi="Times New Roman Bold"/>
          <w:sz w:val="20"/>
        </w:rPr>
        <w:t>One of this architect's buildings is a brick cylinder with lights streaming down from an aperture in the roof. That chapel is located at MIT, where he also designed a building modeled after one-eighth of a sphere titled Kresge Auditorium. This architect who created the futuristic (*)</w:t>
      </w:r>
      <w:r>
        <w:rPr>
          <w:rFonts w:ascii="Times New Roman" w:hAnsi="Times New Roman"/>
          <w:sz w:val="20"/>
        </w:rPr>
        <w:t xml:space="preserve"> Tulip Chair used a thin-shell concrete roof in the design of the roof of the TWA terminal at JFK airport. He employed a curved concrete roof in his design of Dulles Airport, while his best known work stands 636 feet tall on the banks of the Mississippi. For 10 points name this designer of the St. Louis Gateway Arch, a Finnish architect.</w:t>
      </w:r>
    </w:p>
    <w:p w:rsidR="00623F9B" w:rsidRDefault="00623F9B" w:rsidP="00623F9B">
      <w:pPr>
        <w:pStyle w:val="FreeFormA"/>
        <w:rPr>
          <w:rFonts w:ascii="Times New Roman" w:hAnsi="Times New Roman"/>
          <w:sz w:val="20"/>
        </w:rPr>
      </w:pPr>
      <w:r>
        <w:rPr>
          <w:rFonts w:ascii="Times New Roman" w:hAnsi="Times New Roman"/>
          <w:sz w:val="20"/>
        </w:rPr>
        <w:t xml:space="preserve">ANSWER: Eero </w:t>
      </w:r>
      <w:r>
        <w:rPr>
          <w:rFonts w:ascii="Times New Roman Bold" w:hAnsi="Times New Roman Bold"/>
          <w:sz w:val="20"/>
          <w:u w:val="single"/>
        </w:rPr>
        <w:t>Saarinen</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17. </w:t>
      </w:r>
      <w:r>
        <w:rPr>
          <w:rFonts w:ascii="Times New Roman Bold" w:hAnsi="Times New Roman Bold"/>
          <w:sz w:val="20"/>
        </w:rPr>
        <w:t>This work uses the term plenum to refer to the universe and dismisses demonology as erroneous in a section referring to a "Confederacy of Deceivers;" that section is "Of the Kingdom of Darkness." A crowned giant symbolizing this work's title concept appears on its (*)</w:t>
      </w:r>
      <w:r>
        <w:rPr>
          <w:rFonts w:ascii="Times New Roman" w:hAnsi="Times New Roman"/>
          <w:sz w:val="20"/>
        </w:rPr>
        <w:t xml:space="preserve"> frontispiece, and its second section, Of Common-wealth, describes the twelve rights of the sovereign and judges monarchy superior to aristocracy and democracy. This book describes life in a state of nature as a "war of all against all," causing life to be "solitary, poor, nasty, brutish, and short." For 10 points, name this political treatise named after a Biblical sea monster written by Thomas Hobbes.</w:t>
      </w:r>
    </w:p>
    <w:p w:rsidR="00623F9B" w:rsidRDefault="00623F9B" w:rsidP="00623F9B">
      <w:pPr>
        <w:pStyle w:val="FreeFormA"/>
        <w:rPr>
          <w:rFonts w:ascii="Times New Roman Bold Italic" w:hAnsi="Times New Roman Bold Italic"/>
          <w:sz w:val="20"/>
        </w:rPr>
      </w:pPr>
      <w:r>
        <w:rPr>
          <w:rFonts w:ascii="Times New Roman" w:hAnsi="Times New Roman"/>
          <w:sz w:val="20"/>
        </w:rPr>
        <w:t xml:space="preserve">ANSWER: </w:t>
      </w:r>
      <w:r>
        <w:rPr>
          <w:rFonts w:ascii="Times New Roman Bold Italic" w:hAnsi="Times New Roman Bold Italic"/>
          <w:sz w:val="20"/>
          <w:u w:val="single"/>
        </w:rPr>
        <w:t>Leviathan</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18. </w:t>
      </w:r>
      <w:r>
        <w:rPr>
          <w:rFonts w:ascii="Times New Roman Bold" w:hAnsi="Times New Roman Bold"/>
          <w:sz w:val="20"/>
        </w:rPr>
        <w:t>This event's planning was suspected by Anne Vaux, a friend of the Jesuit Father Garnet, who had learned of this event during confession. The Wintour brothers were involved in this event along with Francis Tresham, whose brother-in-law the Baron Monteagle received a (*)</w:t>
      </w:r>
      <w:r>
        <w:rPr>
          <w:rFonts w:ascii="Times New Roman" w:hAnsi="Times New Roman"/>
          <w:sz w:val="20"/>
        </w:rPr>
        <w:t xml:space="preserve"> letter warning him of this event, which he showed to Robert Cecil. Robert Catesby planned this event which meant to earn more freedoms for Catholics. The failure of this event is celebrated on Bonfire Night with the burning of effigies of a man found guarding some barrels in a cellar. For 10 points, what plot to kill James I and blow up Parliament involved Guy Fawkes?</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Gunpowder Plot</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19. </w:t>
      </w:r>
      <w:r>
        <w:rPr>
          <w:rFonts w:ascii="Times New Roman Bold" w:hAnsi="Times New Roman Bold"/>
          <w:sz w:val="20"/>
        </w:rPr>
        <w:t>The speaker of this work describes watching a Potter "thumping his wet clay." One version of this work opens with a description of "Morning in the Bowl of the Night" and with the command "Awake!" This work contains the line "the Moving Finger writes; and, having writ / Moves on." One translation of this work describes (*)</w:t>
      </w:r>
      <w:r>
        <w:rPr>
          <w:rFonts w:ascii="Times New Roman" w:hAnsi="Times New Roman"/>
          <w:sz w:val="20"/>
        </w:rPr>
        <w:t xml:space="preserve"> "singing in the Wilderness" along with "A Book of Verses underneath the Bough / A Jug of Wine, a Loaf of Bread--and Thou" and was made by Edward Fitzgerald. It consists of four line poems called quatrains. For 10 points, name this series of poems by the Persian poet Omar Khayyam.</w:t>
      </w:r>
    </w:p>
    <w:p w:rsidR="00623F9B" w:rsidRDefault="00623F9B" w:rsidP="00623F9B">
      <w:pPr>
        <w:pStyle w:val="FreeFormA"/>
        <w:rPr>
          <w:rFonts w:ascii="Times New Roman" w:hAnsi="Times New Roman"/>
          <w:sz w:val="20"/>
        </w:rPr>
      </w:pPr>
      <w:r>
        <w:rPr>
          <w:rFonts w:ascii="Times New Roman" w:hAnsi="Times New Roman"/>
          <w:sz w:val="20"/>
        </w:rPr>
        <w:t xml:space="preserve">ANSWER: The </w:t>
      </w:r>
      <w:r>
        <w:rPr>
          <w:rFonts w:ascii="Times New Roman Bold" w:hAnsi="Times New Roman Bold"/>
          <w:sz w:val="20"/>
          <w:u w:val="single"/>
        </w:rPr>
        <w:t>Rubaiyat</w:t>
      </w:r>
      <w:r>
        <w:rPr>
          <w:rFonts w:ascii="Times New Roman" w:hAnsi="Times New Roman"/>
          <w:sz w:val="20"/>
        </w:rPr>
        <w:t xml:space="preserve"> of Omar Khayyam</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20. </w:t>
      </w:r>
      <w:r>
        <w:rPr>
          <w:rFonts w:ascii="Times New Roman Bold" w:hAnsi="Times New Roman Bold"/>
          <w:sz w:val="20"/>
        </w:rPr>
        <w:t>One mutation associated with this structure can cause hypohidrotic ectodermal dysplasia, a condition in which sweat glands do not properly develop. Another mutation associated with this structure is the leading genetic cause of mental retardation. This structure can be Lyonized, or (*)</w:t>
      </w:r>
      <w:r>
        <w:rPr>
          <w:rFonts w:ascii="Times New Roman" w:hAnsi="Times New Roman"/>
          <w:sz w:val="20"/>
        </w:rPr>
        <w:t xml:space="preserve"> inactivated to form a Barr body, and some individuals with only one of this chromosome have Turner syndrome. Mutations of genes on this chromosome can result in color blindness, hemophilia, and its namesake "fragile" syndrome. For 10 points, name this human sex chromosome that most females have two of and most males have one of, which is contrasted with the Y chromosome.</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X</w:t>
      </w:r>
      <w:r>
        <w:rPr>
          <w:rFonts w:ascii="Times New Roman" w:hAnsi="Times New Roman"/>
          <w:sz w:val="20"/>
        </w:rPr>
        <w:t xml:space="preserve"> chromosome</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Bold" w:hAnsi="Times New Roman Bold"/>
          <w:sz w:val="20"/>
        </w:rPr>
      </w:pPr>
      <w:r>
        <w:rPr>
          <w:rFonts w:ascii="Times New Roman Bold" w:hAnsi="Times New Roman Bold"/>
          <w:sz w:val="20"/>
        </w:rPr>
        <w:t>TIEBREAKER/REPLACEMENT TOSSUPS</w:t>
      </w:r>
    </w:p>
    <w:p w:rsidR="00623F9B" w:rsidRDefault="00623F9B" w:rsidP="00623F9B">
      <w:pPr>
        <w:pStyle w:val="FreeFormA"/>
        <w:rPr>
          <w:rFonts w:ascii="Times New Roman Bold" w:hAnsi="Times New Roman Bold"/>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21. </w:t>
      </w:r>
      <w:r>
        <w:rPr>
          <w:rFonts w:ascii="Times New Roman Bold" w:hAnsi="Times New Roman Bold"/>
          <w:sz w:val="20"/>
        </w:rPr>
        <w:t xml:space="preserve">One of this writer's works frequently uses flute music and sees a father laughs at his son's theft of a football. Rodolpho's marriage to Catherine causes Eddie Carbone to turn Marco and Rodolpho in to the Immigration Bureau in his play </w:t>
      </w:r>
      <w:r>
        <w:rPr>
          <w:rFonts w:ascii="Times New Roman Bold Italic" w:hAnsi="Times New Roman Bold Italic"/>
          <w:sz w:val="20"/>
        </w:rPr>
        <w:t>A View from the Bridge</w:t>
      </w:r>
      <w:r>
        <w:rPr>
          <w:rFonts w:ascii="Times New Roman Bold" w:hAnsi="Times New Roman Bold"/>
          <w:sz w:val="20"/>
        </w:rPr>
        <w:t>. This man wrote a play in which Joe Keller's approval of faulty plane parts causes the death of (*)</w:t>
      </w:r>
      <w:r>
        <w:rPr>
          <w:rFonts w:ascii="Times New Roman" w:hAnsi="Times New Roman"/>
          <w:sz w:val="20"/>
        </w:rPr>
        <w:t xml:space="preserve"> 21 pilots; that play is </w:t>
      </w:r>
      <w:r>
        <w:rPr>
          <w:rFonts w:ascii="Times New Roman Italic" w:hAnsi="Times New Roman Italic"/>
          <w:sz w:val="20"/>
        </w:rPr>
        <w:t>All My Sons</w:t>
      </w:r>
      <w:r>
        <w:rPr>
          <w:rFonts w:ascii="Times New Roman" w:hAnsi="Times New Roman"/>
          <w:sz w:val="20"/>
        </w:rPr>
        <w:t xml:space="preserve">. Abigail Williams starts the Salem Witch Trials in an allegory of McCarthyism by this man, while his most famous work ends with the suicide for insurance money by Willy Loman. For 10 points, name this author of </w:t>
      </w:r>
      <w:r>
        <w:rPr>
          <w:rFonts w:ascii="Times New Roman Italic" w:hAnsi="Times New Roman Italic"/>
          <w:sz w:val="20"/>
        </w:rPr>
        <w:t>The Crucible</w:t>
      </w:r>
      <w:r>
        <w:rPr>
          <w:rFonts w:ascii="Times New Roman" w:hAnsi="Times New Roman"/>
          <w:sz w:val="20"/>
        </w:rPr>
        <w:t xml:space="preserve"> and </w:t>
      </w:r>
      <w:r>
        <w:rPr>
          <w:rFonts w:ascii="Times New Roman Italic" w:hAnsi="Times New Roman Italic"/>
          <w:sz w:val="20"/>
        </w:rPr>
        <w:t>Death of a Salesman</w:t>
      </w:r>
      <w:r>
        <w:rPr>
          <w:rFonts w:ascii="Times New Roman" w:hAnsi="Times New Roman"/>
          <w:sz w:val="20"/>
        </w:rPr>
        <w:t>.</w:t>
      </w:r>
    </w:p>
    <w:p w:rsidR="00623F9B" w:rsidRDefault="00623F9B" w:rsidP="00623F9B">
      <w:pPr>
        <w:pStyle w:val="FreeFormA"/>
        <w:rPr>
          <w:rFonts w:ascii="Times New Roman" w:hAnsi="Times New Roman"/>
          <w:sz w:val="20"/>
        </w:rPr>
      </w:pPr>
      <w:r>
        <w:rPr>
          <w:rFonts w:ascii="Times New Roman" w:hAnsi="Times New Roman"/>
          <w:sz w:val="20"/>
        </w:rPr>
        <w:t xml:space="preserve">ANSWER: Arthur </w:t>
      </w:r>
      <w:r>
        <w:rPr>
          <w:rFonts w:ascii="Times New Roman Bold" w:hAnsi="Times New Roman Bold"/>
          <w:sz w:val="20"/>
          <w:u w:val="single"/>
        </w:rPr>
        <w:t>Miller</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22. </w:t>
      </w:r>
      <w:r>
        <w:rPr>
          <w:rFonts w:ascii="Times New Roman Bold" w:hAnsi="Times New Roman Bold"/>
          <w:sz w:val="20"/>
        </w:rPr>
        <w:t>One type of this phenomenon was measured using a Fe-57 detector in the Harvard Tower experiment. This effect produces the first-degree anisotropy in the CMBR. Recombination of hydrogen atoms occurred at a value of approximately 1100 for the quantity associated with this effect, whose cosmological variety increases with age and distance; that is because the universe is (*)</w:t>
      </w:r>
      <w:r>
        <w:rPr>
          <w:rFonts w:ascii="Times New Roman" w:hAnsi="Times New Roman"/>
          <w:sz w:val="20"/>
        </w:rPr>
        <w:t xml:space="preserve"> expanding according to Hubble's law. A few objects, such as Andromeda, exhibit the opposite of this effect, because they are moving towards us. For 10 points, name this phenomenon, in which the wavelength of astronomical objects receding from Earth broadens, producing a namesake change in color.</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redshift</w:t>
      </w:r>
      <w:r>
        <w:rPr>
          <w:rFonts w:ascii="Times New Roman" w:hAnsi="Times New Roman"/>
          <w:sz w:val="20"/>
        </w:rPr>
        <w:t xml:space="preserve"> [accept gravitational </w:t>
      </w:r>
      <w:r>
        <w:rPr>
          <w:rFonts w:ascii="Times New Roman Bold" w:hAnsi="Times New Roman Bold"/>
          <w:sz w:val="20"/>
          <w:u w:val="single"/>
        </w:rPr>
        <w:t>redshift</w:t>
      </w:r>
      <w:r>
        <w:rPr>
          <w:rFonts w:ascii="Times New Roman" w:hAnsi="Times New Roman"/>
          <w:sz w:val="20"/>
        </w:rPr>
        <w:t xml:space="preserve"> on the first line]</w:t>
      </w:r>
    </w:p>
    <w:p w:rsidR="00623F9B" w:rsidRDefault="00623F9B" w:rsidP="00623F9B">
      <w:pPr>
        <w:pStyle w:val="FreeForm"/>
      </w:pPr>
      <w:r>
        <w:br w:type="page"/>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Bold" w:hAnsi="Times New Roman Bold"/>
          <w:sz w:val="20"/>
        </w:rPr>
      </w:pPr>
      <w:r>
        <w:rPr>
          <w:rFonts w:ascii="Times New Roman Bold" w:hAnsi="Times New Roman Bold"/>
          <w:sz w:val="20"/>
        </w:rPr>
        <w:t>BONUSES</w:t>
      </w:r>
    </w:p>
    <w:p w:rsidR="00623F9B" w:rsidRDefault="00623F9B" w:rsidP="00623F9B">
      <w:pPr>
        <w:pStyle w:val="FreeFormA"/>
        <w:rPr>
          <w:rFonts w:ascii="Times New Roman Bold" w:hAnsi="Times New Roman Bold"/>
          <w:sz w:val="20"/>
        </w:rPr>
      </w:pPr>
    </w:p>
    <w:p w:rsidR="00623F9B" w:rsidRDefault="00623F9B" w:rsidP="00623F9B">
      <w:pPr>
        <w:pStyle w:val="FreeFormA"/>
        <w:rPr>
          <w:rFonts w:ascii="Times New Roman" w:hAnsi="Times New Roman"/>
          <w:sz w:val="20"/>
        </w:rPr>
      </w:pPr>
      <w:r>
        <w:rPr>
          <w:rFonts w:ascii="Times New Roman" w:hAnsi="Times New Roman"/>
          <w:sz w:val="20"/>
        </w:rPr>
        <w:t>1. Isaac Asimov wrote of Three Laws governing these objects. For 10 points each:</w:t>
      </w:r>
    </w:p>
    <w:p w:rsidR="00623F9B" w:rsidRDefault="00623F9B" w:rsidP="00623F9B">
      <w:pPr>
        <w:pStyle w:val="FreeFormA"/>
        <w:rPr>
          <w:rFonts w:ascii="Times New Roman" w:hAnsi="Times New Roman"/>
          <w:sz w:val="20"/>
        </w:rPr>
      </w:pPr>
      <w:r>
        <w:rPr>
          <w:rFonts w:ascii="Times New Roman" w:hAnsi="Times New Roman"/>
          <w:sz w:val="20"/>
        </w:rPr>
        <w:t>[10] Name this usually electric object, a mainstay of science fiction that is generally humanoid in appearance.</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robot</w:t>
      </w:r>
    </w:p>
    <w:p w:rsidR="00623F9B" w:rsidRDefault="00623F9B" w:rsidP="00623F9B">
      <w:pPr>
        <w:pStyle w:val="FreeFormA"/>
        <w:rPr>
          <w:rFonts w:ascii="Times New Roman" w:hAnsi="Times New Roman"/>
          <w:sz w:val="20"/>
        </w:rPr>
      </w:pPr>
      <w:r>
        <w:rPr>
          <w:rFonts w:ascii="Times New Roman" w:hAnsi="Times New Roman"/>
          <w:sz w:val="20"/>
        </w:rPr>
        <w:t xml:space="preserve">[10] This Czech author first introduced the term "robot" in his play </w:t>
      </w:r>
      <w:r>
        <w:rPr>
          <w:rFonts w:ascii="Times New Roman Italic" w:hAnsi="Times New Roman Italic"/>
          <w:sz w:val="20"/>
        </w:rPr>
        <w:t>R.U.R.</w:t>
      </w:r>
      <w:r>
        <w:rPr>
          <w:rFonts w:ascii="Times New Roman" w:hAnsi="Times New Roman"/>
          <w:sz w:val="20"/>
        </w:rPr>
        <w:t xml:space="preserve">, or </w:t>
      </w:r>
      <w:r>
        <w:rPr>
          <w:rFonts w:ascii="Times New Roman Italic" w:hAnsi="Times New Roman Italic"/>
          <w:sz w:val="20"/>
        </w:rPr>
        <w:t>Rossum's Universal Robots</w:t>
      </w:r>
      <w:r>
        <w:rPr>
          <w:rFonts w:ascii="Times New Roman" w:hAnsi="Times New Roman"/>
          <w:sz w:val="20"/>
        </w:rPr>
        <w:t>, where the servile robots collectively overthrow their human masters. The robots Helena and Primus become a new Adam and Eve at that play's end.</w:t>
      </w:r>
    </w:p>
    <w:p w:rsidR="00623F9B" w:rsidRDefault="00623F9B" w:rsidP="00623F9B">
      <w:pPr>
        <w:pStyle w:val="FreeFormA"/>
        <w:rPr>
          <w:rFonts w:ascii="Times New Roman" w:hAnsi="Times New Roman"/>
          <w:sz w:val="20"/>
        </w:rPr>
      </w:pPr>
      <w:r>
        <w:rPr>
          <w:rFonts w:ascii="Times New Roman" w:hAnsi="Times New Roman"/>
          <w:sz w:val="20"/>
        </w:rPr>
        <w:t xml:space="preserve">ANSWER: Karel </w:t>
      </w:r>
      <w:r>
        <w:rPr>
          <w:rFonts w:ascii="Times New Roman Bold" w:hAnsi="Times New Roman Bold"/>
          <w:sz w:val="20"/>
          <w:u w:val="single"/>
        </w:rPr>
        <w:t>Capek</w:t>
      </w:r>
    </w:p>
    <w:p w:rsidR="00623F9B" w:rsidRDefault="00623F9B" w:rsidP="00623F9B">
      <w:pPr>
        <w:pStyle w:val="FreeFormA"/>
        <w:rPr>
          <w:rFonts w:ascii="Times New Roman" w:hAnsi="Times New Roman"/>
          <w:sz w:val="20"/>
        </w:rPr>
      </w:pPr>
      <w:r>
        <w:rPr>
          <w:rFonts w:ascii="Times New Roman" w:hAnsi="Times New Roman"/>
          <w:sz w:val="20"/>
        </w:rPr>
        <w:t xml:space="preserve">[10] Capek also wrote this book of similar nature to </w:t>
      </w:r>
      <w:r>
        <w:rPr>
          <w:rFonts w:ascii="Times New Roman Italic" w:hAnsi="Times New Roman Italic"/>
          <w:sz w:val="20"/>
        </w:rPr>
        <w:t>R.U.R.</w:t>
      </w:r>
      <w:r>
        <w:rPr>
          <w:rFonts w:ascii="Times New Roman" w:hAnsi="Times New Roman"/>
          <w:sz w:val="20"/>
        </w:rPr>
        <w:t xml:space="preserve"> In it the title creatures rebel and destroy Earth's landmass to create more coastline as a living space.</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u w:val="single"/>
        </w:rPr>
        <w:t>War with the Newts</w:t>
      </w:r>
      <w:r>
        <w:rPr>
          <w:rFonts w:ascii="Times New Roman" w:hAnsi="Times New Roman"/>
          <w:sz w:val="20"/>
        </w:rPr>
        <w:t xml:space="preserve"> (or </w:t>
      </w:r>
      <w:r>
        <w:rPr>
          <w:rFonts w:ascii="Times New Roman Bold Italic" w:hAnsi="Times New Roman Bold Italic"/>
          <w:sz w:val="20"/>
          <w:u w:val="single"/>
        </w:rPr>
        <w:t>War with the Salamanders</w:t>
      </w:r>
      <w:r>
        <w:rPr>
          <w:rFonts w:ascii="Times New Roman" w:hAnsi="Times New Roman"/>
          <w:sz w:val="20"/>
        </w:rPr>
        <w:t xml:space="preserve">; or </w:t>
      </w:r>
      <w:r>
        <w:rPr>
          <w:rFonts w:ascii="Times New Roman Bold Italic" w:hAnsi="Times New Roman Bold Italic"/>
          <w:sz w:val="20"/>
          <w:u w:val="single"/>
        </w:rPr>
        <w:t>VÃ¡lka s mloky</w:t>
      </w:r>
      <w:r>
        <w:rPr>
          <w:rFonts w:ascii="Times New Roman" w:hAnsi="Times New Roman"/>
          <w:sz w:val="20"/>
        </w:rPr>
        <w:t>)</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2. He espoused a policy of civil resistance known as satyagraha. For 10 points each:</w:t>
      </w:r>
    </w:p>
    <w:p w:rsidR="00623F9B" w:rsidRDefault="00623F9B" w:rsidP="00623F9B">
      <w:pPr>
        <w:pStyle w:val="FreeFormA"/>
        <w:rPr>
          <w:rFonts w:ascii="Times New Roman" w:hAnsi="Times New Roman"/>
          <w:sz w:val="20"/>
        </w:rPr>
      </w:pPr>
      <w:r>
        <w:rPr>
          <w:rFonts w:ascii="Times New Roman" w:hAnsi="Times New Roman"/>
          <w:sz w:val="20"/>
        </w:rPr>
        <w:t>[10] Name this man who advocated ahimsa, or non-violence, and led the Indian independence movement.</w:t>
      </w:r>
    </w:p>
    <w:p w:rsidR="00623F9B" w:rsidRDefault="00623F9B" w:rsidP="00623F9B">
      <w:pPr>
        <w:pStyle w:val="FreeFormA"/>
        <w:rPr>
          <w:rFonts w:ascii="Times New Roman" w:hAnsi="Times New Roman"/>
          <w:sz w:val="20"/>
        </w:rPr>
      </w:pPr>
      <w:r>
        <w:rPr>
          <w:rFonts w:ascii="Times New Roman" w:hAnsi="Times New Roman"/>
          <w:sz w:val="20"/>
        </w:rPr>
        <w:t xml:space="preserve">ANSWER: Mohandas Karamchand </w:t>
      </w:r>
      <w:r>
        <w:rPr>
          <w:rFonts w:ascii="Times New Roman Bold" w:hAnsi="Times New Roman Bold"/>
          <w:sz w:val="20"/>
          <w:u w:val="single"/>
        </w:rPr>
        <w:t>Gandhi</w:t>
      </w:r>
      <w:r>
        <w:rPr>
          <w:rFonts w:ascii="Times New Roman" w:hAnsi="Times New Roman"/>
          <w:sz w:val="20"/>
        </w:rPr>
        <w:t xml:space="preserve"> (or Mahatma </w:t>
      </w:r>
      <w:r>
        <w:rPr>
          <w:rFonts w:ascii="Times New Roman Bold" w:hAnsi="Times New Roman Bold"/>
          <w:sz w:val="20"/>
          <w:u w:val="single"/>
        </w:rPr>
        <w:t>Gandhi</w:t>
      </w:r>
      <w:r>
        <w:rPr>
          <w:rFonts w:ascii="Times New Roman" w:hAnsi="Times New Roman"/>
          <w:sz w:val="20"/>
        </w:rPr>
        <w:t>)</w:t>
      </w:r>
    </w:p>
    <w:p w:rsidR="00623F9B" w:rsidRDefault="00623F9B" w:rsidP="00623F9B">
      <w:pPr>
        <w:pStyle w:val="FreeFormA"/>
        <w:rPr>
          <w:rFonts w:ascii="Times New Roman" w:hAnsi="Times New Roman"/>
          <w:sz w:val="20"/>
        </w:rPr>
      </w:pPr>
      <w:r>
        <w:rPr>
          <w:rFonts w:ascii="Times New Roman" w:hAnsi="Times New Roman"/>
          <w:sz w:val="20"/>
        </w:rPr>
        <w:t>[10] Gandhi was politically succeeded by this first prime minister of India whose daughter Indira Gandhi also became prime minister.</w:t>
      </w:r>
    </w:p>
    <w:p w:rsidR="00623F9B" w:rsidRDefault="00623F9B" w:rsidP="00623F9B">
      <w:pPr>
        <w:pStyle w:val="FreeFormA"/>
        <w:rPr>
          <w:rFonts w:ascii="Times New Roman" w:hAnsi="Times New Roman"/>
          <w:sz w:val="20"/>
        </w:rPr>
      </w:pPr>
      <w:r>
        <w:rPr>
          <w:rFonts w:ascii="Times New Roman" w:hAnsi="Times New Roman"/>
          <w:sz w:val="20"/>
        </w:rPr>
        <w:t xml:space="preserve">ANSWER: Jawaharlal </w:t>
      </w:r>
      <w:r>
        <w:rPr>
          <w:rFonts w:ascii="Times New Roman Bold" w:hAnsi="Times New Roman Bold"/>
          <w:sz w:val="20"/>
          <w:u w:val="single"/>
        </w:rPr>
        <w:t>Nehru</w:t>
      </w:r>
    </w:p>
    <w:p w:rsidR="00623F9B" w:rsidRDefault="00623F9B" w:rsidP="00623F9B">
      <w:pPr>
        <w:pStyle w:val="FreeFormA"/>
        <w:rPr>
          <w:rFonts w:ascii="Times New Roman" w:hAnsi="Times New Roman"/>
          <w:sz w:val="20"/>
        </w:rPr>
      </w:pPr>
      <w:r>
        <w:rPr>
          <w:rFonts w:ascii="Times New Roman" w:hAnsi="Times New Roman"/>
          <w:sz w:val="20"/>
        </w:rPr>
        <w:t>[10] On the eve of India's independence, Nehru delivered this speech in which he urged Indians to make a pledge to the service of India.</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Tryst with Destiny</w:t>
      </w:r>
      <w:r>
        <w:rPr>
          <w:rFonts w:ascii="Times New Roman" w:hAnsi="Times New Roman"/>
          <w:sz w:val="20"/>
        </w:rPr>
        <w:t xml:space="preserve"> speech</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3. Its major experimental success was during a 1919 solar eclipse, although its theoretical success came from explaining the orbit of Mercury. For 10 points each:</w:t>
      </w:r>
    </w:p>
    <w:p w:rsidR="00623F9B" w:rsidRDefault="00623F9B" w:rsidP="00623F9B">
      <w:pPr>
        <w:pStyle w:val="FreeFormA"/>
        <w:rPr>
          <w:rFonts w:ascii="Times New Roman" w:hAnsi="Times New Roman"/>
          <w:sz w:val="20"/>
        </w:rPr>
      </w:pPr>
      <w:r>
        <w:rPr>
          <w:rFonts w:ascii="Times New Roman" w:hAnsi="Times New Roman"/>
          <w:sz w:val="20"/>
        </w:rPr>
        <w:t>[10] Name this physical theory, published during World War I by Albert Einstein, that explains the nature of gravity.</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general relativity</w:t>
      </w:r>
      <w:r>
        <w:rPr>
          <w:rFonts w:ascii="Times New Roman" w:hAnsi="Times New Roman"/>
          <w:sz w:val="20"/>
        </w:rPr>
        <w:t xml:space="preserve"> [prompt on "relativity"]</w:t>
      </w:r>
    </w:p>
    <w:p w:rsidR="00623F9B" w:rsidRDefault="00623F9B" w:rsidP="00623F9B">
      <w:pPr>
        <w:pStyle w:val="FreeFormA"/>
        <w:rPr>
          <w:rFonts w:ascii="Times New Roman" w:hAnsi="Times New Roman"/>
          <w:sz w:val="20"/>
        </w:rPr>
      </w:pPr>
      <w:r>
        <w:rPr>
          <w:rFonts w:ascii="Times New Roman" w:hAnsi="Times New Roman"/>
          <w:sz w:val="20"/>
        </w:rPr>
        <w:t>[10] General relativity asserts that gravity results from this feature of space-time, which is caused by the presence of matter or energy. Mathematically, it represents how much straight lines diverge from each other.</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curvature</w:t>
      </w:r>
    </w:p>
    <w:p w:rsidR="00623F9B" w:rsidRDefault="00623F9B" w:rsidP="00623F9B">
      <w:pPr>
        <w:pStyle w:val="FreeFormA"/>
        <w:rPr>
          <w:rFonts w:ascii="Times New Roman" w:hAnsi="Times New Roman"/>
          <w:sz w:val="20"/>
        </w:rPr>
      </w:pPr>
      <w:r>
        <w:rPr>
          <w:rFonts w:ascii="Times New Roman" w:hAnsi="Times New Roman"/>
          <w:sz w:val="20"/>
        </w:rPr>
        <w:t>[10] The fundamental equations of general relativity, the Einstein Field equations, set the Einstein example of these entities to the stress-energy example. They have a namesake product and are involved in Ricci calculus.</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tensor</w:t>
      </w:r>
      <w:r>
        <w:rPr>
          <w:rFonts w:ascii="Times New Roman" w:hAnsi="Times New Roman"/>
          <w:sz w:val="20"/>
        </w:rPr>
        <w:t xml:space="preserve"> (prompt on "scalar" or "vector," I guess)</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4. A mania was named after this man due to intense fan frenzy he caused as a performer. For 10 points each:</w:t>
      </w:r>
    </w:p>
    <w:p w:rsidR="00623F9B" w:rsidRDefault="00623F9B" w:rsidP="00623F9B">
      <w:pPr>
        <w:pStyle w:val="FreeFormA"/>
        <w:rPr>
          <w:rFonts w:ascii="Times New Roman" w:hAnsi="Times New Roman"/>
          <w:sz w:val="20"/>
        </w:rPr>
      </w:pPr>
      <w:r>
        <w:rPr>
          <w:rFonts w:ascii="Times New Roman" w:hAnsi="Times New Roman"/>
          <w:sz w:val="20"/>
        </w:rPr>
        <w:t xml:space="preserve">[10] Name this virtuoso pianist and composer of the </w:t>
      </w:r>
      <w:r>
        <w:rPr>
          <w:rFonts w:ascii="Times New Roman Italic" w:hAnsi="Times New Roman Italic"/>
          <w:sz w:val="20"/>
        </w:rPr>
        <w:t>Mephisto Waltzes</w:t>
      </w:r>
      <w:r>
        <w:rPr>
          <w:rFonts w:ascii="Times New Roman" w:hAnsi="Times New Roman"/>
          <w:sz w:val="20"/>
        </w:rPr>
        <w:t xml:space="preserve">, as well as some pieces inspired by the folk tunes of his homeland, the </w:t>
      </w:r>
      <w:r>
        <w:rPr>
          <w:rFonts w:ascii="Times New Roman Italic" w:hAnsi="Times New Roman Italic"/>
          <w:sz w:val="20"/>
        </w:rPr>
        <w:t>Hungarian Rhapsodies</w:t>
      </w:r>
      <w:r>
        <w:rPr>
          <w:rFonts w:ascii="Times New Roman" w:hAnsi="Times New Roman"/>
          <w:sz w:val="20"/>
        </w:rPr>
        <w:t>.</w:t>
      </w:r>
    </w:p>
    <w:p w:rsidR="00623F9B" w:rsidRDefault="00623F9B" w:rsidP="00623F9B">
      <w:pPr>
        <w:pStyle w:val="FreeFormA"/>
        <w:rPr>
          <w:rFonts w:ascii="Times New Roman" w:hAnsi="Times New Roman"/>
          <w:sz w:val="20"/>
        </w:rPr>
      </w:pPr>
      <w:r>
        <w:rPr>
          <w:rFonts w:ascii="Times New Roman" w:hAnsi="Times New Roman"/>
          <w:sz w:val="20"/>
        </w:rPr>
        <w:t xml:space="preserve">ANSWER: Franz </w:t>
      </w:r>
      <w:r>
        <w:rPr>
          <w:rFonts w:ascii="Times New Roman Bold" w:hAnsi="Times New Roman Bold"/>
          <w:sz w:val="20"/>
          <w:u w:val="single"/>
        </w:rPr>
        <w:t>Liszt</w:t>
      </w:r>
    </w:p>
    <w:p w:rsidR="00623F9B" w:rsidRDefault="00623F9B" w:rsidP="00623F9B">
      <w:pPr>
        <w:pStyle w:val="FreeFormA"/>
        <w:rPr>
          <w:rFonts w:ascii="Times New Roman" w:hAnsi="Times New Roman"/>
          <w:sz w:val="20"/>
        </w:rPr>
      </w:pPr>
      <w:r>
        <w:rPr>
          <w:rFonts w:ascii="Times New Roman" w:hAnsi="Times New Roman"/>
          <w:sz w:val="20"/>
        </w:rPr>
        <w:t>[10] "Mazeppa" is among the "Transcendental" pieces of this type that Liszt composed. Chopin composed a "Revolutionary" one of these pieces, which were originally meant to be practice material.</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étude</w:t>
      </w:r>
      <w:r>
        <w:rPr>
          <w:rFonts w:ascii="Times New Roman" w:hAnsi="Times New Roman"/>
          <w:sz w:val="20"/>
        </w:rPr>
        <w:t xml:space="preserve">s </w:t>
      </w:r>
    </w:p>
    <w:p w:rsidR="00623F9B" w:rsidRDefault="00623F9B" w:rsidP="00623F9B">
      <w:pPr>
        <w:pStyle w:val="FreeFormA"/>
        <w:rPr>
          <w:rFonts w:ascii="Times New Roman" w:hAnsi="Times New Roman"/>
          <w:sz w:val="20"/>
        </w:rPr>
      </w:pPr>
      <w:r>
        <w:rPr>
          <w:rFonts w:ascii="Times New Roman" w:hAnsi="Times New Roman"/>
          <w:sz w:val="20"/>
        </w:rPr>
        <w:t>[10] "La campanella" is among the six "Grand" études Liszt composed based on the works of this man. "Devil's Laughter" and "The Trill" are the nicknames of some pieces this man composed for solo violin.</w:t>
      </w:r>
    </w:p>
    <w:p w:rsidR="00623F9B" w:rsidRDefault="00623F9B" w:rsidP="00623F9B">
      <w:pPr>
        <w:pStyle w:val="FreeFormA"/>
        <w:rPr>
          <w:rFonts w:ascii="Times New Roman" w:hAnsi="Times New Roman"/>
          <w:sz w:val="20"/>
        </w:rPr>
      </w:pPr>
      <w:r>
        <w:rPr>
          <w:rFonts w:ascii="Times New Roman" w:hAnsi="Times New Roman"/>
          <w:sz w:val="20"/>
        </w:rPr>
        <w:t xml:space="preserve">ANSWER: Niccoli </w:t>
      </w:r>
      <w:r>
        <w:rPr>
          <w:rFonts w:ascii="Times New Roman Bold" w:hAnsi="Times New Roman Bold"/>
          <w:sz w:val="20"/>
          <w:u w:val="single"/>
        </w:rPr>
        <w:t>Paganini</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5. Benjamin Chew and Richard Peters served on the board that drafted this convention's namesake plan of union. For 10 points each:</w:t>
      </w:r>
    </w:p>
    <w:p w:rsidR="00623F9B" w:rsidRDefault="00623F9B" w:rsidP="00623F9B">
      <w:pPr>
        <w:pStyle w:val="FreeFormA"/>
        <w:rPr>
          <w:rFonts w:ascii="Times New Roman" w:hAnsi="Times New Roman"/>
          <w:sz w:val="20"/>
        </w:rPr>
      </w:pPr>
      <w:r>
        <w:rPr>
          <w:rFonts w:ascii="Times New Roman" w:hAnsi="Times New Roman"/>
          <w:sz w:val="20"/>
        </w:rPr>
        <w:t>[10] Name this congress, attended by seven colonies during the French Indian War, whose namesake plan of union was proposed by Benjamin Franklin and supported by a cartoon entitled "Join, or Die."</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Albany</w:t>
      </w:r>
      <w:r>
        <w:rPr>
          <w:rFonts w:ascii="Times New Roman" w:hAnsi="Times New Roman"/>
          <w:sz w:val="20"/>
        </w:rPr>
        <w:t xml:space="preserve"> Congress [accept </w:t>
      </w:r>
      <w:r>
        <w:rPr>
          <w:rFonts w:ascii="Times New Roman Bold" w:hAnsi="Times New Roman Bold"/>
          <w:sz w:val="20"/>
          <w:u w:val="single"/>
        </w:rPr>
        <w:t>Albany</w:t>
      </w:r>
      <w:r>
        <w:rPr>
          <w:rFonts w:ascii="Times New Roman" w:hAnsi="Times New Roman"/>
          <w:sz w:val="20"/>
        </w:rPr>
        <w:t xml:space="preserve"> Conference]</w:t>
      </w:r>
    </w:p>
    <w:p w:rsidR="00623F9B" w:rsidRDefault="00623F9B" w:rsidP="00623F9B">
      <w:pPr>
        <w:pStyle w:val="FreeFormA"/>
        <w:rPr>
          <w:rFonts w:ascii="Times New Roman" w:hAnsi="Times New Roman"/>
          <w:sz w:val="20"/>
        </w:rPr>
      </w:pPr>
      <w:r>
        <w:rPr>
          <w:rFonts w:ascii="Times New Roman" w:hAnsi="Times New Roman"/>
          <w:sz w:val="20"/>
        </w:rPr>
        <w:t>[10] Joseph Galloway's plan of union, proposed at a convention of this name that was organized in response to the Intolerable Acts, was similar to the Albany Plan. A later convention of the same name drafted the Olive Branch petition and the Declaration of Independence.</w:t>
      </w:r>
    </w:p>
    <w:p w:rsidR="00623F9B" w:rsidRDefault="00623F9B" w:rsidP="00623F9B">
      <w:pPr>
        <w:pStyle w:val="FreeFormA"/>
        <w:rPr>
          <w:rFonts w:ascii="Times New Roman" w:hAnsi="Times New Roman"/>
          <w:sz w:val="20"/>
        </w:rPr>
      </w:pPr>
      <w:r>
        <w:rPr>
          <w:rFonts w:ascii="Times New Roman" w:hAnsi="Times New Roman"/>
          <w:sz w:val="20"/>
        </w:rPr>
        <w:t xml:space="preserve">ANSWER: First </w:t>
      </w:r>
      <w:r>
        <w:rPr>
          <w:rFonts w:ascii="Times New Roman Bold" w:hAnsi="Times New Roman Bold"/>
          <w:sz w:val="20"/>
          <w:u w:val="single"/>
        </w:rPr>
        <w:t>Continental Congress</w:t>
      </w:r>
      <w:r>
        <w:rPr>
          <w:rFonts w:ascii="Times New Roman" w:hAnsi="Times New Roman"/>
          <w:sz w:val="20"/>
        </w:rPr>
        <w:t xml:space="preserve"> [accept Second </w:t>
      </w:r>
      <w:r>
        <w:rPr>
          <w:rFonts w:ascii="Times New Roman Bold" w:hAnsi="Times New Roman Bold"/>
          <w:sz w:val="20"/>
          <w:u w:val="single"/>
        </w:rPr>
        <w:t>Continental Congress</w:t>
      </w:r>
      <w:r>
        <w:rPr>
          <w:rFonts w:ascii="Times New Roman" w:hAnsi="Times New Roman"/>
          <w:sz w:val="20"/>
        </w:rPr>
        <w:t>]</w:t>
      </w:r>
    </w:p>
    <w:p w:rsidR="00623F9B" w:rsidRDefault="00623F9B" w:rsidP="00623F9B">
      <w:pPr>
        <w:pStyle w:val="FreeFormA"/>
        <w:rPr>
          <w:rFonts w:ascii="Times New Roman" w:hAnsi="Times New Roman"/>
          <w:sz w:val="20"/>
        </w:rPr>
      </w:pPr>
      <w:r>
        <w:rPr>
          <w:rFonts w:ascii="Times New Roman" w:hAnsi="Times New Roman"/>
          <w:sz w:val="20"/>
        </w:rPr>
        <w:t>[10] The First Continental Congress created this British trade boycott system that was based on an earlier, similarly named group proposed by George Mason in Virginia.</w:t>
      </w:r>
    </w:p>
    <w:p w:rsidR="00623F9B" w:rsidRDefault="00623F9B" w:rsidP="00623F9B">
      <w:pPr>
        <w:pStyle w:val="FreeFormA"/>
        <w:rPr>
          <w:rFonts w:ascii="Times New Roman" w:hAnsi="Times New Roman"/>
          <w:sz w:val="20"/>
        </w:rPr>
      </w:pPr>
      <w:r>
        <w:rPr>
          <w:rFonts w:ascii="Times New Roman" w:hAnsi="Times New Roman"/>
          <w:sz w:val="20"/>
        </w:rPr>
        <w:t xml:space="preserve">ANSWER: Continental </w:t>
      </w:r>
      <w:r>
        <w:rPr>
          <w:rFonts w:ascii="Times New Roman Bold" w:hAnsi="Times New Roman Bold"/>
          <w:sz w:val="20"/>
          <w:u w:val="single"/>
        </w:rPr>
        <w:t>Association</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6. It can be activated by the Tumor Necrosis Factor and is a result of a caspase cascade. For 10 points each:</w:t>
      </w:r>
    </w:p>
    <w:p w:rsidR="00623F9B" w:rsidRDefault="00623F9B" w:rsidP="00623F9B">
      <w:pPr>
        <w:pStyle w:val="FreeFormA"/>
        <w:rPr>
          <w:rFonts w:ascii="Times New Roman" w:hAnsi="Times New Roman"/>
          <w:sz w:val="20"/>
        </w:rPr>
      </w:pPr>
      <w:r>
        <w:rPr>
          <w:rFonts w:ascii="Times New Roman" w:hAnsi="Times New Roman"/>
          <w:sz w:val="20"/>
        </w:rPr>
        <w:t>[10] Name this process of programmed cell death that results in blebbing and the proteolytic degradation of the cell.</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Apoptosis</w:t>
      </w:r>
    </w:p>
    <w:p w:rsidR="00623F9B" w:rsidRDefault="00623F9B" w:rsidP="00623F9B">
      <w:pPr>
        <w:pStyle w:val="FreeFormA"/>
        <w:rPr>
          <w:rFonts w:ascii="Times New Roman" w:hAnsi="Times New Roman"/>
          <w:sz w:val="20"/>
        </w:rPr>
      </w:pPr>
      <w:r>
        <w:rPr>
          <w:rFonts w:ascii="Times New Roman" w:hAnsi="Times New Roman"/>
          <w:sz w:val="20"/>
        </w:rPr>
        <w:t>[10] In this condition, the apoptosis pathway is disrupted, resulting in uncontrolled cell growth and the formation of tumors. Examples include carcinomas, sarcomas, and leukemias.</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cancer</w:t>
      </w:r>
    </w:p>
    <w:p w:rsidR="00623F9B" w:rsidRDefault="00623F9B" w:rsidP="00623F9B">
      <w:pPr>
        <w:pStyle w:val="FreeFormA"/>
        <w:rPr>
          <w:rFonts w:ascii="Times New Roman" w:hAnsi="Times New Roman"/>
          <w:sz w:val="20"/>
        </w:rPr>
      </w:pPr>
      <w:r>
        <w:rPr>
          <w:rFonts w:ascii="Times New Roman" w:hAnsi="Times New Roman"/>
          <w:sz w:val="20"/>
        </w:rPr>
        <w:t>[10] This small heme protein is released by the mitochondria during apoptosis, where it forms an apoptosome to cleave caspase 9. The protein Cox oxidizes this protein, which normally functions as part of the Electron Transport Chain.</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cytochrome c</w:t>
      </w:r>
    </w:p>
    <w:p w:rsidR="00623F9B" w:rsidRDefault="00623F9B" w:rsidP="00623F9B">
      <w:pPr>
        <w:pStyle w:val="FreeFormA"/>
        <w:rPr>
          <w:rFonts w:ascii="Times New Roman" w:hAnsi="Times New Roman"/>
          <w:sz w:val="20"/>
        </w:rPr>
      </w:pPr>
    </w:p>
    <w:p w:rsidR="00623F9B" w:rsidRPr="00EA5489" w:rsidRDefault="00623F9B" w:rsidP="00623F9B">
      <w:pPr>
        <w:pStyle w:val="FreeFormA"/>
        <w:rPr>
          <w:sz w:val="20"/>
          <w:shd w:val="clear" w:color="auto" w:fill="FFFFFF"/>
        </w:rPr>
      </w:pPr>
      <w:r>
        <w:rPr>
          <w:rFonts w:ascii="Times New Roman" w:hAnsi="Times New Roman"/>
          <w:sz w:val="20"/>
        </w:rPr>
        <w:t xml:space="preserve">7. </w:t>
      </w:r>
      <w:r w:rsidRPr="00EA5489">
        <w:rPr>
          <w:sz w:val="20"/>
          <w:shd w:val="clear" w:color="auto" w:fill="FFFFFF"/>
        </w:rPr>
        <w:t>In 2013, this city elected its first Democrat mayor since 1993. For 10 points each:</w:t>
      </w:r>
    </w:p>
    <w:p w:rsidR="00623F9B" w:rsidRPr="00EA5489" w:rsidRDefault="00623F9B" w:rsidP="00623F9B">
      <w:pPr>
        <w:pStyle w:val="FreeFormA"/>
        <w:rPr>
          <w:sz w:val="20"/>
          <w:shd w:val="clear" w:color="auto" w:fill="FFFFFF"/>
        </w:rPr>
      </w:pPr>
      <w:r w:rsidRPr="00EA5489">
        <w:rPr>
          <w:sz w:val="20"/>
          <w:shd w:val="clear" w:color="auto" w:fill="FFFFFF"/>
        </w:rPr>
        <w:t>[10] Name this city in which Bill de Blasio defeated Republican Joe Lhota to replace Michael Bloomsberg as mayor?</w:t>
      </w:r>
    </w:p>
    <w:p w:rsidR="00623F9B" w:rsidRPr="00EA5489" w:rsidRDefault="00623F9B" w:rsidP="00623F9B">
      <w:pPr>
        <w:pStyle w:val="FreeFormA"/>
        <w:rPr>
          <w:sz w:val="20"/>
          <w:shd w:val="clear" w:color="auto" w:fill="FFFFFF"/>
        </w:rPr>
      </w:pPr>
      <w:r>
        <w:rPr>
          <w:sz w:val="20"/>
          <w:shd w:val="clear" w:color="auto" w:fill="FFFFFF"/>
        </w:rPr>
        <w:t xml:space="preserve">ANSWER: </w:t>
      </w:r>
      <w:r w:rsidRPr="00EA5489">
        <w:rPr>
          <w:b/>
          <w:sz w:val="20"/>
          <w:u w:val="single"/>
          <w:shd w:val="clear" w:color="auto" w:fill="FFFFFF"/>
        </w:rPr>
        <w:t>New York</w:t>
      </w:r>
      <w:r>
        <w:rPr>
          <w:sz w:val="20"/>
          <w:shd w:val="clear" w:color="auto" w:fill="FFFFFF"/>
        </w:rPr>
        <w:t xml:space="preserve"> City or </w:t>
      </w:r>
      <w:r w:rsidRPr="00EA5489">
        <w:rPr>
          <w:b/>
          <w:sz w:val="20"/>
          <w:u w:val="single"/>
          <w:shd w:val="clear" w:color="auto" w:fill="FFFFFF"/>
        </w:rPr>
        <w:t>NYC</w:t>
      </w:r>
    </w:p>
    <w:p w:rsidR="00623F9B" w:rsidRPr="00EA5489" w:rsidRDefault="00623F9B" w:rsidP="00623F9B">
      <w:pPr>
        <w:pStyle w:val="FreeFormA"/>
        <w:rPr>
          <w:sz w:val="20"/>
          <w:shd w:val="clear" w:color="auto" w:fill="FFFFFF"/>
        </w:rPr>
      </w:pPr>
      <w:r w:rsidRPr="00EA5489">
        <w:rPr>
          <w:sz w:val="20"/>
          <w:shd w:val="clear" w:color="auto" w:fill="FFFFFF"/>
        </w:rPr>
        <w:t>[10] In Virginia, Terry McAuliffe defeated Ken Cuccinelli to become governor. Cuccinelli previously held this position now being contested by Mark Obenshain and Mark Herring over a margin of less than 500 votes. </w:t>
      </w:r>
    </w:p>
    <w:p w:rsidR="00623F9B" w:rsidRPr="00EA5489" w:rsidRDefault="00623F9B" w:rsidP="00623F9B">
      <w:pPr>
        <w:pStyle w:val="FreeFormA"/>
        <w:rPr>
          <w:sz w:val="20"/>
          <w:shd w:val="clear" w:color="auto" w:fill="FFFFFF"/>
        </w:rPr>
      </w:pPr>
      <w:r>
        <w:rPr>
          <w:sz w:val="20"/>
          <w:shd w:val="clear" w:color="auto" w:fill="FFFFFF"/>
        </w:rPr>
        <w:t xml:space="preserve">ANSWER: </w:t>
      </w:r>
      <w:r w:rsidRPr="00EA5489">
        <w:rPr>
          <w:b/>
          <w:sz w:val="20"/>
          <w:u w:val="single"/>
          <w:shd w:val="clear" w:color="auto" w:fill="FFFFFF"/>
        </w:rPr>
        <w:t>Attorney General</w:t>
      </w:r>
      <w:r w:rsidRPr="00EA5489">
        <w:rPr>
          <w:sz w:val="20"/>
          <w:shd w:val="clear" w:color="auto" w:fill="FFFFFF"/>
        </w:rPr>
        <w:t xml:space="preserve"> of Virginia</w:t>
      </w:r>
    </w:p>
    <w:p w:rsidR="00623F9B" w:rsidRPr="00EA5489" w:rsidRDefault="00623F9B" w:rsidP="00623F9B">
      <w:pPr>
        <w:pStyle w:val="FreeFormA"/>
        <w:rPr>
          <w:sz w:val="20"/>
          <w:shd w:val="clear" w:color="auto" w:fill="FFFFFF"/>
        </w:rPr>
      </w:pPr>
      <w:r w:rsidRPr="00EA5489">
        <w:rPr>
          <w:sz w:val="20"/>
          <w:shd w:val="clear" w:color="auto" w:fill="FFFFFF"/>
        </w:rPr>
        <w:t>[10] This man won a Democratic primary to succeed Thomas Menino after Menino decided not to run for a sixth term as Mayor of Boston.</w:t>
      </w:r>
    </w:p>
    <w:p w:rsidR="00623F9B" w:rsidRPr="00EA5489" w:rsidRDefault="00623F9B" w:rsidP="00623F9B">
      <w:pPr>
        <w:pStyle w:val="FreeFormA"/>
        <w:rPr>
          <w:sz w:val="20"/>
          <w:shd w:val="clear" w:color="auto" w:fill="FFFFFF"/>
        </w:rPr>
      </w:pPr>
      <w:r>
        <w:rPr>
          <w:sz w:val="20"/>
          <w:shd w:val="clear" w:color="auto" w:fill="FFFFFF"/>
        </w:rPr>
        <w:t xml:space="preserve">ANSWER: Marty </w:t>
      </w:r>
      <w:r w:rsidRPr="00EA5489">
        <w:rPr>
          <w:b/>
          <w:sz w:val="20"/>
          <w:u w:val="single"/>
          <w:shd w:val="clear" w:color="auto" w:fill="FFFFFF"/>
        </w:rPr>
        <w:t>Walsh</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8. For 10 points, identify the following figures in contemporary American literature:</w:t>
      </w:r>
    </w:p>
    <w:p w:rsidR="00623F9B" w:rsidRDefault="00623F9B" w:rsidP="00623F9B">
      <w:pPr>
        <w:pStyle w:val="FreeFormA"/>
        <w:rPr>
          <w:rFonts w:ascii="Times New Roman" w:hAnsi="Times New Roman"/>
          <w:sz w:val="20"/>
        </w:rPr>
      </w:pPr>
      <w:r>
        <w:rPr>
          <w:rFonts w:ascii="Times New Roman" w:hAnsi="Times New Roman"/>
          <w:sz w:val="20"/>
        </w:rPr>
        <w:t xml:space="preserve">[10] This famously reclusive writer released </w:t>
      </w:r>
      <w:r>
        <w:rPr>
          <w:rFonts w:ascii="Times New Roman Italic" w:hAnsi="Times New Roman Italic"/>
          <w:sz w:val="20"/>
        </w:rPr>
        <w:t>Inherent Vice</w:t>
      </w:r>
      <w:r>
        <w:rPr>
          <w:rFonts w:ascii="Times New Roman" w:hAnsi="Times New Roman"/>
          <w:sz w:val="20"/>
        </w:rPr>
        <w:t xml:space="preserve"> in 2009, but he is best known for his massively complex work about Tyrone Slothrop and V-2 rockets, </w:t>
      </w:r>
      <w:r>
        <w:rPr>
          <w:rFonts w:ascii="Times New Roman Italic" w:hAnsi="Times New Roman Italic"/>
          <w:sz w:val="20"/>
        </w:rPr>
        <w:t>Gravity's Rainbow</w:t>
      </w:r>
      <w:r>
        <w:rPr>
          <w:rFonts w:ascii="Times New Roman" w:hAnsi="Times New Roman"/>
          <w:sz w:val="20"/>
        </w:rPr>
        <w:t>.</w:t>
      </w:r>
    </w:p>
    <w:p w:rsidR="00623F9B" w:rsidRDefault="00623F9B" w:rsidP="00623F9B">
      <w:pPr>
        <w:pStyle w:val="FreeFormA"/>
        <w:rPr>
          <w:rFonts w:ascii="Times New Roman" w:hAnsi="Times New Roman"/>
          <w:sz w:val="20"/>
        </w:rPr>
      </w:pPr>
      <w:r>
        <w:rPr>
          <w:rFonts w:ascii="Times New Roman" w:hAnsi="Times New Roman"/>
          <w:sz w:val="20"/>
        </w:rPr>
        <w:t xml:space="preserve">ANSWER: Thomas </w:t>
      </w:r>
      <w:r>
        <w:rPr>
          <w:rFonts w:ascii="Times New Roman Bold" w:hAnsi="Times New Roman Bold"/>
          <w:sz w:val="20"/>
          <w:u w:val="single"/>
        </w:rPr>
        <w:t>Pynchon</w:t>
      </w:r>
    </w:p>
    <w:p w:rsidR="00623F9B" w:rsidRDefault="00623F9B" w:rsidP="00623F9B">
      <w:pPr>
        <w:pStyle w:val="FreeFormA"/>
        <w:rPr>
          <w:rFonts w:ascii="Times New Roman" w:hAnsi="Times New Roman"/>
          <w:sz w:val="20"/>
        </w:rPr>
      </w:pPr>
      <w:r>
        <w:rPr>
          <w:rFonts w:ascii="Times New Roman" w:hAnsi="Times New Roman"/>
          <w:sz w:val="20"/>
        </w:rPr>
        <w:t>[10] This writer created a similarly complex work in his Infinite Jest, which tells of a dystopian North America and is notable for its frequent use of endnotes. He committed suicide in 2008 and his unfinished work The Pale King was published in 2011.</w:t>
      </w:r>
    </w:p>
    <w:p w:rsidR="00623F9B" w:rsidRDefault="00623F9B" w:rsidP="00623F9B">
      <w:pPr>
        <w:pStyle w:val="FreeFormA"/>
        <w:rPr>
          <w:rFonts w:ascii="Times New Roman" w:hAnsi="Times New Roman"/>
          <w:sz w:val="20"/>
        </w:rPr>
      </w:pPr>
      <w:r>
        <w:rPr>
          <w:rFonts w:ascii="Times New Roman" w:hAnsi="Times New Roman"/>
          <w:sz w:val="20"/>
        </w:rPr>
        <w:t xml:space="preserve">ANSWER: David Foster </w:t>
      </w:r>
      <w:r>
        <w:rPr>
          <w:rFonts w:ascii="Times New Roman Bold" w:hAnsi="Times New Roman Bold"/>
          <w:sz w:val="20"/>
          <w:u w:val="single"/>
        </w:rPr>
        <w:t>Wallace</w:t>
      </w:r>
    </w:p>
    <w:p w:rsidR="00623F9B" w:rsidRDefault="00623F9B" w:rsidP="00623F9B">
      <w:pPr>
        <w:pStyle w:val="FreeFormA"/>
        <w:rPr>
          <w:rFonts w:ascii="Times New Roman" w:hAnsi="Times New Roman"/>
          <w:sz w:val="20"/>
        </w:rPr>
      </w:pPr>
      <w:r>
        <w:rPr>
          <w:rFonts w:ascii="Times New Roman" w:hAnsi="Times New Roman"/>
          <w:sz w:val="20"/>
        </w:rPr>
        <w:t xml:space="preserve">[10] This postmodernist described an "airborne toxic event" in </w:t>
      </w:r>
      <w:r>
        <w:rPr>
          <w:rFonts w:ascii="Times New Roman Italic" w:hAnsi="Times New Roman Italic"/>
          <w:sz w:val="20"/>
        </w:rPr>
        <w:t>White Noise</w:t>
      </w:r>
      <w:r>
        <w:rPr>
          <w:rFonts w:ascii="Times New Roman" w:hAnsi="Times New Roman"/>
          <w:sz w:val="20"/>
        </w:rPr>
        <w:t xml:space="preserve">. His 2011 short story collection </w:t>
      </w:r>
      <w:r>
        <w:rPr>
          <w:rFonts w:ascii="Times New Roman Italic" w:hAnsi="Times New Roman Italic"/>
          <w:sz w:val="20"/>
        </w:rPr>
        <w:t>The Angel Esmeralda</w:t>
      </w:r>
      <w:r>
        <w:rPr>
          <w:rFonts w:ascii="Times New Roman" w:hAnsi="Times New Roman"/>
          <w:sz w:val="20"/>
        </w:rPr>
        <w:t xml:space="preserve"> was a PEN/Faulkner finalist.</w:t>
      </w:r>
    </w:p>
    <w:p w:rsidR="00623F9B" w:rsidRDefault="00623F9B" w:rsidP="00623F9B">
      <w:pPr>
        <w:pStyle w:val="FreeFormA"/>
        <w:rPr>
          <w:rFonts w:ascii="Times New Roman" w:hAnsi="Times New Roman"/>
          <w:sz w:val="20"/>
        </w:rPr>
      </w:pPr>
      <w:r>
        <w:rPr>
          <w:rFonts w:ascii="Times New Roman" w:hAnsi="Times New Roman"/>
          <w:sz w:val="20"/>
        </w:rPr>
        <w:t xml:space="preserve">ANSWER: Don </w:t>
      </w:r>
      <w:r>
        <w:rPr>
          <w:rFonts w:ascii="Times New Roman Bold" w:hAnsi="Times New Roman Bold"/>
          <w:sz w:val="20"/>
          <w:u w:val="single"/>
        </w:rPr>
        <w:t>DeLillo</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9. This Spanish artist helped make such films as </w:t>
      </w:r>
      <w:r>
        <w:rPr>
          <w:rFonts w:ascii="Times New Roman Italic" w:hAnsi="Times New Roman Italic"/>
          <w:sz w:val="20"/>
        </w:rPr>
        <w:t>An Andalusian Dog</w:t>
      </w:r>
      <w:r>
        <w:rPr>
          <w:rFonts w:ascii="Times New Roman" w:hAnsi="Times New Roman"/>
          <w:sz w:val="20"/>
        </w:rPr>
        <w:t xml:space="preserve"> and </w:t>
      </w:r>
      <w:r>
        <w:rPr>
          <w:rFonts w:ascii="Times New Roman Italic" w:hAnsi="Times New Roman Italic"/>
          <w:sz w:val="20"/>
        </w:rPr>
        <w:t>The Golden Age</w:t>
      </w:r>
      <w:r>
        <w:rPr>
          <w:rFonts w:ascii="Times New Roman" w:hAnsi="Times New Roman"/>
          <w:sz w:val="20"/>
        </w:rPr>
        <w:t xml:space="preserve">. For 10 points each: </w:t>
      </w:r>
    </w:p>
    <w:p w:rsidR="00623F9B" w:rsidRDefault="00623F9B" w:rsidP="00623F9B">
      <w:pPr>
        <w:pStyle w:val="FreeFormA"/>
        <w:rPr>
          <w:rFonts w:ascii="Times New Roman" w:hAnsi="Times New Roman"/>
          <w:sz w:val="20"/>
        </w:rPr>
      </w:pPr>
      <w:r>
        <w:rPr>
          <w:rFonts w:ascii="Times New Roman" w:hAnsi="Times New Roman"/>
          <w:sz w:val="20"/>
        </w:rPr>
        <w:t xml:space="preserve">[10] Name this creator of a Surrealist painting featuring melting clocks titled </w:t>
      </w:r>
      <w:r>
        <w:rPr>
          <w:rFonts w:ascii="Times New Roman Italic" w:hAnsi="Times New Roman Italic"/>
          <w:sz w:val="20"/>
        </w:rPr>
        <w:t>The Persistence of Memory</w:t>
      </w:r>
      <w:r>
        <w:rPr>
          <w:rFonts w:ascii="Times New Roman" w:hAnsi="Times New Roman"/>
          <w:sz w:val="20"/>
        </w:rPr>
        <w:t xml:space="preserve">. </w:t>
      </w:r>
    </w:p>
    <w:p w:rsidR="00623F9B" w:rsidRDefault="00623F9B" w:rsidP="00623F9B">
      <w:pPr>
        <w:pStyle w:val="FreeFormA"/>
        <w:rPr>
          <w:rFonts w:ascii="Times New Roman" w:hAnsi="Times New Roman"/>
          <w:sz w:val="20"/>
        </w:rPr>
      </w:pPr>
      <w:r>
        <w:rPr>
          <w:rFonts w:ascii="Times New Roman" w:hAnsi="Times New Roman"/>
          <w:sz w:val="20"/>
        </w:rPr>
        <w:t xml:space="preserve">ANSWER: Salvador </w:t>
      </w:r>
      <w:r>
        <w:rPr>
          <w:rFonts w:ascii="Times New Roman Bold" w:hAnsi="Times New Roman Bold"/>
          <w:sz w:val="20"/>
          <w:u w:val="single"/>
        </w:rPr>
        <w:t>Dali</w:t>
      </w:r>
    </w:p>
    <w:p w:rsidR="00623F9B" w:rsidRDefault="00623F9B" w:rsidP="00623F9B">
      <w:pPr>
        <w:pStyle w:val="FreeFormA"/>
        <w:rPr>
          <w:rFonts w:ascii="Times New Roman" w:hAnsi="Times New Roman"/>
          <w:sz w:val="20"/>
        </w:rPr>
      </w:pPr>
      <w:r>
        <w:rPr>
          <w:rFonts w:ascii="Times New Roman" w:hAnsi="Times New Roman"/>
          <w:sz w:val="20"/>
        </w:rPr>
        <w:t>[10] This other Surrealist is best known for paintings of men in bowler hats with apples floating in front of their heads, and a drawing of a pipe with the caption "This is not a pipe."</w:t>
      </w:r>
    </w:p>
    <w:p w:rsidR="00623F9B" w:rsidRDefault="00623F9B" w:rsidP="00623F9B">
      <w:pPr>
        <w:pStyle w:val="FreeFormA"/>
        <w:rPr>
          <w:rFonts w:ascii="Times New Roman" w:hAnsi="Times New Roman"/>
          <w:sz w:val="20"/>
        </w:rPr>
      </w:pPr>
      <w:r>
        <w:rPr>
          <w:rFonts w:ascii="Times New Roman" w:hAnsi="Times New Roman"/>
          <w:sz w:val="20"/>
        </w:rPr>
        <w:t xml:space="preserve">ANSWER: René </w:t>
      </w:r>
      <w:r>
        <w:rPr>
          <w:rFonts w:ascii="Times New Roman Bold" w:hAnsi="Times New Roman Bold"/>
          <w:sz w:val="20"/>
          <w:u w:val="single"/>
        </w:rPr>
        <w:t>Magritte</w:t>
      </w:r>
    </w:p>
    <w:p w:rsidR="00623F9B" w:rsidRDefault="00623F9B" w:rsidP="00623F9B">
      <w:pPr>
        <w:pStyle w:val="FreeFormA"/>
        <w:rPr>
          <w:rFonts w:ascii="Times New Roman" w:hAnsi="Times New Roman"/>
          <w:sz w:val="20"/>
        </w:rPr>
      </w:pPr>
      <w:r>
        <w:rPr>
          <w:rFonts w:ascii="Times New Roman" w:hAnsi="Times New Roman"/>
          <w:sz w:val="20"/>
        </w:rPr>
        <w:t xml:space="preserve">[10] This American surrealist and friend of Dali produced photograms, as well as a photo of a woman's back with a violin's f-holes painted on. </w:t>
      </w:r>
    </w:p>
    <w:p w:rsidR="00623F9B" w:rsidRDefault="00623F9B" w:rsidP="00623F9B">
      <w:pPr>
        <w:pStyle w:val="FreeFormA"/>
        <w:rPr>
          <w:rFonts w:ascii="Times New Roman" w:hAnsi="Times New Roman"/>
          <w:sz w:val="20"/>
        </w:rPr>
      </w:pPr>
      <w:r>
        <w:rPr>
          <w:rFonts w:ascii="Times New Roman" w:hAnsi="Times New Roman"/>
          <w:sz w:val="20"/>
        </w:rPr>
        <w:t xml:space="preserve">ANSWER: Man </w:t>
      </w:r>
      <w:r>
        <w:rPr>
          <w:rFonts w:ascii="Times New Roman Bold" w:hAnsi="Times New Roman Bold"/>
          <w:sz w:val="20"/>
          <w:u w:val="single"/>
        </w:rPr>
        <w:t>Ray</w:t>
      </w:r>
      <w:r>
        <w:rPr>
          <w:rFonts w:ascii="Times New Roman" w:hAnsi="Times New Roman"/>
          <w:sz w:val="20"/>
        </w:rPr>
        <w:t xml:space="preserve"> (accept Emmanuel </w:t>
      </w:r>
      <w:r>
        <w:rPr>
          <w:rFonts w:ascii="Times New Roman Bold" w:hAnsi="Times New Roman Bold"/>
          <w:sz w:val="20"/>
          <w:u w:val="single"/>
        </w:rPr>
        <w:t>Radnitzky</w:t>
      </w:r>
      <w:r>
        <w:rPr>
          <w:rFonts w:ascii="Times New Roman" w:hAnsi="Times New Roman"/>
          <w:sz w:val="20"/>
        </w:rPr>
        <w:t>)</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10. The Roosevelt Arch lies at this park's northern entrance. For 10 points each: </w:t>
      </w:r>
    </w:p>
    <w:p w:rsidR="00623F9B" w:rsidRDefault="00623F9B" w:rsidP="00623F9B">
      <w:pPr>
        <w:pStyle w:val="FreeFormA"/>
        <w:rPr>
          <w:rFonts w:ascii="Times New Roman" w:hAnsi="Times New Roman"/>
          <w:sz w:val="20"/>
        </w:rPr>
      </w:pPr>
      <w:r>
        <w:rPr>
          <w:rFonts w:ascii="Times New Roman" w:hAnsi="Times New Roman"/>
          <w:sz w:val="20"/>
        </w:rPr>
        <w:t>[10] Name this national park, the first in the United States.</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Yellowstone</w:t>
      </w:r>
      <w:r>
        <w:rPr>
          <w:rFonts w:ascii="Times New Roman" w:hAnsi="Times New Roman"/>
          <w:sz w:val="20"/>
        </w:rPr>
        <w:t xml:space="preserve"> National Park</w:t>
      </w:r>
    </w:p>
    <w:p w:rsidR="00623F9B" w:rsidRDefault="00623F9B" w:rsidP="00623F9B">
      <w:pPr>
        <w:pStyle w:val="FreeFormA"/>
        <w:rPr>
          <w:rFonts w:ascii="Times New Roman" w:hAnsi="Times New Roman"/>
          <w:sz w:val="20"/>
        </w:rPr>
      </w:pPr>
      <w:r>
        <w:rPr>
          <w:rFonts w:ascii="Times New Roman" w:hAnsi="Times New Roman"/>
          <w:sz w:val="20"/>
        </w:rPr>
        <w:t xml:space="preserve">[10] This geyser in Yellowstone, named in 1870 for its predicability, erupts approximately every 91 minutes. </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Old Faithful</w:t>
      </w:r>
    </w:p>
    <w:p w:rsidR="00623F9B" w:rsidRDefault="00623F9B" w:rsidP="00623F9B">
      <w:pPr>
        <w:pStyle w:val="FreeFormA"/>
        <w:rPr>
          <w:rFonts w:ascii="Times New Roman" w:hAnsi="Times New Roman"/>
          <w:sz w:val="20"/>
        </w:rPr>
      </w:pPr>
      <w:r>
        <w:rPr>
          <w:rFonts w:ascii="Times New Roman" w:hAnsi="Times New Roman"/>
          <w:sz w:val="20"/>
        </w:rPr>
        <w:t>[10] The source of this Pacific Northwest river is in Yellowstone National Park. Hells Canyon lies on this river which flows into the Columbia in Walla Walla County, Washington.</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Snake</w:t>
      </w:r>
      <w:r>
        <w:rPr>
          <w:rFonts w:ascii="Times New Roman" w:hAnsi="Times New Roman"/>
          <w:sz w:val="20"/>
        </w:rPr>
        <w:t xml:space="preserve"> River</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11.Axel Oxenstierna became the head of this man's military forces after this man's death. For 10 points each:</w:t>
      </w:r>
    </w:p>
    <w:p w:rsidR="00623F9B" w:rsidRDefault="00623F9B" w:rsidP="00623F9B">
      <w:pPr>
        <w:pStyle w:val="FreeFormA"/>
        <w:rPr>
          <w:rFonts w:ascii="Times New Roman" w:hAnsi="Times New Roman"/>
          <w:sz w:val="20"/>
        </w:rPr>
      </w:pPr>
      <w:r>
        <w:rPr>
          <w:rFonts w:ascii="Times New Roman" w:hAnsi="Times New Roman"/>
          <w:sz w:val="20"/>
        </w:rPr>
        <w:t xml:space="preserve">[10] Name this victor at the Battle of Breitenfeld. </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Gustavus Adolphus</w:t>
      </w:r>
      <w:r>
        <w:rPr>
          <w:rFonts w:ascii="Times New Roman" w:hAnsi="Times New Roman"/>
          <w:sz w:val="20"/>
        </w:rPr>
        <w:t xml:space="preserve"> [accept </w:t>
      </w:r>
      <w:r>
        <w:rPr>
          <w:rFonts w:ascii="Times New Roman Bold" w:hAnsi="Times New Roman Bold"/>
          <w:sz w:val="20"/>
          <w:u w:val="single"/>
        </w:rPr>
        <w:t>Gustav II</w:t>
      </w:r>
      <w:r>
        <w:rPr>
          <w:rFonts w:ascii="Times New Roman" w:hAnsi="Times New Roman"/>
          <w:sz w:val="20"/>
        </w:rPr>
        <w:t xml:space="preserve"> Adolf]</w:t>
      </w:r>
    </w:p>
    <w:p w:rsidR="00623F9B" w:rsidRDefault="00623F9B" w:rsidP="00623F9B">
      <w:pPr>
        <w:pStyle w:val="FreeFormA"/>
        <w:rPr>
          <w:rFonts w:ascii="Times New Roman" w:hAnsi="Times New Roman"/>
          <w:sz w:val="20"/>
        </w:rPr>
      </w:pPr>
      <w:r>
        <w:rPr>
          <w:rFonts w:ascii="Times New Roman" w:hAnsi="Times New Roman"/>
          <w:sz w:val="20"/>
        </w:rPr>
        <w:t>[10] Gustavus Adolphus was the king of this Baltic empire that was led by the House of Vasa.</w:t>
      </w:r>
    </w:p>
    <w:p w:rsidR="00623F9B" w:rsidRDefault="00623F9B" w:rsidP="00623F9B">
      <w:pPr>
        <w:pStyle w:val="FreeFormA"/>
        <w:rPr>
          <w:rFonts w:ascii="Times New Roman" w:hAnsi="Times New Roman"/>
          <w:sz w:val="20"/>
        </w:rPr>
      </w:pPr>
      <w:r>
        <w:rPr>
          <w:rFonts w:ascii="Times New Roman" w:hAnsi="Times New Roman"/>
          <w:sz w:val="20"/>
        </w:rPr>
        <w:t xml:space="preserve">ANSWER: Kingdom of </w:t>
      </w:r>
      <w:r>
        <w:rPr>
          <w:rFonts w:ascii="Times New Roman Bold" w:hAnsi="Times New Roman Bold"/>
          <w:sz w:val="20"/>
          <w:u w:val="single"/>
        </w:rPr>
        <w:t>Sweden</w:t>
      </w:r>
      <w:r>
        <w:rPr>
          <w:rFonts w:ascii="Times New Roman" w:hAnsi="Times New Roman"/>
          <w:sz w:val="20"/>
        </w:rPr>
        <w:t xml:space="preserve"> [or </w:t>
      </w:r>
      <w:r>
        <w:rPr>
          <w:rFonts w:ascii="Times New Roman Bold" w:hAnsi="Times New Roman Bold"/>
          <w:sz w:val="20"/>
          <w:u w:val="single"/>
        </w:rPr>
        <w:t>Swedish</w:t>
      </w:r>
      <w:r>
        <w:rPr>
          <w:rFonts w:ascii="Times New Roman" w:hAnsi="Times New Roman"/>
          <w:sz w:val="20"/>
        </w:rPr>
        <w:t xml:space="preserve"> Empire]</w:t>
      </w:r>
    </w:p>
    <w:p w:rsidR="00623F9B" w:rsidRDefault="00623F9B" w:rsidP="00623F9B">
      <w:pPr>
        <w:pStyle w:val="FreeFormA"/>
        <w:rPr>
          <w:rFonts w:ascii="Times New Roman" w:hAnsi="Times New Roman"/>
          <w:sz w:val="20"/>
        </w:rPr>
      </w:pPr>
      <w:r>
        <w:rPr>
          <w:rFonts w:ascii="Times New Roman" w:hAnsi="Times New Roman"/>
          <w:sz w:val="20"/>
        </w:rPr>
        <w:t>[10] Gustavus Adolphus was killed at this battle during the Thirty Years' War. Albrecht von Wallenstein lost Field Marshal Pappenheim at this battle.</w:t>
      </w:r>
    </w:p>
    <w:p w:rsidR="00623F9B" w:rsidRDefault="00623F9B" w:rsidP="00623F9B">
      <w:pPr>
        <w:pStyle w:val="FreeFormA"/>
        <w:rPr>
          <w:rFonts w:ascii="Times New Roman" w:hAnsi="Times New Roman"/>
          <w:sz w:val="20"/>
        </w:rPr>
      </w:pPr>
      <w:r>
        <w:rPr>
          <w:rFonts w:ascii="Times New Roman" w:hAnsi="Times New Roman"/>
          <w:sz w:val="20"/>
        </w:rPr>
        <w:t xml:space="preserve">ANSWER: Battle of </w:t>
      </w:r>
      <w:r>
        <w:rPr>
          <w:rFonts w:ascii="Times New Roman Bold" w:hAnsi="Times New Roman Bold"/>
          <w:sz w:val="20"/>
          <w:u w:val="single"/>
        </w:rPr>
        <w:t>Lutzen</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12. Suleiman the Magnificent supplemented this with his Kanun, earning him the title 'the Lawgiver'. For 10 points each: </w:t>
      </w:r>
    </w:p>
    <w:p w:rsidR="00623F9B" w:rsidRDefault="00623F9B" w:rsidP="00623F9B">
      <w:pPr>
        <w:pStyle w:val="FreeFormA"/>
        <w:rPr>
          <w:rFonts w:ascii="Times New Roman" w:hAnsi="Times New Roman"/>
          <w:sz w:val="20"/>
        </w:rPr>
      </w:pPr>
      <w:r>
        <w:rPr>
          <w:rFonts w:ascii="Times New Roman" w:hAnsi="Times New Roman"/>
          <w:sz w:val="20"/>
        </w:rPr>
        <w:t>[10] Name this moral and religious code that has seen multiple attempts to impose it as law in some countries. It is interpreted by scholars known as ulama.</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Shari'a</w:t>
      </w:r>
      <w:r>
        <w:rPr>
          <w:rFonts w:ascii="Times New Roman" w:hAnsi="Times New Roman"/>
          <w:sz w:val="20"/>
        </w:rPr>
        <w:t xml:space="preserve"> Law</w:t>
      </w:r>
    </w:p>
    <w:p w:rsidR="00623F9B" w:rsidRDefault="00623F9B" w:rsidP="00623F9B">
      <w:pPr>
        <w:pStyle w:val="FreeFormA"/>
        <w:rPr>
          <w:rFonts w:ascii="Times New Roman" w:hAnsi="Times New Roman"/>
          <w:sz w:val="20"/>
        </w:rPr>
      </w:pPr>
      <w:r>
        <w:rPr>
          <w:rFonts w:ascii="Times New Roman" w:hAnsi="Times New Roman"/>
          <w:sz w:val="20"/>
        </w:rPr>
        <w:t xml:space="preserve">[10] Shari'a is expanded upon by this term for Islamic jurisprudence. The interpretation of Shari'a by jurists results in this non-sacred code. </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fiqh</w:t>
      </w:r>
    </w:p>
    <w:p w:rsidR="00623F9B" w:rsidRDefault="00623F9B" w:rsidP="00623F9B">
      <w:pPr>
        <w:pStyle w:val="FreeFormA"/>
        <w:rPr>
          <w:rFonts w:ascii="Times New Roman" w:hAnsi="Times New Roman"/>
          <w:sz w:val="20"/>
        </w:rPr>
      </w:pPr>
      <w:r>
        <w:rPr>
          <w:rFonts w:ascii="Times New Roman" w:hAnsi="Times New Roman"/>
          <w:sz w:val="20"/>
        </w:rPr>
        <w:t>[10] This action is called 'talaq' or 'khula' under Shari'a, allowing it to be initiated by the husband or wife respectively. It is different from annulment in that it is not retroactive.</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divorce</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13. Examples of these properties include boiling point elevation and freezing point depression. For 10 points:</w:t>
      </w:r>
    </w:p>
    <w:p w:rsidR="00623F9B" w:rsidRDefault="00623F9B" w:rsidP="00623F9B">
      <w:pPr>
        <w:pStyle w:val="FreeFormA"/>
        <w:rPr>
          <w:rFonts w:ascii="Times New Roman" w:hAnsi="Times New Roman"/>
          <w:sz w:val="20"/>
        </w:rPr>
      </w:pPr>
      <w:r>
        <w:rPr>
          <w:rFonts w:ascii="Times New Roman" w:hAnsi="Times New Roman"/>
          <w:sz w:val="20"/>
        </w:rPr>
        <w:t>[10] Identify this type of chemical property which depends only on the number of particles in a solution, not the identity of the particles.</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colligative</w:t>
      </w:r>
      <w:r>
        <w:rPr>
          <w:rFonts w:ascii="Times New Roman" w:hAnsi="Times New Roman"/>
          <w:sz w:val="20"/>
        </w:rPr>
        <w:t xml:space="preserve"> property</w:t>
      </w:r>
    </w:p>
    <w:p w:rsidR="00623F9B" w:rsidRDefault="00623F9B" w:rsidP="00623F9B">
      <w:pPr>
        <w:pStyle w:val="FreeFormA"/>
        <w:rPr>
          <w:rFonts w:ascii="Times New Roman" w:hAnsi="Times New Roman"/>
          <w:sz w:val="20"/>
        </w:rPr>
      </w:pPr>
      <w:r>
        <w:rPr>
          <w:rFonts w:ascii="Times New Roman" w:hAnsi="Times New Roman"/>
          <w:sz w:val="20"/>
        </w:rPr>
        <w:t>[10] This measure of concentration is used to calculate colligative properties. It is equal to the number of moles of solute divided by the number of kilograms of solvent.</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molality</w:t>
      </w:r>
      <w:r>
        <w:rPr>
          <w:rFonts w:ascii="Times New Roman" w:hAnsi="Times New Roman"/>
          <w:sz w:val="20"/>
        </w:rPr>
        <w:t xml:space="preserve"> (prompt on "m")</w:t>
      </w:r>
    </w:p>
    <w:p w:rsidR="00623F9B" w:rsidRDefault="00623F9B" w:rsidP="00623F9B">
      <w:pPr>
        <w:pStyle w:val="FreeFormA"/>
        <w:rPr>
          <w:rFonts w:ascii="Times New Roman" w:hAnsi="Times New Roman"/>
          <w:sz w:val="20"/>
        </w:rPr>
      </w:pPr>
      <w:r>
        <w:rPr>
          <w:rFonts w:ascii="Times New Roman" w:hAnsi="Times New Roman"/>
          <w:sz w:val="20"/>
        </w:rPr>
        <w:t>[10] This factor is often included in equations used to calculate colligative properties, and is equal to the number of particles produced by each dissolved particle. For sodium chloride, the value of this factor is 2.</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van't Hoff</w:t>
      </w:r>
      <w:r>
        <w:rPr>
          <w:rFonts w:ascii="Times New Roman" w:hAnsi="Times New Roman"/>
          <w:sz w:val="20"/>
        </w:rPr>
        <w:t xml:space="preserve"> factor (accept </w:t>
      </w:r>
      <w:r>
        <w:rPr>
          <w:rFonts w:ascii="Times New Roman Bold" w:hAnsi="Times New Roman Bold"/>
          <w:sz w:val="20"/>
          <w:u w:val="single"/>
        </w:rPr>
        <w:t>i</w:t>
      </w:r>
      <w:r>
        <w:rPr>
          <w:rFonts w:ascii="Times New Roman" w:hAnsi="Times New Roman"/>
          <w:sz w:val="20"/>
        </w:rPr>
        <w:t>)</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14. For 10 points each, name some figures based on their tales of transformation described in Ovid's </w:t>
      </w:r>
      <w:r>
        <w:rPr>
          <w:rFonts w:ascii="Times New Roman Italic" w:hAnsi="Times New Roman Italic"/>
          <w:sz w:val="20"/>
        </w:rPr>
        <w:t>Metamorphoses</w:t>
      </w:r>
      <w:r>
        <w:rPr>
          <w:rFonts w:ascii="Times New Roman" w:hAnsi="Times New Roman"/>
          <w:sz w:val="20"/>
        </w:rPr>
        <w:t>.</w:t>
      </w:r>
    </w:p>
    <w:p w:rsidR="00623F9B" w:rsidRDefault="00623F9B" w:rsidP="00623F9B">
      <w:pPr>
        <w:pStyle w:val="FreeFormA"/>
        <w:rPr>
          <w:rFonts w:ascii="Times New Roman" w:hAnsi="Times New Roman"/>
          <w:sz w:val="20"/>
        </w:rPr>
      </w:pPr>
      <w:r>
        <w:rPr>
          <w:rFonts w:ascii="Times New Roman" w:hAnsi="Times New Roman"/>
          <w:sz w:val="20"/>
        </w:rPr>
        <w:t>[10] This son of Daedalus is never really transformed into a bird, proving unfortunate when the heat of the sun melts his wax wings and causes him to crash into the sea.</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Icarus</w:t>
      </w:r>
    </w:p>
    <w:p w:rsidR="00623F9B" w:rsidRDefault="00623F9B" w:rsidP="00623F9B">
      <w:pPr>
        <w:pStyle w:val="FreeFormA"/>
        <w:rPr>
          <w:rFonts w:ascii="Times New Roman" w:hAnsi="Times New Roman"/>
          <w:sz w:val="20"/>
        </w:rPr>
      </w:pPr>
      <w:r>
        <w:rPr>
          <w:rFonts w:ascii="Times New Roman" w:hAnsi="Times New Roman"/>
          <w:sz w:val="20"/>
        </w:rPr>
        <w:t>[10] Ovid describes how this woman is transformed into a weeping rock after Apollo and Artemis kill her seven sons and seven daughters in revenge for her claiming to be better than Leto.</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Niobe</w:t>
      </w:r>
    </w:p>
    <w:p w:rsidR="00623F9B" w:rsidRDefault="00623F9B" w:rsidP="00623F9B">
      <w:pPr>
        <w:pStyle w:val="FreeFormA"/>
        <w:rPr>
          <w:rFonts w:ascii="Times New Roman" w:hAnsi="Times New Roman"/>
          <w:sz w:val="20"/>
        </w:rPr>
      </w:pPr>
      <w:r>
        <w:rPr>
          <w:rFonts w:ascii="Times New Roman" w:hAnsi="Times New Roman"/>
          <w:sz w:val="20"/>
        </w:rPr>
        <w:t>[10] The tale of these two lovers who communicated using a wall describes how the mulberry bush became red after being stained with their blood.</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Pyramus and Thisbe</w:t>
      </w:r>
      <w:r>
        <w:rPr>
          <w:rFonts w:ascii="Times New Roman" w:hAnsi="Times New Roman"/>
          <w:sz w:val="20"/>
        </w:rPr>
        <w:t xml:space="preserve"> (prompt on partial answers)</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 xml:space="preserve">15. Toru becomes roommates with a cartographer he nicknames "Storm Trooper" in his novel </w:t>
      </w:r>
      <w:r>
        <w:rPr>
          <w:rFonts w:ascii="Times New Roman Italic" w:hAnsi="Times New Roman Italic"/>
          <w:sz w:val="20"/>
        </w:rPr>
        <w:t>Norwegian Wood</w:t>
      </w:r>
      <w:r>
        <w:rPr>
          <w:rFonts w:ascii="Times New Roman" w:hAnsi="Times New Roman"/>
          <w:sz w:val="20"/>
        </w:rPr>
        <w:t>. For 10 points each:</w:t>
      </w:r>
    </w:p>
    <w:p w:rsidR="00623F9B" w:rsidRDefault="00623F9B" w:rsidP="00623F9B">
      <w:pPr>
        <w:pStyle w:val="FreeFormA"/>
        <w:rPr>
          <w:rFonts w:ascii="Times New Roman" w:hAnsi="Times New Roman"/>
          <w:sz w:val="20"/>
        </w:rPr>
      </w:pPr>
      <w:r>
        <w:rPr>
          <w:rFonts w:ascii="Times New Roman" w:hAnsi="Times New Roman"/>
          <w:sz w:val="20"/>
        </w:rPr>
        <w:t xml:space="preserve">[10] Name this author of a novel in which the main character runs away from home and converses with his altar ego Crow, </w:t>
      </w:r>
      <w:r>
        <w:rPr>
          <w:rFonts w:ascii="Times New Roman Italic" w:hAnsi="Times New Roman Italic"/>
          <w:sz w:val="20"/>
        </w:rPr>
        <w:t>Kafka on the Shore</w:t>
      </w:r>
      <w:r>
        <w:rPr>
          <w:rFonts w:ascii="Times New Roman" w:hAnsi="Times New Roman"/>
          <w:sz w:val="20"/>
        </w:rPr>
        <w:t>.</w:t>
      </w:r>
    </w:p>
    <w:p w:rsidR="00623F9B" w:rsidRDefault="00623F9B" w:rsidP="00623F9B">
      <w:pPr>
        <w:pStyle w:val="FreeFormA"/>
        <w:rPr>
          <w:rFonts w:ascii="Times New Roman" w:hAnsi="Times New Roman"/>
          <w:sz w:val="20"/>
        </w:rPr>
      </w:pPr>
      <w:r>
        <w:rPr>
          <w:rFonts w:ascii="Times New Roman" w:hAnsi="Times New Roman"/>
          <w:sz w:val="20"/>
        </w:rPr>
        <w:t xml:space="preserve">ANSWER: Haruki </w:t>
      </w:r>
      <w:r>
        <w:rPr>
          <w:rFonts w:ascii="Times New Roman Bold" w:hAnsi="Times New Roman Bold"/>
          <w:sz w:val="20"/>
          <w:u w:val="single"/>
        </w:rPr>
        <w:t>Murakami</w:t>
      </w:r>
    </w:p>
    <w:p w:rsidR="00623F9B" w:rsidRDefault="00623F9B" w:rsidP="00623F9B">
      <w:pPr>
        <w:pStyle w:val="FreeFormA"/>
        <w:rPr>
          <w:rFonts w:ascii="Times New Roman" w:hAnsi="Times New Roman"/>
          <w:sz w:val="20"/>
        </w:rPr>
      </w:pPr>
      <w:r>
        <w:rPr>
          <w:rFonts w:ascii="Times New Roman" w:hAnsi="Times New Roman"/>
          <w:sz w:val="20"/>
        </w:rPr>
        <w:t xml:space="preserve">[10] A secondary plotline in </w:t>
      </w:r>
      <w:r>
        <w:rPr>
          <w:rFonts w:ascii="Times New Roman Italic" w:hAnsi="Times New Roman Italic"/>
          <w:sz w:val="20"/>
        </w:rPr>
        <w:t>Kafka on the Shore</w:t>
      </w:r>
      <w:r>
        <w:rPr>
          <w:rFonts w:ascii="Times New Roman" w:hAnsi="Times New Roman"/>
          <w:sz w:val="20"/>
        </w:rPr>
        <w:t xml:space="preserve"> sees the elderly Nakata look for a lost one of these animals. A Cheshire one of these animals has a habit of disappearing while leaving only a smile behind.</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cat</w:t>
      </w:r>
      <w:r>
        <w:rPr>
          <w:rFonts w:ascii="Times New Roman" w:hAnsi="Times New Roman"/>
          <w:sz w:val="20"/>
        </w:rPr>
        <w:t>s</w:t>
      </w:r>
    </w:p>
    <w:p w:rsidR="00623F9B" w:rsidRDefault="00623F9B" w:rsidP="00623F9B">
      <w:pPr>
        <w:pStyle w:val="FreeFormA"/>
        <w:rPr>
          <w:rFonts w:ascii="Times New Roman" w:hAnsi="Times New Roman"/>
          <w:sz w:val="20"/>
        </w:rPr>
      </w:pPr>
      <w:r>
        <w:rPr>
          <w:rFonts w:ascii="Times New Roman" w:hAnsi="Times New Roman"/>
          <w:sz w:val="20"/>
        </w:rPr>
        <w:t>[10] This previous novel by Murakami also describes a lost cat, which is owned by Toru Okada. Its first section is titled "Book of the Thieving Magpie."</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Italic" w:hAnsi="Times New Roman Italic"/>
          <w:sz w:val="20"/>
        </w:rPr>
        <w:t xml:space="preserve">The </w:t>
      </w:r>
      <w:r>
        <w:rPr>
          <w:rFonts w:ascii="Times New Roman Bold Italic" w:hAnsi="Times New Roman Bold Italic"/>
          <w:sz w:val="20"/>
          <w:u w:val="single"/>
        </w:rPr>
        <w:t>Wind-up Bird Chronicle</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16. This artist painted a woman setting down a plate of food in a red room. For 10 points each:</w:t>
      </w:r>
    </w:p>
    <w:p w:rsidR="00623F9B" w:rsidRDefault="00623F9B" w:rsidP="00623F9B">
      <w:pPr>
        <w:pStyle w:val="FreeFormA"/>
        <w:rPr>
          <w:rFonts w:ascii="Times New Roman" w:hAnsi="Times New Roman"/>
          <w:sz w:val="20"/>
        </w:rPr>
      </w:pPr>
      <w:r>
        <w:rPr>
          <w:rFonts w:ascii="Times New Roman" w:hAnsi="Times New Roman"/>
          <w:sz w:val="20"/>
        </w:rPr>
        <w:t xml:space="preserve">[10] Five women holding hands in a circle in the work </w:t>
      </w:r>
      <w:r>
        <w:rPr>
          <w:rFonts w:ascii="Times New Roman Italic" w:hAnsi="Times New Roman Italic"/>
          <w:sz w:val="20"/>
        </w:rPr>
        <w:t>Dance</w:t>
      </w:r>
      <w:r>
        <w:rPr>
          <w:rFonts w:ascii="Times New Roman" w:hAnsi="Times New Roman"/>
          <w:sz w:val="20"/>
        </w:rPr>
        <w:t xml:space="preserve"> and a title </w:t>
      </w:r>
      <w:r>
        <w:rPr>
          <w:rFonts w:ascii="Times New Roman Italic" w:hAnsi="Times New Roman Italic"/>
          <w:sz w:val="20"/>
        </w:rPr>
        <w:t>Woman with a Hat</w:t>
      </w:r>
      <w:r>
        <w:rPr>
          <w:rFonts w:ascii="Times New Roman" w:hAnsi="Times New Roman"/>
          <w:sz w:val="20"/>
        </w:rPr>
        <w:t xml:space="preserve"> are works by what artist?</w:t>
      </w:r>
    </w:p>
    <w:p w:rsidR="00623F9B" w:rsidRDefault="00623F9B" w:rsidP="00623F9B">
      <w:pPr>
        <w:pStyle w:val="FreeFormA"/>
        <w:rPr>
          <w:rFonts w:ascii="Times New Roman" w:hAnsi="Times New Roman"/>
          <w:sz w:val="20"/>
        </w:rPr>
      </w:pPr>
      <w:r>
        <w:rPr>
          <w:rFonts w:ascii="Times New Roman" w:hAnsi="Times New Roman"/>
          <w:sz w:val="20"/>
        </w:rPr>
        <w:t xml:space="preserve">ANSWER: Henri </w:t>
      </w:r>
      <w:r>
        <w:rPr>
          <w:rFonts w:ascii="Times New Roman Bold" w:hAnsi="Times New Roman Bold"/>
          <w:sz w:val="20"/>
          <w:u w:val="single"/>
        </w:rPr>
        <w:t>Matisse</w:t>
      </w:r>
    </w:p>
    <w:p w:rsidR="00623F9B" w:rsidRDefault="00623F9B" w:rsidP="00623F9B">
      <w:pPr>
        <w:pStyle w:val="FreeFormA"/>
        <w:rPr>
          <w:rFonts w:ascii="Times New Roman" w:hAnsi="Times New Roman"/>
          <w:sz w:val="20"/>
        </w:rPr>
      </w:pPr>
      <w:r>
        <w:rPr>
          <w:rFonts w:ascii="Times New Roman" w:hAnsi="Times New Roman"/>
          <w:sz w:val="20"/>
        </w:rPr>
        <w:t>[10] Matisse helped found this art movement fond of bright colors which took its name from the French for "wild beasts."</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Fauvism</w:t>
      </w:r>
      <w:r>
        <w:rPr>
          <w:rFonts w:ascii="Times New Roman" w:hAnsi="Times New Roman"/>
          <w:sz w:val="20"/>
        </w:rPr>
        <w:t xml:space="preserve"> (accept word forms)</w:t>
      </w:r>
    </w:p>
    <w:p w:rsidR="00623F9B" w:rsidRDefault="00623F9B" w:rsidP="00623F9B">
      <w:pPr>
        <w:pStyle w:val="FreeFormA"/>
        <w:rPr>
          <w:rFonts w:ascii="Times New Roman" w:hAnsi="Times New Roman"/>
          <w:sz w:val="20"/>
        </w:rPr>
      </w:pPr>
      <w:r>
        <w:rPr>
          <w:rFonts w:ascii="Times New Roman" w:hAnsi="Times New Roman"/>
          <w:sz w:val="20"/>
        </w:rPr>
        <w:t>[10] Near the end of his career, Matisse published this book of paper cutout collages.</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rPr>
        <w:t>Jazz</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17. It was called the 'primum mobile' in Galilean times, and the ecliptic intersects its equator at an angle of 23.5 degrees. For 10 points each:</w:t>
      </w:r>
    </w:p>
    <w:p w:rsidR="00623F9B" w:rsidRDefault="00623F9B" w:rsidP="00623F9B">
      <w:pPr>
        <w:pStyle w:val="FreeFormA"/>
        <w:rPr>
          <w:rFonts w:ascii="Times New Roman" w:hAnsi="Times New Roman"/>
          <w:sz w:val="20"/>
        </w:rPr>
      </w:pPr>
      <w:r>
        <w:rPr>
          <w:rFonts w:ascii="Times New Roman" w:hAnsi="Times New Roman"/>
          <w:sz w:val="20"/>
        </w:rPr>
        <w:t>[10] Name this geometrical construction, on which the stars and planets are projected. In a geocentric model, this turns around a fixed Earth once a day.</w:t>
      </w:r>
    </w:p>
    <w:p w:rsidR="00623F9B" w:rsidRDefault="00623F9B" w:rsidP="00623F9B">
      <w:pPr>
        <w:pStyle w:val="FreeFormA"/>
        <w:rPr>
          <w:rFonts w:ascii="Times New Roman" w:hAnsi="Times New Roman"/>
          <w:sz w:val="20"/>
        </w:rPr>
      </w:pPr>
      <w:r>
        <w:rPr>
          <w:rFonts w:ascii="Times New Roman" w:hAnsi="Times New Roman"/>
          <w:sz w:val="20"/>
        </w:rPr>
        <w:t xml:space="preserve">ANSWER: the </w:t>
      </w:r>
      <w:r>
        <w:rPr>
          <w:rFonts w:ascii="Times New Roman Bold" w:hAnsi="Times New Roman Bold"/>
          <w:sz w:val="20"/>
          <w:u w:val="single"/>
        </w:rPr>
        <w:t>celestial sphere</w:t>
      </w:r>
    </w:p>
    <w:p w:rsidR="00623F9B" w:rsidRDefault="00623F9B" w:rsidP="00623F9B">
      <w:pPr>
        <w:pStyle w:val="FreeFormA"/>
        <w:rPr>
          <w:rFonts w:ascii="Times New Roman" w:hAnsi="Times New Roman"/>
          <w:sz w:val="20"/>
        </w:rPr>
      </w:pPr>
      <w:r>
        <w:rPr>
          <w:rFonts w:ascii="Times New Roman" w:hAnsi="Times New Roman"/>
          <w:sz w:val="20"/>
        </w:rPr>
        <w:t>[10] The ecliptic is the path of this body across the celestial sphere. With an apparent magnitude of -26.7, its variable declination with respect to the Earth's axis causes seasons.</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Sun</w:t>
      </w:r>
    </w:p>
    <w:p w:rsidR="00623F9B" w:rsidRDefault="00623F9B" w:rsidP="00623F9B">
      <w:pPr>
        <w:pStyle w:val="FreeFormA"/>
        <w:rPr>
          <w:rFonts w:ascii="Times New Roman" w:hAnsi="Times New Roman"/>
          <w:sz w:val="20"/>
        </w:rPr>
      </w:pPr>
      <w:r>
        <w:rPr>
          <w:rFonts w:ascii="Times New Roman" w:hAnsi="Times New Roman"/>
          <w:sz w:val="20"/>
        </w:rPr>
        <w:t>[10] The ecliptic meets the celestial equator twice a year on these days, in which the day and night are each 12 hours long across the planet.</w:t>
      </w:r>
    </w:p>
    <w:p w:rsidR="00623F9B" w:rsidRDefault="00623F9B" w:rsidP="00623F9B">
      <w:pPr>
        <w:pStyle w:val="FreeFormA"/>
        <w:rPr>
          <w:rFonts w:ascii="Times New Roman" w:hAnsi="Times New Roman"/>
          <w:sz w:val="20"/>
        </w:rPr>
      </w:pPr>
      <w:r>
        <w:rPr>
          <w:rFonts w:ascii="Times New Roman" w:hAnsi="Times New Roman"/>
          <w:sz w:val="20"/>
        </w:rPr>
        <w:t xml:space="preserve">ANSWER: the vernal and autumnal </w:t>
      </w:r>
      <w:r>
        <w:rPr>
          <w:rFonts w:ascii="Times New Roman Bold" w:hAnsi="Times New Roman Bold"/>
          <w:sz w:val="20"/>
          <w:u w:val="single"/>
        </w:rPr>
        <w:t>equinox</w:t>
      </w:r>
      <w:r>
        <w:rPr>
          <w:rFonts w:ascii="Times New Roman" w:hAnsi="Times New Roman"/>
          <w:sz w:val="20"/>
        </w:rPr>
        <w:t>es</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18. For 10 points each, answer some questions about the psychology of sensation:</w:t>
      </w:r>
    </w:p>
    <w:p w:rsidR="00623F9B" w:rsidRDefault="00623F9B" w:rsidP="00623F9B">
      <w:pPr>
        <w:pStyle w:val="FreeFormA"/>
        <w:rPr>
          <w:rFonts w:ascii="Times New Roman" w:hAnsi="Times New Roman"/>
          <w:sz w:val="20"/>
        </w:rPr>
      </w:pPr>
      <w:r>
        <w:rPr>
          <w:rFonts w:ascii="Times New Roman" w:hAnsi="Times New Roman"/>
          <w:sz w:val="20"/>
        </w:rPr>
        <w:t>[10] Umami was recently discovered as a fifth form of this sensation. Papillae are parts of one organ involved in this sense.</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taste</w:t>
      </w:r>
      <w:r>
        <w:rPr>
          <w:rFonts w:ascii="Times New Roman" w:hAnsi="Times New Roman"/>
          <w:sz w:val="20"/>
        </w:rPr>
        <w:t xml:space="preserve"> (accept word forms)</w:t>
      </w:r>
    </w:p>
    <w:p w:rsidR="00623F9B" w:rsidRDefault="00623F9B" w:rsidP="00623F9B">
      <w:pPr>
        <w:pStyle w:val="FreeFormA"/>
        <w:rPr>
          <w:rFonts w:ascii="Times New Roman" w:hAnsi="Times New Roman"/>
          <w:sz w:val="20"/>
        </w:rPr>
      </w:pPr>
      <w:r>
        <w:rPr>
          <w:rFonts w:ascii="Times New Roman" w:hAnsi="Times New Roman"/>
          <w:sz w:val="20"/>
        </w:rPr>
        <w:t>[10] Light information striking cones and rods in the retina are passed to the brain in this human sense.</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sight</w:t>
      </w:r>
      <w:r>
        <w:rPr>
          <w:rFonts w:ascii="Times New Roman" w:hAnsi="Times New Roman"/>
          <w:sz w:val="20"/>
        </w:rPr>
        <w:t xml:space="preserve"> or </w:t>
      </w:r>
      <w:r>
        <w:rPr>
          <w:rFonts w:ascii="Times New Roman Bold" w:hAnsi="Times New Roman Bold"/>
          <w:sz w:val="20"/>
          <w:u w:val="single"/>
        </w:rPr>
        <w:t>vision</w:t>
      </w:r>
      <w:r>
        <w:rPr>
          <w:rFonts w:ascii="Times New Roman" w:hAnsi="Times New Roman"/>
          <w:sz w:val="20"/>
        </w:rPr>
        <w:t xml:space="preserve"> (accept obvious equivalents and word forms like </w:t>
      </w:r>
      <w:r>
        <w:rPr>
          <w:rFonts w:ascii="Times New Roman Bold" w:hAnsi="Times New Roman Bold"/>
          <w:sz w:val="20"/>
          <w:u w:val="single"/>
        </w:rPr>
        <w:t>see</w:t>
      </w:r>
      <w:r>
        <w:rPr>
          <w:rFonts w:ascii="Times New Roman" w:hAnsi="Times New Roman"/>
          <w:sz w:val="20"/>
        </w:rPr>
        <w:t>ing)</w:t>
      </w:r>
    </w:p>
    <w:p w:rsidR="00623F9B" w:rsidRDefault="00623F9B" w:rsidP="00623F9B">
      <w:pPr>
        <w:pStyle w:val="FreeFormA"/>
        <w:rPr>
          <w:rFonts w:ascii="Times New Roman" w:hAnsi="Times New Roman"/>
          <w:sz w:val="20"/>
        </w:rPr>
      </w:pPr>
      <w:r>
        <w:rPr>
          <w:rFonts w:ascii="Times New Roman" w:hAnsi="Times New Roman"/>
          <w:sz w:val="20"/>
        </w:rPr>
        <w:t>[10] This theory of pain says that the spinal cord can block off small amounts of pain when larger and stronger feelings override them.</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gate control</w:t>
      </w:r>
      <w:r>
        <w:rPr>
          <w:rFonts w:ascii="Times New Roman" w:hAnsi="Times New Roman"/>
          <w:sz w:val="20"/>
        </w:rPr>
        <w:t xml:space="preserve"> theory</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19. He served as Chancellor of the Exchequer under Lord Derby. For 10 points each:</w:t>
      </w:r>
    </w:p>
    <w:p w:rsidR="00623F9B" w:rsidRDefault="00623F9B" w:rsidP="00623F9B">
      <w:pPr>
        <w:pStyle w:val="FreeFormA"/>
        <w:rPr>
          <w:rFonts w:ascii="Times New Roman" w:hAnsi="Times New Roman"/>
          <w:sz w:val="20"/>
        </w:rPr>
      </w:pPr>
      <w:r>
        <w:rPr>
          <w:rFonts w:ascii="Times New Roman" w:hAnsi="Times New Roman"/>
          <w:sz w:val="20"/>
        </w:rPr>
        <w:t>[10] Name this Jewish Prime Minister who also led the Young England movement.</w:t>
      </w:r>
    </w:p>
    <w:p w:rsidR="00623F9B" w:rsidRDefault="00623F9B" w:rsidP="00623F9B">
      <w:pPr>
        <w:pStyle w:val="FreeFormA"/>
        <w:rPr>
          <w:rFonts w:ascii="Times New Roman" w:hAnsi="Times New Roman"/>
          <w:sz w:val="20"/>
        </w:rPr>
      </w:pPr>
      <w:r>
        <w:rPr>
          <w:rFonts w:ascii="Times New Roman" w:hAnsi="Times New Roman"/>
          <w:sz w:val="20"/>
        </w:rPr>
        <w:t xml:space="preserve">ANSWER: Benjamin </w:t>
      </w:r>
      <w:r>
        <w:rPr>
          <w:rFonts w:ascii="Times New Roman Bold" w:hAnsi="Times New Roman Bold"/>
          <w:sz w:val="20"/>
          <w:u w:val="single"/>
        </w:rPr>
        <w:t>Disraeli</w:t>
      </w:r>
      <w:r>
        <w:rPr>
          <w:rFonts w:ascii="Times New Roman" w:hAnsi="Times New Roman"/>
          <w:sz w:val="20"/>
        </w:rPr>
        <w:t xml:space="preserve"> [or 1st Earl of </w:t>
      </w:r>
      <w:r>
        <w:rPr>
          <w:rFonts w:ascii="Times New Roman Bold" w:hAnsi="Times New Roman Bold"/>
          <w:sz w:val="20"/>
          <w:u w:val="single"/>
        </w:rPr>
        <w:t>Beaconsfield</w:t>
      </w:r>
      <w:r>
        <w:rPr>
          <w:rFonts w:ascii="Times New Roman" w:hAnsi="Times New Roman"/>
          <w:sz w:val="20"/>
        </w:rPr>
        <w:t>]</w:t>
      </w:r>
    </w:p>
    <w:p w:rsidR="00623F9B" w:rsidRDefault="00623F9B" w:rsidP="00623F9B">
      <w:pPr>
        <w:pStyle w:val="FreeFormA"/>
        <w:rPr>
          <w:rFonts w:ascii="Times New Roman" w:hAnsi="Times New Roman"/>
          <w:sz w:val="20"/>
        </w:rPr>
      </w:pPr>
      <w:r>
        <w:rPr>
          <w:rFonts w:ascii="Times New Roman" w:hAnsi="Times New Roman"/>
          <w:sz w:val="20"/>
        </w:rPr>
        <w:t>[10] Disraeli was good friends with this queen who so far is the longest reigning monarch in British history. Golden and Diamond Jubilees were held during her reign.</w:t>
      </w:r>
    </w:p>
    <w:p w:rsidR="00623F9B" w:rsidRDefault="00623F9B" w:rsidP="00623F9B">
      <w:pPr>
        <w:pStyle w:val="FreeFormA"/>
        <w:rPr>
          <w:rFonts w:ascii="Times New Roman" w:hAnsi="Times New Roman"/>
          <w:sz w:val="20"/>
        </w:rPr>
      </w:pPr>
      <w:r>
        <w:rPr>
          <w:rFonts w:ascii="Times New Roman" w:hAnsi="Times New Roman"/>
          <w:sz w:val="20"/>
        </w:rPr>
        <w:t xml:space="preserve">ANSWER: Queen </w:t>
      </w:r>
      <w:r>
        <w:rPr>
          <w:rFonts w:ascii="Times New Roman Bold" w:hAnsi="Times New Roman Bold"/>
          <w:sz w:val="20"/>
          <w:u w:val="single"/>
        </w:rPr>
        <w:t>Victoria</w:t>
      </w:r>
    </w:p>
    <w:p w:rsidR="00623F9B" w:rsidRDefault="00623F9B" w:rsidP="00623F9B">
      <w:pPr>
        <w:pStyle w:val="FreeFormA"/>
        <w:rPr>
          <w:rFonts w:ascii="Times New Roman" w:hAnsi="Times New Roman"/>
          <w:sz w:val="20"/>
        </w:rPr>
      </w:pPr>
      <w:r>
        <w:rPr>
          <w:rFonts w:ascii="Times New Roman" w:hAnsi="Times New Roman"/>
          <w:sz w:val="20"/>
        </w:rPr>
        <w:t>[10] Disraeli's Conservatives were ousted with the help of this political campaign by Gladstone, in which he criticized Disraeli for the Bulgarian Horrors.</w:t>
      </w:r>
    </w:p>
    <w:p w:rsidR="00623F9B" w:rsidRDefault="00623F9B" w:rsidP="00623F9B">
      <w:pPr>
        <w:pStyle w:val="FreeFormA"/>
        <w:rPr>
          <w:rFonts w:ascii="Times New Roman Bold" w:hAnsi="Times New Roman Bold"/>
          <w:sz w:val="20"/>
          <w:u w:val="single"/>
        </w:rPr>
      </w:pPr>
      <w:r>
        <w:rPr>
          <w:rFonts w:ascii="Times New Roman" w:hAnsi="Times New Roman"/>
          <w:sz w:val="20"/>
        </w:rPr>
        <w:t xml:space="preserve">ANSWER: </w:t>
      </w:r>
      <w:r>
        <w:rPr>
          <w:rFonts w:ascii="Times New Roman Bold" w:hAnsi="Times New Roman Bold"/>
          <w:sz w:val="20"/>
          <w:u w:val="single"/>
        </w:rPr>
        <w:t>Midlothian</w:t>
      </w:r>
      <w:r>
        <w:rPr>
          <w:rFonts w:ascii="Times New Roman" w:hAnsi="Times New Roman"/>
          <w:sz w:val="20"/>
        </w:rPr>
        <w:t xml:space="preserve"> Campaign</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20. This poem tells how "the lone and level sands stretch far away" from a "shattered visage." For 10 points each:</w:t>
      </w:r>
    </w:p>
    <w:p w:rsidR="00623F9B" w:rsidRDefault="00623F9B" w:rsidP="00623F9B">
      <w:pPr>
        <w:pStyle w:val="FreeFormA"/>
        <w:rPr>
          <w:rFonts w:ascii="Times New Roman" w:hAnsi="Times New Roman"/>
          <w:sz w:val="20"/>
        </w:rPr>
      </w:pPr>
      <w:r>
        <w:rPr>
          <w:rFonts w:ascii="Times New Roman" w:hAnsi="Times New Roman"/>
          <w:sz w:val="20"/>
        </w:rPr>
        <w:t>[10] Name this poem describing the wrecked statue of a former "king of kings" with a pedestal reading "Look on my works, ye Mighty, and despair!"</w:t>
      </w:r>
    </w:p>
    <w:p w:rsidR="00623F9B" w:rsidRDefault="00623F9B" w:rsidP="00623F9B">
      <w:pPr>
        <w:pStyle w:val="FreeFormA"/>
        <w:rPr>
          <w:rFonts w:ascii="Times New Roman" w:hAnsi="Times New Roman"/>
          <w:sz w:val="20"/>
        </w:rPr>
      </w:pPr>
      <w:r>
        <w:rPr>
          <w:rFonts w:ascii="Times New Roman" w:hAnsi="Times New Roman"/>
          <w:sz w:val="20"/>
        </w:rPr>
        <w:t>ANSWER: "</w:t>
      </w:r>
      <w:r>
        <w:rPr>
          <w:rFonts w:ascii="Times New Roman Bold" w:hAnsi="Times New Roman Bold"/>
          <w:sz w:val="20"/>
          <w:u w:val="single"/>
        </w:rPr>
        <w:t>Ozymandias</w:t>
      </w:r>
      <w:r>
        <w:rPr>
          <w:rFonts w:ascii="Times New Roman" w:hAnsi="Times New Roman"/>
          <w:sz w:val="20"/>
        </w:rPr>
        <w:t>"</w:t>
      </w:r>
    </w:p>
    <w:p w:rsidR="00623F9B" w:rsidRDefault="00623F9B" w:rsidP="00623F9B">
      <w:pPr>
        <w:pStyle w:val="FreeFormA"/>
        <w:rPr>
          <w:rFonts w:ascii="Times New Roman" w:hAnsi="Times New Roman"/>
          <w:sz w:val="20"/>
        </w:rPr>
      </w:pPr>
      <w:r>
        <w:rPr>
          <w:rFonts w:ascii="Times New Roman" w:hAnsi="Times New Roman"/>
          <w:sz w:val="20"/>
        </w:rPr>
        <w:t xml:space="preserve">[10] This Romantic poet who was married to the author of </w:t>
      </w:r>
      <w:r>
        <w:rPr>
          <w:rFonts w:ascii="Times New Roman Italic" w:hAnsi="Times New Roman Italic"/>
          <w:sz w:val="20"/>
        </w:rPr>
        <w:t>Frankenstein</w:t>
      </w:r>
      <w:r>
        <w:rPr>
          <w:rFonts w:ascii="Times New Roman" w:hAnsi="Times New Roman"/>
          <w:sz w:val="20"/>
        </w:rPr>
        <w:t xml:space="preserve"> wrote "Ozymandias."</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w:t>
      </w:r>
      <w:r>
        <w:rPr>
          <w:rFonts w:ascii="Times New Roman" w:hAnsi="Times New Roman"/>
          <w:sz w:val="20"/>
        </w:rPr>
        <w:t xml:space="preserve">ercy Bysshe </w:t>
      </w:r>
      <w:r>
        <w:rPr>
          <w:rFonts w:ascii="Times New Roman Bold" w:hAnsi="Times New Roman Bold"/>
          <w:sz w:val="20"/>
          <w:u w:val="single"/>
        </w:rPr>
        <w:t>Shelley</w:t>
      </w:r>
      <w:r>
        <w:rPr>
          <w:rFonts w:ascii="Times New Roman" w:hAnsi="Times New Roman"/>
          <w:sz w:val="20"/>
        </w:rPr>
        <w:t xml:space="preserve"> (prompt on just last name)</w:t>
      </w:r>
    </w:p>
    <w:p w:rsidR="00623F9B" w:rsidRDefault="00623F9B" w:rsidP="00623F9B">
      <w:pPr>
        <w:pStyle w:val="FreeFormA"/>
        <w:rPr>
          <w:rFonts w:ascii="Times New Roman" w:hAnsi="Times New Roman"/>
          <w:sz w:val="20"/>
        </w:rPr>
      </w:pPr>
      <w:r>
        <w:rPr>
          <w:rFonts w:ascii="Times New Roman" w:hAnsi="Times New Roman"/>
          <w:sz w:val="20"/>
        </w:rPr>
        <w:t>[10] Shelley opens his poem "To a Skylark" by saying "hail to thee" and calling the skylark this two word phrase. Noel Coward titled a comedy about some ghosts after this phrase.</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blithe spirit</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Bold" w:hAnsi="Times New Roman Bold"/>
          <w:sz w:val="20"/>
        </w:rPr>
      </w:pPr>
      <w:r>
        <w:rPr>
          <w:rFonts w:ascii="Times New Roman Bold" w:hAnsi="Times New Roman Bold"/>
          <w:sz w:val="20"/>
        </w:rPr>
        <w:t>TIEBREAKER/REPLACEMENT BONUSES</w:t>
      </w:r>
    </w:p>
    <w:p w:rsidR="00623F9B" w:rsidRDefault="00623F9B" w:rsidP="00623F9B">
      <w:pPr>
        <w:pStyle w:val="FreeFormA"/>
        <w:rPr>
          <w:rFonts w:ascii="Times New Roman Bold" w:hAnsi="Times New Roman Bold"/>
          <w:sz w:val="20"/>
        </w:rPr>
      </w:pPr>
    </w:p>
    <w:p w:rsidR="00623F9B" w:rsidRDefault="00623F9B" w:rsidP="00623F9B">
      <w:pPr>
        <w:pStyle w:val="FreeFormA"/>
        <w:rPr>
          <w:rFonts w:ascii="Times New Roman" w:hAnsi="Times New Roman"/>
          <w:sz w:val="20"/>
        </w:rPr>
      </w:pPr>
      <w:r>
        <w:rPr>
          <w:rFonts w:ascii="Times New Roman" w:hAnsi="Times New Roman"/>
          <w:sz w:val="20"/>
        </w:rPr>
        <w:t>21. For 10 points each, answer the following about writers from Caribbean islands:</w:t>
      </w:r>
    </w:p>
    <w:p w:rsidR="00623F9B" w:rsidRDefault="00623F9B" w:rsidP="00623F9B">
      <w:pPr>
        <w:pStyle w:val="FreeFormA"/>
        <w:rPr>
          <w:rFonts w:ascii="Times New Roman" w:hAnsi="Times New Roman"/>
          <w:sz w:val="20"/>
        </w:rPr>
      </w:pPr>
      <w:r>
        <w:rPr>
          <w:rFonts w:ascii="Times New Roman" w:hAnsi="Times New Roman"/>
          <w:sz w:val="20"/>
        </w:rPr>
        <w:t>[10] Modern writers from this island include Edwidge Danticat, who is Haitian, and Junot Diaz, who is from the Dominican Republic.</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Hispaniola</w:t>
      </w:r>
    </w:p>
    <w:p w:rsidR="00623F9B" w:rsidRDefault="00623F9B" w:rsidP="00623F9B">
      <w:pPr>
        <w:pStyle w:val="FreeFormA"/>
        <w:rPr>
          <w:rFonts w:ascii="Times New Roman" w:hAnsi="Times New Roman"/>
          <w:sz w:val="20"/>
        </w:rPr>
      </w:pPr>
      <w:r>
        <w:rPr>
          <w:rFonts w:ascii="Times New Roman" w:hAnsi="Times New Roman"/>
          <w:sz w:val="20"/>
        </w:rPr>
        <w:t xml:space="preserve">[10] This Indo-Trinidadian author of </w:t>
      </w:r>
      <w:r>
        <w:rPr>
          <w:rFonts w:ascii="Times New Roman Italic" w:hAnsi="Times New Roman Italic"/>
          <w:sz w:val="20"/>
        </w:rPr>
        <w:t>A Bend in the River</w:t>
      </w:r>
      <w:r>
        <w:rPr>
          <w:rFonts w:ascii="Times New Roman" w:hAnsi="Times New Roman"/>
          <w:sz w:val="20"/>
        </w:rPr>
        <w:t xml:space="preserve"> also created a character who seeks to own one of the title commodities for himself in </w:t>
      </w:r>
      <w:r>
        <w:rPr>
          <w:rFonts w:ascii="Times New Roman Italic" w:hAnsi="Times New Roman Italic"/>
          <w:sz w:val="20"/>
        </w:rPr>
        <w:t>A House for Mr. Biswas</w:t>
      </w:r>
      <w:r>
        <w:rPr>
          <w:rFonts w:ascii="Times New Roman" w:hAnsi="Times New Roman"/>
          <w:sz w:val="20"/>
        </w:rPr>
        <w:t>.</w:t>
      </w:r>
    </w:p>
    <w:p w:rsidR="00623F9B" w:rsidRDefault="00623F9B" w:rsidP="00623F9B">
      <w:pPr>
        <w:pStyle w:val="FreeFormA"/>
        <w:rPr>
          <w:rFonts w:ascii="Times New Roman" w:hAnsi="Times New Roman"/>
          <w:sz w:val="20"/>
        </w:rPr>
      </w:pPr>
      <w:r>
        <w:rPr>
          <w:rFonts w:ascii="Times New Roman" w:hAnsi="Times New Roman"/>
          <w:sz w:val="20"/>
        </w:rPr>
        <w:t xml:space="preserve">ANSWER: Vidiadhar Surajprasad "V. S." </w:t>
      </w:r>
      <w:r>
        <w:rPr>
          <w:rFonts w:ascii="Times New Roman Bold" w:hAnsi="Times New Roman Bold"/>
          <w:sz w:val="20"/>
          <w:u w:val="single"/>
        </w:rPr>
        <w:t>Naipaul</w:t>
      </w:r>
    </w:p>
    <w:p w:rsidR="00623F9B" w:rsidRDefault="00623F9B" w:rsidP="00623F9B">
      <w:pPr>
        <w:pStyle w:val="FreeFormA"/>
        <w:rPr>
          <w:rFonts w:ascii="Times New Roman" w:hAnsi="Times New Roman"/>
          <w:sz w:val="20"/>
        </w:rPr>
      </w:pPr>
      <w:r>
        <w:rPr>
          <w:rFonts w:ascii="Times New Roman" w:hAnsi="Times New Roman"/>
          <w:sz w:val="20"/>
        </w:rPr>
        <w:t xml:space="preserve">[10] This Nobel Laureate and poet from Saint Lucia created an epic echoing the works of Homer in his </w:t>
      </w:r>
      <w:r>
        <w:rPr>
          <w:rFonts w:ascii="Times New Roman Italic" w:hAnsi="Times New Roman Italic"/>
          <w:sz w:val="20"/>
        </w:rPr>
        <w:t>Omeros</w:t>
      </w:r>
      <w:r>
        <w:rPr>
          <w:rFonts w:ascii="Times New Roman" w:hAnsi="Times New Roman"/>
          <w:sz w:val="20"/>
        </w:rPr>
        <w:t>.</w:t>
      </w:r>
    </w:p>
    <w:p w:rsidR="00623F9B" w:rsidRDefault="00623F9B" w:rsidP="00623F9B">
      <w:pPr>
        <w:pStyle w:val="FreeFormA"/>
        <w:rPr>
          <w:rFonts w:ascii="Times New Roman" w:hAnsi="Times New Roman"/>
          <w:sz w:val="20"/>
        </w:rPr>
      </w:pPr>
      <w:r>
        <w:rPr>
          <w:rFonts w:ascii="Times New Roman" w:hAnsi="Times New Roman"/>
          <w:sz w:val="20"/>
        </w:rPr>
        <w:t xml:space="preserve">ANSWER: Derek </w:t>
      </w:r>
      <w:r>
        <w:rPr>
          <w:rFonts w:ascii="Times New Roman Bold" w:hAnsi="Times New Roman Bold"/>
          <w:sz w:val="20"/>
          <w:u w:val="single"/>
        </w:rPr>
        <w:t>Walcott</w:t>
      </w:r>
    </w:p>
    <w:p w:rsidR="00623F9B" w:rsidRDefault="00623F9B" w:rsidP="00623F9B">
      <w:pPr>
        <w:pStyle w:val="FreeFormA"/>
        <w:rPr>
          <w:rFonts w:ascii="Times New Roman" w:hAnsi="Times New Roman"/>
          <w:sz w:val="20"/>
        </w:rPr>
      </w:pPr>
    </w:p>
    <w:p w:rsidR="00623F9B" w:rsidRDefault="00623F9B" w:rsidP="00623F9B">
      <w:pPr>
        <w:pStyle w:val="FreeFormA"/>
        <w:rPr>
          <w:rFonts w:ascii="Times New Roman" w:hAnsi="Times New Roman"/>
          <w:sz w:val="20"/>
        </w:rPr>
      </w:pPr>
      <w:r>
        <w:rPr>
          <w:rFonts w:ascii="Times New Roman" w:hAnsi="Times New Roman"/>
          <w:sz w:val="20"/>
        </w:rPr>
        <w:t>22. One effect of these hormones is the stimulation of fruit growth, and they can be used to induce the creation of seedless fruits. For 10 points each:</w:t>
      </w:r>
    </w:p>
    <w:p w:rsidR="00623F9B" w:rsidRDefault="00623F9B" w:rsidP="00623F9B">
      <w:pPr>
        <w:pStyle w:val="FreeFormA"/>
        <w:rPr>
          <w:rFonts w:ascii="Times New Roman" w:hAnsi="Times New Roman"/>
          <w:sz w:val="20"/>
        </w:rPr>
      </w:pPr>
      <w:r>
        <w:rPr>
          <w:rFonts w:ascii="Times New Roman" w:hAnsi="Times New Roman"/>
          <w:sz w:val="20"/>
        </w:rPr>
        <w:t>[10] Name these plant hormones whose uneven distribution stimulates processes like cell elongation and differentiation.</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auxin</w:t>
      </w:r>
      <w:r>
        <w:rPr>
          <w:rFonts w:ascii="Times New Roman" w:hAnsi="Times New Roman"/>
          <w:sz w:val="20"/>
        </w:rPr>
        <w:t>s</w:t>
      </w:r>
    </w:p>
    <w:p w:rsidR="00623F9B" w:rsidRDefault="00623F9B" w:rsidP="00623F9B">
      <w:pPr>
        <w:pStyle w:val="FreeFormA"/>
        <w:rPr>
          <w:rFonts w:ascii="Times New Roman" w:hAnsi="Times New Roman"/>
          <w:sz w:val="20"/>
        </w:rPr>
      </w:pPr>
      <w:r>
        <w:rPr>
          <w:rFonts w:ascii="Times New Roman" w:hAnsi="Times New Roman"/>
          <w:sz w:val="20"/>
        </w:rPr>
        <w:t>[10] Auxins in high concentrations may also stimulate production of this gaseous plant hormone. It may be used to ripen produce after shipping.</w:t>
      </w:r>
    </w:p>
    <w:p w:rsidR="00623F9B" w:rsidRDefault="00623F9B" w:rsidP="00623F9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ethylene</w:t>
      </w:r>
    </w:p>
    <w:p w:rsidR="00623F9B" w:rsidRDefault="00623F9B" w:rsidP="00623F9B">
      <w:pPr>
        <w:pStyle w:val="FreeFormA"/>
        <w:rPr>
          <w:rFonts w:ascii="Times New Roman" w:hAnsi="Times New Roman"/>
          <w:sz w:val="20"/>
        </w:rPr>
      </w:pPr>
      <w:r>
        <w:rPr>
          <w:rFonts w:ascii="Times New Roman" w:hAnsi="Times New Roman"/>
          <w:sz w:val="20"/>
        </w:rPr>
        <w:t>[10] Charles and Francis Darwin discovered this plant development pattern by covering shoot tips with opaque caps. Auxins are important in this development pattern, in which plant shoots grow towards a light source.</w:t>
      </w:r>
    </w:p>
    <w:p w:rsidR="00623F9B" w:rsidRDefault="00623F9B" w:rsidP="00623F9B">
      <w:pPr>
        <w:pStyle w:val="FreeFormA"/>
        <w:rPr>
          <w:rFonts w:ascii="Times New Roman" w:eastAsia="Times New Roman" w:hAnsi="Times New Roman"/>
          <w:color w:val="auto"/>
          <w:sz w:val="20"/>
          <w:lang w:bidi="x-none"/>
        </w:rPr>
      </w:pPr>
      <w:r>
        <w:rPr>
          <w:rFonts w:ascii="Times New Roman" w:hAnsi="Times New Roman"/>
          <w:sz w:val="20"/>
        </w:rPr>
        <w:t xml:space="preserve">ANSWER: </w:t>
      </w:r>
      <w:r>
        <w:rPr>
          <w:rFonts w:ascii="Times New Roman Bold" w:hAnsi="Times New Roman Bold"/>
          <w:sz w:val="20"/>
          <w:u w:val="single"/>
        </w:rPr>
        <w:t>phototropism</w:t>
      </w:r>
    </w:p>
    <w:p w:rsidR="00623F9B" w:rsidRDefault="00623F9B" w:rsidP="00623F9B"/>
    <w:p w:rsidR="00AB77FF" w:rsidRDefault="00AB77FF">
      <w:bookmarkStart w:id="0" w:name="_GoBack"/>
      <w:bookmarkEnd w:id="0"/>
    </w:p>
    <w:sectPr w:rsidR="00AB77FF">
      <w:headerReference w:type="even" r:id="rId5"/>
      <w:headerReference w:type="default" r:id="rId6"/>
      <w:footerReference w:type="even" r:id="rId7"/>
      <w:footerReference w:type="default" r:id="rId8"/>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Times New Roman Bold">
    <w:panose1 w:val="02020803070505020304"/>
    <w:charset w:val="00"/>
    <w:family w:val="auto"/>
    <w:pitch w:val="variable"/>
    <w:sig w:usb0="E0002AFF" w:usb1="C0007841" w:usb2="00000009" w:usb3="00000000" w:csb0="000001FF" w:csb1="00000000"/>
  </w:font>
  <w:font w:name="Times New Roman Italic">
    <w:panose1 w:val="02020503050405090304"/>
    <w:charset w:val="00"/>
    <w:family w:val="auto"/>
    <w:pitch w:val="variable"/>
    <w:sig w:usb0="E0000AFF" w:usb1="00007843" w:usb2="00000001" w:usb3="00000000" w:csb0="000001BF" w:csb1="00000000"/>
  </w:font>
  <w:font w:name="Times New Roman Bold Italic">
    <w:panose1 w:val="020207030605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DF2" w:rsidRDefault="00623F9B">
    <w:pPr>
      <w:pStyle w:val="HeaderFooterA"/>
      <w:tabs>
        <w:tab w:val="clear" w:pos="9360"/>
        <w:tab w:val="right" w:pos="9340"/>
      </w:tabs>
      <w:rPr>
        <w:rFonts w:ascii="Times New Roman" w:eastAsia="Times New Roman" w:hAnsi="Times New Roman"/>
        <w:color w:val="auto"/>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DF2" w:rsidRDefault="00623F9B">
    <w:pPr>
      <w:pStyle w:val="HeaderFooterA"/>
      <w:tabs>
        <w:tab w:val="clear" w:pos="9360"/>
        <w:tab w:val="right" w:pos="9340"/>
      </w:tabs>
      <w:rPr>
        <w:rFonts w:ascii="Times New Roman" w:eastAsia="Times New Roman" w:hAnsi="Times New Roman"/>
        <w:color w:val="auto"/>
        <w:lang w:bidi="x-none"/>
      </w:rP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DF2" w:rsidRDefault="00623F9B">
    <w:pPr>
      <w:pStyle w:val="HeaderFooterA"/>
      <w:tabs>
        <w:tab w:val="clear" w:pos="9360"/>
        <w:tab w:val="right" w:pos="9340"/>
      </w:tabs>
      <w:rPr>
        <w:rFonts w:ascii="Times New Roman" w:eastAsia="Times New Roman" w:hAnsi="Times New Roman"/>
        <w:color w:val="auto"/>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DF2" w:rsidRDefault="00623F9B">
    <w:pPr>
      <w:pStyle w:val="HeaderFooterA"/>
      <w:tabs>
        <w:tab w:val="clear" w:pos="9360"/>
        <w:tab w:val="right" w:pos="9340"/>
      </w:tabs>
      <w:rPr>
        <w:rFonts w:ascii="Times New Roman" w:eastAsia="Times New Roman" w:hAnsi="Times New Roman"/>
        <w:color w:val="auto"/>
        <w:lang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F9B"/>
    <w:rsid w:val="00623F9B"/>
    <w:rsid w:val="00AB77FF"/>
    <w:rsid w:val="00B83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8C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623F9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autoRedefine/>
    <w:rsid w:val="00623F9B"/>
    <w:pPr>
      <w:tabs>
        <w:tab w:val="right" w:pos="9360"/>
      </w:tabs>
    </w:pPr>
    <w:rPr>
      <w:rFonts w:ascii="Helvetica" w:eastAsia="ヒラギノ角ゴ Pro W3" w:hAnsi="Helvetica" w:cs="Times New Roman"/>
      <w:color w:val="000000"/>
      <w:sz w:val="20"/>
      <w:szCs w:val="20"/>
    </w:rPr>
  </w:style>
  <w:style w:type="paragraph" w:customStyle="1" w:styleId="BodyA">
    <w:name w:val="Body A"/>
    <w:rsid w:val="00623F9B"/>
    <w:rPr>
      <w:rFonts w:ascii="Helvetica" w:eastAsia="ヒラギノ角ゴ Pro W3" w:hAnsi="Helvetica" w:cs="Times New Roman"/>
      <w:color w:val="000000"/>
      <w:szCs w:val="20"/>
    </w:rPr>
  </w:style>
  <w:style w:type="paragraph" w:customStyle="1" w:styleId="FreeFormA">
    <w:name w:val="Free Form A"/>
    <w:rsid w:val="00623F9B"/>
    <w:rPr>
      <w:rFonts w:ascii="Helvetica" w:eastAsia="ヒラギノ角ゴ Pro W3" w:hAnsi="Helvetica" w:cs="Times New Roman"/>
      <w:color w:val="000000"/>
      <w:szCs w:val="20"/>
    </w:rPr>
  </w:style>
  <w:style w:type="paragraph" w:customStyle="1" w:styleId="FreeForm">
    <w:name w:val="Free Form"/>
    <w:rsid w:val="00623F9B"/>
    <w:rPr>
      <w:rFonts w:ascii="Times New Roman" w:eastAsia="ヒラギノ角ゴ Pro W3" w:hAnsi="Times New Roman" w:cs="Times New Roman"/>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623F9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autoRedefine/>
    <w:rsid w:val="00623F9B"/>
    <w:pPr>
      <w:tabs>
        <w:tab w:val="right" w:pos="9360"/>
      </w:tabs>
    </w:pPr>
    <w:rPr>
      <w:rFonts w:ascii="Helvetica" w:eastAsia="ヒラギノ角ゴ Pro W3" w:hAnsi="Helvetica" w:cs="Times New Roman"/>
      <w:color w:val="000000"/>
      <w:sz w:val="20"/>
      <w:szCs w:val="20"/>
    </w:rPr>
  </w:style>
  <w:style w:type="paragraph" w:customStyle="1" w:styleId="BodyA">
    <w:name w:val="Body A"/>
    <w:rsid w:val="00623F9B"/>
    <w:rPr>
      <w:rFonts w:ascii="Helvetica" w:eastAsia="ヒラギノ角ゴ Pro W3" w:hAnsi="Helvetica" w:cs="Times New Roman"/>
      <w:color w:val="000000"/>
      <w:szCs w:val="20"/>
    </w:rPr>
  </w:style>
  <w:style w:type="paragraph" w:customStyle="1" w:styleId="FreeFormA">
    <w:name w:val="Free Form A"/>
    <w:rsid w:val="00623F9B"/>
    <w:rPr>
      <w:rFonts w:ascii="Helvetica" w:eastAsia="ヒラギノ角ゴ Pro W3" w:hAnsi="Helvetica" w:cs="Times New Roman"/>
      <w:color w:val="000000"/>
      <w:szCs w:val="20"/>
    </w:rPr>
  </w:style>
  <w:style w:type="paragraph" w:customStyle="1" w:styleId="FreeForm">
    <w:name w:val="Free Form"/>
    <w:rsid w:val="00623F9B"/>
    <w:rPr>
      <w:rFonts w:ascii="Times New Roman" w:eastAsia="ヒラギノ角ゴ Pro W3"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4574</Words>
  <Characters>26078</Characters>
  <Application>Microsoft Macintosh Word</Application>
  <DocSecurity>0</DocSecurity>
  <Lines>217</Lines>
  <Paragraphs>61</Paragraphs>
  <ScaleCrop>false</ScaleCrop>
  <Company/>
  <LinksUpToDate>false</LinksUpToDate>
  <CharactersWithSpaces>30591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Verma</dc:creator>
  <cp:keywords/>
  <dc:description/>
  <cp:lastModifiedBy>Sid Verma</cp:lastModifiedBy>
  <cp:revision>1</cp:revision>
  <dcterms:created xsi:type="dcterms:W3CDTF">2013-11-19T00:38:00Z</dcterms:created>
  <dcterms:modified xsi:type="dcterms:W3CDTF">2013-11-19T00:38:00Z</dcterms:modified>
</cp:coreProperties>
</file>