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1DB" w:rsidRDefault="00CF11DB" w:rsidP="00CF11DB">
      <w:pPr>
        <w:pStyle w:val="BodyA"/>
        <w:rPr>
          <w:rFonts w:ascii="Times New Roman Bold" w:hAnsi="Times New Roman Bold"/>
          <w:sz w:val="20"/>
        </w:rPr>
      </w:pPr>
      <w:r>
        <w:rPr>
          <w:rFonts w:ascii="Times New Roman Bold" w:hAnsi="Times New Roman Bold"/>
          <w:sz w:val="20"/>
        </w:rPr>
        <w:t>JAMES ROUND 3</w:t>
      </w:r>
    </w:p>
    <w:p w:rsidR="00CF11DB" w:rsidRDefault="00CF11DB" w:rsidP="00CF11DB">
      <w:pPr>
        <w:pStyle w:val="BodyA"/>
        <w:rPr>
          <w:rFonts w:ascii="Times New Roman Bold" w:hAnsi="Times New Roman Bold"/>
          <w:sz w:val="20"/>
        </w:rPr>
      </w:pPr>
      <w:r>
        <w:rPr>
          <w:rFonts w:ascii="Times New Roman Bold" w:hAnsi="Times New Roman Bold"/>
          <w:sz w:val="20"/>
        </w:rPr>
        <w:t>TOSSUPS</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1. </w:t>
      </w:r>
      <w:r>
        <w:rPr>
          <w:rFonts w:ascii="Times New Roman Bold" w:hAnsi="Times New Roman Bold"/>
          <w:sz w:val="20"/>
        </w:rPr>
        <w:t xml:space="preserve">Alternate names for this holiday include Yom Hatzikaron, Yom Hadin, and Yom Truah. It marks the beginning of the days of return, or </w:t>
      </w:r>
      <w:r>
        <w:rPr>
          <w:rFonts w:ascii="Times New Roman Bold Italic" w:hAnsi="Times New Roman Bold Italic"/>
          <w:sz w:val="20"/>
        </w:rPr>
        <w:t>teshuvah</w:t>
      </w:r>
      <w:r>
        <w:rPr>
          <w:rFonts w:ascii="Times New Roman Bold" w:hAnsi="Times New Roman Bold"/>
          <w:sz w:val="20"/>
        </w:rPr>
        <w:t xml:space="preserve">, which are concluded ten days later by the Sabbath of Complete Rest. Some people observe </w:t>
      </w:r>
      <w:r>
        <w:rPr>
          <w:rFonts w:ascii="Times New Roman Bold Italic" w:hAnsi="Times New Roman Bold Italic"/>
          <w:sz w:val="20"/>
        </w:rPr>
        <w:t>tashlich</w:t>
      </w:r>
      <w:r>
        <w:rPr>
          <w:rFonts w:ascii="Times New Roman Bold" w:hAnsi="Times New Roman Bold"/>
          <w:sz w:val="20"/>
        </w:rPr>
        <w:t xml:space="preserve"> on this day by throwing bread crumbs into a river or stream, and a traditional dish served on this holiday is carrot </w:t>
      </w:r>
      <w:r>
        <w:rPr>
          <w:rFonts w:ascii="Times New Roman Bold Italic" w:hAnsi="Times New Roman Bold Italic"/>
          <w:sz w:val="20"/>
        </w:rPr>
        <w:t>tzimmes</w:t>
      </w:r>
      <w:r>
        <w:rPr>
          <w:rFonts w:ascii="Times New Roman Bold" w:hAnsi="Times New Roman Bold"/>
          <w:sz w:val="20"/>
        </w:rPr>
        <w:t>. Celebrated on the first of the month of (*)</w:t>
      </w:r>
      <w:r>
        <w:rPr>
          <w:rFonts w:ascii="Times New Roman" w:hAnsi="Times New Roman"/>
          <w:sz w:val="20"/>
        </w:rPr>
        <w:t xml:space="preserve"> Tishre, this holiday features the blowing of the </w:t>
      </w:r>
      <w:r>
        <w:rPr>
          <w:rFonts w:ascii="Times New Roman Italic" w:hAnsi="Times New Roman Italic"/>
          <w:sz w:val="20"/>
        </w:rPr>
        <w:t>shofar</w:t>
      </w:r>
      <w:r>
        <w:rPr>
          <w:rFonts w:ascii="Times New Roman" w:hAnsi="Times New Roman"/>
          <w:sz w:val="20"/>
        </w:rPr>
        <w:t>, and the eating of apples and honey in hopes of a sweet new year. For 10 points, give the name of the Jewish new year, the first of the High Holidays that are completed by Yom Kippur.</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Rosh Hashanah</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2. </w:t>
      </w:r>
      <w:r>
        <w:rPr>
          <w:rFonts w:ascii="Times New Roman Bold" w:hAnsi="Times New Roman Bold"/>
          <w:sz w:val="20"/>
        </w:rPr>
        <w:t>Compared to other types of this procedure, one type of it performs better the closer it is to completion, scaling from big O of N squared to big O of N . The shell type of this procedure improves on that previous insertion type. The last element of the partition is sometimes chosen as the (*)</w:t>
      </w:r>
      <w:r>
        <w:rPr>
          <w:rFonts w:ascii="Times New Roman" w:hAnsi="Times New Roman"/>
          <w:sz w:val="20"/>
        </w:rPr>
        <w:t xml:space="preserve"> pivot position in a type of this procedure that uses a "divide-and-conquer" and recursive algorithm; that type is named for its speed. One of these procedures allows elements to "rise" to the top by comparing them and appropriately swapping them based on their values. There are bubble and quick types of, for 10 points, what computer science procedure in which a list is placed in order?</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sort</w:t>
      </w:r>
      <w:r>
        <w:rPr>
          <w:rFonts w:ascii="Times New Roman" w:hAnsi="Times New Roman"/>
          <w:sz w:val="20"/>
        </w:rPr>
        <w:t>ing algorithm</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3. </w:t>
      </w:r>
      <w:r>
        <w:rPr>
          <w:rFonts w:ascii="Times New Roman Bold" w:hAnsi="Times New Roman Bold"/>
          <w:sz w:val="20"/>
        </w:rPr>
        <w:t>This author wrote a story in which a woodsman kills a king to steal the title one-sided object, "The Disc," and in another story by this writer, the detective Erik Lonnrot is led into a trap by three kabbalistic murders. This author of "Death and the Compass" wrote about a single point that contains (*)</w:t>
      </w:r>
      <w:r>
        <w:rPr>
          <w:rFonts w:ascii="Times New Roman" w:hAnsi="Times New Roman"/>
          <w:sz w:val="20"/>
        </w:rPr>
        <w:t xml:space="preserve"> all of the universe in the story "The Aleph" and he described Dr. Albert's murder by the German spy Yu Tsun in another story. In another story, the title location contains hexagonal rooms and every possible 410 page book. For 10 points, what Argentinian writer's collection </w:t>
      </w:r>
      <w:r>
        <w:rPr>
          <w:rFonts w:ascii="Times New Roman Italic" w:hAnsi="Times New Roman Italic"/>
          <w:sz w:val="20"/>
        </w:rPr>
        <w:t>Ficciones</w:t>
      </w:r>
      <w:r>
        <w:rPr>
          <w:rFonts w:ascii="Times New Roman" w:hAnsi="Times New Roman"/>
          <w:sz w:val="20"/>
        </w:rPr>
        <w:t xml:space="preserve"> contains the stories "The Garden of Forking Paths" and "The Library of Babel"?</w:t>
      </w:r>
    </w:p>
    <w:p w:rsidR="00CF11DB" w:rsidRDefault="00CF11DB" w:rsidP="00CF11DB">
      <w:pPr>
        <w:pStyle w:val="FreeFormA"/>
        <w:rPr>
          <w:rFonts w:ascii="Times New Roman" w:hAnsi="Times New Roman"/>
          <w:sz w:val="20"/>
        </w:rPr>
      </w:pPr>
      <w:r>
        <w:rPr>
          <w:rFonts w:ascii="Times New Roman" w:hAnsi="Times New Roman"/>
          <w:sz w:val="20"/>
        </w:rPr>
        <w:t xml:space="preserve">ANSWER: Jorge Luis </w:t>
      </w:r>
      <w:r>
        <w:rPr>
          <w:rFonts w:ascii="Times New Roman Bold" w:hAnsi="Times New Roman Bold"/>
          <w:sz w:val="20"/>
          <w:u w:val="single"/>
        </w:rPr>
        <w:t>Borges</w:t>
      </w:r>
    </w:p>
    <w:p w:rsidR="00CF11DB" w:rsidRDefault="00CF11DB" w:rsidP="00CF11DB">
      <w:pPr>
        <w:pStyle w:val="BodyA"/>
        <w:rPr>
          <w:rFonts w:ascii="Times New Roman" w:hAnsi="Times New Roman"/>
          <w:sz w:val="20"/>
        </w:rPr>
      </w:pPr>
    </w:p>
    <w:p w:rsidR="00CF11DB" w:rsidRPr="00B00C84" w:rsidRDefault="00CF11DB" w:rsidP="00CF11DB">
      <w:pPr>
        <w:pStyle w:val="BodyA"/>
        <w:rPr>
          <w:rFonts w:ascii="Times New Roman" w:hAnsi="Times New Roman"/>
          <w:sz w:val="20"/>
          <w:shd w:val="clear" w:color="auto" w:fill="FFFFFF"/>
        </w:rPr>
      </w:pPr>
      <w:r w:rsidRPr="00B00C84">
        <w:rPr>
          <w:rFonts w:ascii="Times New Roman" w:hAnsi="Times New Roman"/>
          <w:sz w:val="20"/>
        </w:rPr>
        <w:t xml:space="preserve">4. </w:t>
      </w:r>
      <w:r w:rsidRPr="00B00C84">
        <w:rPr>
          <w:rFonts w:ascii="Times New Roman" w:hAnsi="Times New Roman"/>
          <w:b/>
          <w:bCs/>
          <w:sz w:val="20"/>
          <w:shd w:val="clear" w:color="auto" w:fill="FFFFFF"/>
        </w:rPr>
        <w:t>Following this event, David Herold surrendered to federal troops while hiding in Richard Garnett's barn. The perpetrator of this event, who was not stopped by Major Henry Rathbone, was shot by Thomas Corbett. Herold, George Atzerodt, Lewis Powell and Mary Surratt were hanged as co-conspirators in this event. The phrase "his name is (*)</w:t>
      </w:r>
      <w:r w:rsidRPr="00B00C84">
        <w:rPr>
          <w:rStyle w:val="apple-converted-space"/>
          <w:rFonts w:ascii="Times New Roman" w:hAnsi="Times New Roman"/>
          <w:sz w:val="20"/>
          <w:shd w:val="clear" w:color="auto" w:fill="FFFFFF"/>
        </w:rPr>
        <w:t> </w:t>
      </w:r>
      <w:r w:rsidRPr="00B00C84">
        <w:rPr>
          <w:rFonts w:ascii="Times New Roman" w:hAnsi="Times New Roman"/>
          <w:sz w:val="20"/>
          <w:shd w:val="clear" w:color="auto" w:fill="FFFFFF"/>
        </w:rPr>
        <w:t>Mudd" refers to the doctor who treated the perpetrator of this event. Before committing this action, that man interrupted the play</w:t>
      </w:r>
      <w:r w:rsidRPr="00B00C84">
        <w:rPr>
          <w:rStyle w:val="apple-converted-space"/>
          <w:rFonts w:ascii="Times New Roman" w:hAnsi="Times New Roman"/>
          <w:sz w:val="20"/>
          <w:shd w:val="clear" w:color="auto" w:fill="FFFFFF"/>
        </w:rPr>
        <w:t> </w:t>
      </w:r>
      <w:r w:rsidRPr="00B00C84">
        <w:rPr>
          <w:rFonts w:ascii="Times New Roman" w:hAnsi="Times New Roman"/>
          <w:i/>
          <w:iCs/>
          <w:sz w:val="20"/>
          <w:shd w:val="clear" w:color="auto" w:fill="FFFFFF"/>
        </w:rPr>
        <w:t>Our American Cousin</w:t>
      </w:r>
      <w:r w:rsidRPr="00B00C84">
        <w:rPr>
          <w:rStyle w:val="apple-converted-space"/>
          <w:rFonts w:ascii="Times New Roman" w:hAnsi="Times New Roman"/>
          <w:sz w:val="20"/>
          <w:shd w:val="clear" w:color="auto" w:fill="FFFFFF"/>
        </w:rPr>
        <w:t> </w:t>
      </w:r>
      <w:r w:rsidRPr="00B00C84">
        <w:rPr>
          <w:rFonts w:ascii="Times New Roman" w:hAnsi="Times New Roman"/>
          <w:sz w:val="20"/>
          <w:shd w:val="clear" w:color="auto" w:fill="FFFFFF"/>
        </w:rPr>
        <w:t>at Ford's Theatre before yelling "Sic semper tyrannis!". For 10 points, what event occurred when John Wilkes Booth shot the 16th president of America?</w:t>
      </w:r>
      <w:r w:rsidRPr="00B00C84">
        <w:rPr>
          <w:rFonts w:ascii="Times New Roman" w:hAnsi="Times New Roman"/>
          <w:sz w:val="20"/>
        </w:rPr>
        <w:br/>
      </w:r>
      <w:r w:rsidRPr="00B00C84">
        <w:rPr>
          <w:rFonts w:ascii="Times New Roman" w:hAnsi="Times New Roman"/>
          <w:sz w:val="20"/>
          <w:shd w:val="clear" w:color="auto" w:fill="FFFFFF"/>
        </w:rPr>
        <w:t>ANSWER: the</w:t>
      </w:r>
      <w:r w:rsidRPr="00B00C84">
        <w:rPr>
          <w:rStyle w:val="apple-converted-space"/>
          <w:rFonts w:ascii="Times New Roman" w:hAnsi="Times New Roman"/>
          <w:sz w:val="20"/>
          <w:shd w:val="clear" w:color="auto" w:fill="FFFFFF"/>
        </w:rPr>
        <w:t> </w:t>
      </w:r>
      <w:r w:rsidRPr="00B00C84">
        <w:rPr>
          <w:rFonts w:ascii="Times New Roman" w:hAnsi="Times New Roman"/>
          <w:b/>
          <w:bCs/>
          <w:sz w:val="20"/>
          <w:u w:val="single"/>
          <w:shd w:val="clear" w:color="auto" w:fill="FFFFFF"/>
        </w:rPr>
        <w:t>assassination</w:t>
      </w:r>
      <w:r w:rsidRPr="00B00C84">
        <w:rPr>
          <w:rStyle w:val="apple-converted-space"/>
          <w:rFonts w:ascii="Times New Roman" w:hAnsi="Times New Roman"/>
          <w:sz w:val="20"/>
          <w:shd w:val="clear" w:color="auto" w:fill="FFFFFF"/>
        </w:rPr>
        <w:t> </w:t>
      </w:r>
      <w:r w:rsidRPr="00B00C84">
        <w:rPr>
          <w:rFonts w:ascii="Times New Roman" w:hAnsi="Times New Roman"/>
          <w:sz w:val="20"/>
          <w:shd w:val="clear" w:color="auto" w:fill="FFFFFF"/>
        </w:rPr>
        <w:t>of Abraham</w:t>
      </w:r>
      <w:r w:rsidRPr="00B00C84">
        <w:rPr>
          <w:rStyle w:val="apple-converted-space"/>
          <w:rFonts w:ascii="Times New Roman" w:hAnsi="Times New Roman"/>
          <w:sz w:val="20"/>
          <w:shd w:val="clear" w:color="auto" w:fill="FFFFFF"/>
        </w:rPr>
        <w:t> </w:t>
      </w:r>
      <w:r w:rsidRPr="00B00C84">
        <w:rPr>
          <w:rFonts w:ascii="Times New Roman" w:hAnsi="Times New Roman"/>
          <w:b/>
          <w:bCs/>
          <w:sz w:val="20"/>
          <w:u w:val="single"/>
          <w:shd w:val="clear" w:color="auto" w:fill="FFFFFF"/>
        </w:rPr>
        <w:t>Lincoln</w:t>
      </w:r>
      <w:r w:rsidRPr="00B00C84">
        <w:rPr>
          <w:rStyle w:val="apple-converted-space"/>
          <w:rFonts w:ascii="Times New Roman" w:hAnsi="Times New Roman"/>
          <w:sz w:val="20"/>
          <w:shd w:val="clear" w:color="auto" w:fill="FFFFFF"/>
        </w:rPr>
        <w:t> </w:t>
      </w:r>
      <w:r w:rsidRPr="00B00C84">
        <w:rPr>
          <w:rFonts w:ascii="Times New Roman" w:hAnsi="Times New Roman"/>
          <w:sz w:val="20"/>
          <w:shd w:val="clear" w:color="auto" w:fill="FFFFFF"/>
        </w:rPr>
        <w:t>[accept obvious equivalents]</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5. </w:t>
      </w:r>
      <w:r>
        <w:rPr>
          <w:rFonts w:ascii="Times New Roman Bold" w:hAnsi="Times New Roman Bold"/>
          <w:sz w:val="20"/>
        </w:rPr>
        <w:t>A tapestry copy of this painting in the New York UN building was temporarily covered with a blue curtain, and this work was exhibited with a poem by Paul Eluard. A soldier holding a broken sword lies at the bottom of this painting with a flower in his hand while a ghostly woman reaches in from a window holding a (*)</w:t>
      </w:r>
      <w:r>
        <w:rPr>
          <w:rFonts w:ascii="Times New Roman" w:hAnsi="Times New Roman"/>
          <w:sz w:val="20"/>
        </w:rPr>
        <w:t xml:space="preserve"> candle. It depicts a market day and a light bulb in the form of an eye along with a woman grieving over her child. A bull with smoke for a tail and a screaming horse being pierced with a spear appear at the left of this painting. For 10 points, Pablo Picasso painted what mural in response to the bombing of a Basque town?</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Guernica</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6. </w:t>
      </w:r>
      <w:r>
        <w:rPr>
          <w:rFonts w:ascii="Times New Roman Bold" w:hAnsi="Times New Roman Bold"/>
          <w:sz w:val="20"/>
        </w:rPr>
        <w:t>The William was destroyed before reaching this event and a related event saw the burning of the Peggy Stewart. Similar events were prevented in Charleston and Philadelphia and Charles O'Connor was stripped naked and sent home for thievery during this event. The Beaver, Eleanor, and Dartmouth weren't allowed by Governor Thomas (*)</w:t>
      </w:r>
      <w:r>
        <w:rPr>
          <w:rFonts w:ascii="Times New Roman" w:hAnsi="Times New Roman"/>
          <w:sz w:val="20"/>
        </w:rPr>
        <w:t xml:space="preserve"> Hutchinson to return to England, leading to this event. Just prior to this event, a meeting at Old South Meeting House ended with members of the Sons of Liberty streaming to Griffith's Wharf dressed as Mohawks. For 10 points, name this 1774 event protesting the Townshend Duties, where the namesake product was emptied into Boston Harbor.</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Boston Tea Party</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7. </w:t>
      </w:r>
      <w:r>
        <w:rPr>
          <w:rFonts w:ascii="Times New Roman Bold" w:hAnsi="Times New Roman Bold"/>
          <w:sz w:val="20"/>
        </w:rPr>
        <w:t xml:space="preserve">The oldest known specimen belonging to this plant clade is </w:t>
      </w:r>
      <w:r>
        <w:rPr>
          <w:rFonts w:ascii="Times New Roman Bold Italic" w:hAnsi="Times New Roman Bold Italic"/>
          <w:sz w:val="20"/>
        </w:rPr>
        <w:t>Archaefructus lianongenesis</w:t>
      </w:r>
      <w:r>
        <w:rPr>
          <w:rFonts w:ascii="Times New Roman Bold" w:hAnsi="Times New Roman Bold"/>
          <w:sz w:val="20"/>
        </w:rPr>
        <w:t xml:space="preserve">, and the male and female gametophytes of this plant clade are greatly reduced, having only three and seven cells, respectively. </w:t>
      </w:r>
      <w:r>
        <w:rPr>
          <w:rFonts w:ascii="Times New Roman Bold" w:hAnsi="Times New Roman Bold"/>
          <w:sz w:val="20"/>
        </w:rPr>
        <w:lastRenderedPageBreak/>
        <w:t>This group of organisms is characterized by the presence of a 3n (*)</w:t>
      </w:r>
      <w:r>
        <w:rPr>
          <w:rFonts w:ascii="Times New Roman" w:hAnsi="Times New Roman"/>
          <w:sz w:val="20"/>
        </w:rPr>
        <w:t xml:space="preserve"> endosperm in the fertilized seed, and following fertilization in these plants, a pericarp forms. These organisms have micropyles through which double fertilization occurs. This clade includes monocots and dicots, and plants in this clade notably have carpels and stamens. Fruits are formed from flowers in, for 10 points, what group of flowering plants contrasted with gymnosperms?</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angiosperms</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8. </w:t>
      </w:r>
      <w:r>
        <w:rPr>
          <w:rFonts w:ascii="Times New Roman Bold" w:hAnsi="Times New Roman Bold"/>
          <w:sz w:val="20"/>
        </w:rPr>
        <w:t xml:space="preserve">In this composer's first opera, Arindal gains immortality with Ada. In addition to </w:t>
      </w:r>
      <w:r>
        <w:rPr>
          <w:rFonts w:ascii="Times New Roman Bold Italic" w:hAnsi="Times New Roman Bold Italic"/>
          <w:sz w:val="20"/>
        </w:rPr>
        <w:t>The Fairies</w:t>
      </w:r>
      <w:r>
        <w:rPr>
          <w:rFonts w:ascii="Times New Roman Bold" w:hAnsi="Times New Roman Bold"/>
          <w:sz w:val="20"/>
        </w:rPr>
        <w:t xml:space="preserve">, this man wrote an opera in which the title character rejects the Venusberg and the Pope's staff sprouts leaves; that opera is </w:t>
      </w:r>
      <w:r>
        <w:rPr>
          <w:rFonts w:ascii="Times New Roman Bold Italic" w:hAnsi="Times New Roman Bold Italic"/>
          <w:sz w:val="20"/>
        </w:rPr>
        <w:t>Tannhauser</w:t>
      </w:r>
      <w:r>
        <w:rPr>
          <w:rFonts w:ascii="Times New Roman Bold" w:hAnsi="Times New Roman Bold"/>
          <w:sz w:val="20"/>
        </w:rPr>
        <w:t xml:space="preserve">. Walther performs the "Prize Song" to gain entry in to the title guild in this composer's </w:t>
      </w:r>
      <w:r>
        <w:rPr>
          <w:rFonts w:ascii="Times New Roman Bold Italic" w:hAnsi="Times New Roman Bold Italic"/>
          <w:sz w:val="20"/>
        </w:rPr>
        <w:t>The (*)</w:t>
      </w:r>
      <w:r>
        <w:rPr>
          <w:rFonts w:ascii="Times New Roman Italic" w:hAnsi="Times New Roman Italic"/>
          <w:sz w:val="20"/>
        </w:rPr>
        <w:t xml:space="preserve"> Mastersingers of Nuremberg</w:t>
      </w:r>
      <w:r>
        <w:rPr>
          <w:rFonts w:ascii="Times New Roman" w:hAnsi="Times New Roman"/>
          <w:sz w:val="20"/>
        </w:rPr>
        <w:t xml:space="preserve">, and this man frequently used the leitmotif. In one of his operas, the Liebestod aria is sung by Isolde over Tristan's dead body, and in another, Brünnhilde appears with the title group after the "Ride of the Valkyries." For 10 points, </w:t>
      </w:r>
      <w:r>
        <w:rPr>
          <w:rFonts w:ascii="Times New Roman Italic" w:hAnsi="Times New Roman Italic"/>
          <w:sz w:val="20"/>
        </w:rPr>
        <w:t>The Rheingold</w:t>
      </w:r>
      <w:r>
        <w:rPr>
          <w:rFonts w:ascii="Times New Roman" w:hAnsi="Times New Roman"/>
          <w:sz w:val="20"/>
        </w:rPr>
        <w:t xml:space="preserve"> is the first opera in what German composer's Ring Cycle?</w:t>
      </w:r>
    </w:p>
    <w:p w:rsidR="00CF11DB" w:rsidRDefault="00CF11DB" w:rsidP="00CF11DB">
      <w:pPr>
        <w:pStyle w:val="FreeFormA"/>
        <w:rPr>
          <w:rFonts w:ascii="Times New Roman" w:hAnsi="Times New Roman"/>
          <w:sz w:val="20"/>
        </w:rPr>
      </w:pPr>
      <w:r>
        <w:rPr>
          <w:rFonts w:ascii="Times New Roman" w:hAnsi="Times New Roman"/>
          <w:sz w:val="20"/>
        </w:rPr>
        <w:t xml:space="preserve">ANSWER: Richard </w:t>
      </w:r>
      <w:r>
        <w:rPr>
          <w:rFonts w:ascii="Times New Roman Bold" w:hAnsi="Times New Roman Bold"/>
          <w:sz w:val="20"/>
          <w:u w:val="single"/>
        </w:rPr>
        <w:t>Wagner</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9. </w:t>
      </w:r>
      <w:r>
        <w:rPr>
          <w:rFonts w:ascii="Times New Roman Bold" w:hAnsi="Times New Roman Bold"/>
          <w:sz w:val="20"/>
        </w:rPr>
        <w:t>This poem describes a group "who broke down crying in white gymnasiums naked and trembling." It contains a footnote that repeatedly calls out "Holy!" and was published by Lawrence Ferlinghetti's City Lights Bookstore. This poem describes people "dragging themselves through the negro streets at dawn looking for an angry (*)</w:t>
      </w:r>
      <w:r>
        <w:rPr>
          <w:rFonts w:ascii="Times New Roman" w:hAnsi="Times New Roman"/>
          <w:sz w:val="20"/>
        </w:rPr>
        <w:t xml:space="preserve"> fix," was dedicated to Carl Solomon, and contains the frequent themes of Moloch and the line "I am with you in Rockland." This poem that underwent an obscenity trial opens "I saw the best minds of my generation destroyed by madness, starving hysterical naked." For 10 points, name this poem by the Beat poet Allen Ginsberg.</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"Howl"</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10. </w:t>
      </w:r>
      <w:r>
        <w:rPr>
          <w:rFonts w:ascii="Times New Roman Bold" w:hAnsi="Times New Roman Bold"/>
          <w:sz w:val="20"/>
        </w:rPr>
        <w:t>This goddess was first wooed by her husband when he disguised himself as a cuckoo and hid in her bosom. Ixion was condemned to Tartarus for making advances on this goddess who blinded Tiresias after he ruled in favor of women in an argument. This goddess placed the eyes of the watchman (*)</w:t>
      </w:r>
      <w:r>
        <w:rPr>
          <w:rFonts w:ascii="Times New Roman" w:hAnsi="Times New Roman"/>
          <w:sz w:val="20"/>
        </w:rPr>
        <w:t xml:space="preserve"> Argos in her favorite animal, the peacock. This goddess refused to allow Leto a place to give birth, sent a gadfly to sting Io, and placed snakes in the crib of Heracles, all out of jealousy over her husband's affairs. For 10 points, name this goddess of marriage, a wife of Zeus and queen of the Greek gods.</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Hera</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11. </w:t>
      </w:r>
      <w:r>
        <w:rPr>
          <w:rFonts w:ascii="Times New Roman Bold" w:hAnsi="Times New Roman Bold"/>
          <w:sz w:val="20"/>
        </w:rPr>
        <w:t>Objects with this property have a characteristic coherence length and London penetration depth, and can be used in SQUID magnetometers. It can be described by Ginzburg-Landau theory, and a perovskite-based compound can maintain this property at a temperature above 77K, and is called (*)</w:t>
      </w:r>
      <w:r>
        <w:rPr>
          <w:rFonts w:ascii="Times New Roman" w:hAnsi="Times New Roman"/>
          <w:sz w:val="20"/>
        </w:rPr>
        <w:t xml:space="preserve"> YBCO. The Type I of this phenomenon is explained as the condensation of electrons into Cooper pairs by BCS theory and this effect causes the expulsion of magnetic fields in the Meissner effect, which can allow materials with this property to levitate. For 10 points, materials lowered below their critical temperature have what property in which there is no resistance? </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superconductivity</w:t>
      </w:r>
      <w:r>
        <w:rPr>
          <w:rFonts w:ascii="Times New Roman" w:hAnsi="Times New Roman"/>
          <w:sz w:val="20"/>
        </w:rPr>
        <w:t xml:space="preserve"> [accept </w:t>
      </w:r>
      <w:r>
        <w:rPr>
          <w:rFonts w:ascii="Times New Roman Bold" w:hAnsi="Times New Roman Bold"/>
          <w:sz w:val="20"/>
          <w:u w:val="single"/>
        </w:rPr>
        <w:t>superconductor</w:t>
      </w:r>
      <w:r>
        <w:rPr>
          <w:rFonts w:ascii="Times New Roman" w:hAnsi="Times New Roman"/>
          <w:sz w:val="20"/>
        </w:rPr>
        <w:t>s]</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12. </w:t>
      </w:r>
      <w:r>
        <w:rPr>
          <w:rFonts w:ascii="Times New Roman Bold" w:hAnsi="Times New Roman Bold"/>
          <w:sz w:val="20"/>
        </w:rPr>
        <w:t xml:space="preserve">An unconventional work by this artist depicts the slightly turned head of one of his loves, with lips parted and her chemise somewhat undone, unlike more formal commissioned works. In addition to </w:t>
      </w:r>
      <w:r>
        <w:rPr>
          <w:rFonts w:ascii="Times New Roman Bold Italic" w:hAnsi="Times New Roman Bold Italic"/>
          <w:sz w:val="20"/>
        </w:rPr>
        <w:t>Bust of Constanza Bonarelli</w:t>
      </w:r>
      <w:r>
        <w:rPr>
          <w:rFonts w:ascii="Times New Roman Bold" w:hAnsi="Times New Roman Bold"/>
          <w:sz w:val="20"/>
        </w:rPr>
        <w:t>, this artist portrayed the moment of the sling in motion in a version of (*)</w:t>
      </w:r>
      <w:r>
        <w:rPr>
          <w:rFonts w:ascii="Times New Roman" w:hAnsi="Times New Roman"/>
          <w:sz w:val="20"/>
        </w:rPr>
        <w:t xml:space="preserve"> </w:t>
      </w:r>
      <w:r>
        <w:rPr>
          <w:rFonts w:ascii="Times New Roman Italic" w:hAnsi="Times New Roman Italic"/>
          <w:sz w:val="20"/>
        </w:rPr>
        <w:t>David</w:t>
      </w:r>
      <w:r>
        <w:rPr>
          <w:rFonts w:ascii="Times New Roman" w:hAnsi="Times New Roman"/>
          <w:sz w:val="20"/>
        </w:rPr>
        <w:t xml:space="preserve">. Another sculpture shows one figure at the moment she transforms into a laurel tree to evade a pursuing god. He also created a work in which the title nun lies upon a cloud, as an angel raises a golden arrow above her. For 10 points, name this Italian sculptor of </w:t>
      </w:r>
      <w:r>
        <w:rPr>
          <w:rFonts w:ascii="Times New Roman Italic" w:hAnsi="Times New Roman Italic"/>
          <w:sz w:val="20"/>
        </w:rPr>
        <w:t>Apollo and Daphne</w:t>
      </w:r>
      <w:r>
        <w:rPr>
          <w:rFonts w:ascii="Times New Roman" w:hAnsi="Times New Roman"/>
          <w:sz w:val="20"/>
        </w:rPr>
        <w:t xml:space="preserve"> and </w:t>
      </w:r>
      <w:r>
        <w:rPr>
          <w:rFonts w:ascii="Times New Roman Italic" w:hAnsi="Times New Roman Italic"/>
          <w:sz w:val="20"/>
        </w:rPr>
        <w:t>The Ecstasy of Saint Teresa</w:t>
      </w:r>
      <w:r>
        <w:rPr>
          <w:rFonts w:ascii="Times New Roman" w:hAnsi="Times New Roman"/>
          <w:sz w:val="20"/>
        </w:rPr>
        <w:t>.</w:t>
      </w:r>
    </w:p>
    <w:p w:rsidR="00CF11DB" w:rsidRDefault="00CF11DB" w:rsidP="00CF11DB">
      <w:pPr>
        <w:pStyle w:val="FreeFormA"/>
        <w:rPr>
          <w:rFonts w:ascii="Times New Roman" w:hAnsi="Times New Roman"/>
          <w:sz w:val="20"/>
        </w:rPr>
      </w:pPr>
      <w:r>
        <w:rPr>
          <w:rFonts w:ascii="Times New Roman" w:hAnsi="Times New Roman"/>
          <w:sz w:val="20"/>
        </w:rPr>
        <w:t xml:space="preserve">ANSWER: Gian Lorenzo </w:t>
      </w:r>
      <w:r>
        <w:rPr>
          <w:rFonts w:ascii="Times New Roman Bold" w:hAnsi="Times New Roman Bold"/>
          <w:sz w:val="20"/>
          <w:u w:val="single"/>
        </w:rPr>
        <w:t>Bernini</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13. </w:t>
      </w:r>
      <w:r>
        <w:rPr>
          <w:rFonts w:ascii="Times New Roman Bold" w:hAnsi="Times New Roman Bold"/>
          <w:sz w:val="20"/>
        </w:rPr>
        <w:t>In one episode, this character visits England after finding a one thousand dollar bill, while in another a blizzard gives this character an extra day to study the American Revolution. In one episode, this character asks his nemesis to sing Gilbert and Sullivan; he had earlier foiled that nemesis's attempt to frame a clown for armed robbery. This nemesis of (*)</w:t>
      </w:r>
      <w:r>
        <w:rPr>
          <w:rFonts w:ascii="Times New Roman" w:hAnsi="Times New Roman"/>
          <w:sz w:val="20"/>
        </w:rPr>
        <w:t xml:space="preserve"> Sideshow Bob tried to jump over a gorge with his skateboard and he opens every episode of the show he appears on by writing on a chalkboard. His catchphrases include "Cowabunga" and "eat my shorts." For 10 points name this brother of Lisa and eldest child of the Simpson family.</w:t>
      </w:r>
    </w:p>
    <w:p w:rsidR="00CF11DB" w:rsidRDefault="00CF11DB" w:rsidP="00CF11DB">
      <w:pPr>
        <w:pStyle w:val="FreeForm"/>
      </w:pPr>
      <w:r>
        <w:t xml:space="preserve">ANSWER: </w:t>
      </w:r>
      <w:r>
        <w:rPr>
          <w:rFonts w:ascii="Times New Roman Bold" w:hAnsi="Times New Roman Bold"/>
          <w:u w:val="single"/>
        </w:rPr>
        <w:t>Bart</w:t>
      </w:r>
      <w:r>
        <w:t xml:space="preserve"> Simpson (prompt on </w:t>
      </w:r>
      <w:r>
        <w:rPr>
          <w:rFonts w:ascii="Times New Roman Bold" w:hAnsi="Times New Roman Bold"/>
          <w:u w:val="single"/>
        </w:rPr>
        <w:t>Simpson</w:t>
      </w:r>
      <w:r>
        <w:t xml:space="preserve"> before mention; accept El </w:t>
      </w:r>
      <w:r>
        <w:rPr>
          <w:rFonts w:ascii="Times New Roman Bold" w:hAnsi="Times New Roman Bold"/>
          <w:u w:val="single"/>
        </w:rPr>
        <w:t>Bart</w:t>
      </w:r>
      <w:r>
        <w:t>o)</w:t>
      </w:r>
    </w:p>
    <w:p w:rsidR="00CF11DB" w:rsidRDefault="00CF11DB" w:rsidP="00CF11DB">
      <w:pPr>
        <w:pStyle w:val="FreeForm"/>
      </w:pPr>
    </w:p>
    <w:p w:rsidR="00CF11DB" w:rsidRDefault="00CF11DB" w:rsidP="00CF11DB">
      <w:pPr>
        <w:pStyle w:val="BodyA"/>
        <w:rPr>
          <w:rFonts w:ascii="Times New Roman" w:hAnsi="Times New Roman"/>
          <w:sz w:val="20"/>
        </w:rPr>
      </w:pPr>
      <w:r>
        <w:rPr>
          <w:rFonts w:ascii="Times New Roman" w:hAnsi="Times New Roman"/>
          <w:sz w:val="20"/>
        </w:rPr>
        <w:t xml:space="preserve">14. </w:t>
      </w:r>
      <w:r>
        <w:rPr>
          <w:rFonts w:ascii="Times New Roman Bold" w:hAnsi="Times New Roman Bold"/>
          <w:sz w:val="20"/>
        </w:rPr>
        <w:t>As he prepared to sign a treaty, this leader was placed under house arrest by the State Committee on the State of Emergency, leading to the August Coup. One leader supposedly stated "we can do business together," while talking about this man. This man allowed for a policy of "my way" in ending the (*)</w:t>
      </w:r>
      <w:r>
        <w:rPr>
          <w:rFonts w:ascii="Times New Roman" w:hAnsi="Times New Roman"/>
          <w:sz w:val="20"/>
        </w:rPr>
        <w:t xml:space="preserve"> Brezhnev Doctrine. Before being replaced by Boris Yeltsin, this man was told to "tear down" a certain structure. This man pursued restructuring, or perestroika, as well as a policy of openness, or glasnost, during his tenure, which also saw him negotiate with Ronald Reagan. For 10 points, name this final General Secretary of the Soviet Union.</w:t>
      </w:r>
    </w:p>
    <w:p w:rsidR="00CF11DB" w:rsidRDefault="00CF11DB" w:rsidP="00CF11DB">
      <w:pPr>
        <w:pStyle w:val="FreeFormA"/>
        <w:rPr>
          <w:rFonts w:ascii="Times New Roman" w:hAnsi="Times New Roman"/>
          <w:sz w:val="20"/>
        </w:rPr>
      </w:pPr>
      <w:r>
        <w:rPr>
          <w:rFonts w:ascii="Times New Roman" w:hAnsi="Times New Roman"/>
          <w:sz w:val="20"/>
        </w:rPr>
        <w:t xml:space="preserve">ANSWER: Mikhail </w:t>
      </w:r>
      <w:r>
        <w:rPr>
          <w:rFonts w:ascii="Times New Roman Bold" w:hAnsi="Times New Roman Bold"/>
          <w:sz w:val="20"/>
          <w:u w:val="single"/>
        </w:rPr>
        <w:t>Gorbachev</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15. </w:t>
      </w:r>
      <w:r>
        <w:rPr>
          <w:rFonts w:ascii="Times New Roman Bold" w:hAnsi="Times New Roman Bold"/>
          <w:sz w:val="20"/>
        </w:rPr>
        <w:t>In this novel, the servant Bazin wants his master to enter the church, while the protagonist employs the servant Planchet. One character in this novel seduces the prison guard John Felton, poisons the protagonist's love interest Constance Bonacieux, and is branded for a past crime with the fleur-de-lis. That woman, (*)</w:t>
      </w:r>
      <w:r>
        <w:rPr>
          <w:rFonts w:ascii="Times New Roman" w:hAnsi="Times New Roman"/>
          <w:sz w:val="20"/>
        </w:rPr>
        <w:t xml:space="preserve"> Milady de Winter, steals a diamond brooch from the Duke of Buckingham to reveal his affair with the Queen of France in a plot directed by Cardinal Richelieu. The title characters Athos, Aramis, and Porthos are joined by D'Artagnan in, for 10 points, what novel by Alexandre Dumas?</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Three Musketeers</w:t>
      </w:r>
      <w:r>
        <w:rPr>
          <w:rFonts w:ascii="Times New Roman" w:hAnsi="Times New Roman"/>
          <w:sz w:val="20"/>
        </w:rPr>
        <w:t xml:space="preserve"> (or </w:t>
      </w:r>
      <w:r>
        <w:rPr>
          <w:rFonts w:ascii="Times New Roman Italic" w:hAnsi="Times New Roman Italic"/>
          <w:sz w:val="20"/>
        </w:rPr>
        <w:t xml:space="preserve">Les </w:t>
      </w:r>
      <w:r>
        <w:rPr>
          <w:rFonts w:ascii="Times New Roman Bold Italic" w:hAnsi="Times New Roman Bold Italic"/>
          <w:sz w:val="20"/>
          <w:u w:val="single"/>
        </w:rPr>
        <w:t>Trois Mousquetaires</w:t>
      </w:r>
      <w:r>
        <w:rPr>
          <w:rFonts w:ascii="Times New Roman" w:hAnsi="Times New Roman"/>
          <w:sz w:val="20"/>
        </w:rPr>
        <w:t>)</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16. </w:t>
      </w:r>
      <w:r>
        <w:rPr>
          <w:rFonts w:ascii="Times New Roman Bold" w:hAnsi="Times New Roman Bold"/>
          <w:sz w:val="20"/>
        </w:rPr>
        <w:t>One derivation of this law equates the dot product of the position and force vectors to the surface integral of the force exerted by the walls of a container; that method uses statistical mechanics. Adding the terms lowercase a and b to this law to account for the forces between particles and the space they fill gives the (*)</w:t>
      </w:r>
      <w:r>
        <w:rPr>
          <w:rFonts w:ascii="Times New Roman" w:hAnsi="Times New Roman"/>
          <w:sz w:val="20"/>
        </w:rPr>
        <w:t xml:space="preserve"> Van der Waals equation. It can be rearranged to give density and the molar mass. When the kinetic molecular theory's assumptions fail at low temperature and high pressure, this law fails as well. Charles's and Boyle's Laws are included within, for 10 points, what law usually stated P V equals n R T?</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ideal gas</w:t>
      </w:r>
      <w:r>
        <w:rPr>
          <w:rFonts w:ascii="Times New Roman" w:hAnsi="Times New Roman"/>
          <w:sz w:val="20"/>
        </w:rPr>
        <w:t xml:space="preserve"> law</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17. </w:t>
      </w:r>
      <w:r>
        <w:rPr>
          <w:rFonts w:ascii="Times New Roman Bold" w:hAnsi="Times New Roman Bold"/>
          <w:sz w:val="20"/>
        </w:rPr>
        <w:t xml:space="preserve">This man wrote a story about Lord Arthur Saville, who attempts to fulfill a prophecy before a marriage by murdering someone, while the Dance of the Seven Veils leads to John the Baptist's beheading in a French play by this man. Along with </w:t>
      </w:r>
      <w:r>
        <w:rPr>
          <w:rFonts w:ascii="Times New Roman Bold Italic" w:hAnsi="Times New Roman Bold Italic"/>
          <w:sz w:val="20"/>
        </w:rPr>
        <w:t>Salome</w:t>
      </w:r>
      <w:r>
        <w:rPr>
          <w:rFonts w:ascii="Times New Roman Bold" w:hAnsi="Times New Roman Bold"/>
          <w:sz w:val="20"/>
        </w:rPr>
        <w:t>, he penned the line "each man kills the thing he loves" in his poem "The (*)</w:t>
      </w:r>
      <w:r>
        <w:rPr>
          <w:rFonts w:ascii="Times New Roman" w:hAnsi="Times New Roman"/>
          <w:sz w:val="20"/>
        </w:rPr>
        <w:t xml:space="preserve"> Ballad of Reading Gaol" ["Redding Jail"]. Mrs Erlynne protects her daughter by lying about borrowing the title object in this man's play </w:t>
      </w:r>
      <w:r>
        <w:rPr>
          <w:rFonts w:ascii="Times New Roman Italic" w:hAnsi="Times New Roman Italic"/>
          <w:sz w:val="20"/>
        </w:rPr>
        <w:t>Lady Windermere's Fan</w:t>
      </w:r>
      <w:r>
        <w:rPr>
          <w:rFonts w:ascii="Times New Roman" w:hAnsi="Times New Roman"/>
          <w:sz w:val="20"/>
        </w:rPr>
        <w:t xml:space="preserve"> and in his only novel, Basil Hallward paints the title object, which ages and grows more grotesque as its subject sins. For 10 points, name this author of </w:t>
      </w:r>
      <w:r>
        <w:rPr>
          <w:rFonts w:ascii="Times New Roman Italic" w:hAnsi="Times New Roman Italic"/>
          <w:sz w:val="20"/>
        </w:rPr>
        <w:t>The Picture of Dorian Gray</w:t>
      </w:r>
      <w:r>
        <w:rPr>
          <w:rFonts w:ascii="Times New Roman" w:hAnsi="Times New Roman"/>
          <w:sz w:val="20"/>
        </w:rPr>
        <w:t>.</w:t>
      </w:r>
    </w:p>
    <w:p w:rsidR="00CF11DB" w:rsidRDefault="00CF11DB" w:rsidP="00CF11DB">
      <w:pPr>
        <w:pStyle w:val="FreeFormA"/>
        <w:rPr>
          <w:rFonts w:ascii="Times New Roman" w:hAnsi="Times New Roman"/>
          <w:sz w:val="20"/>
        </w:rPr>
      </w:pPr>
      <w:r>
        <w:rPr>
          <w:rFonts w:ascii="Times New Roman" w:hAnsi="Times New Roman"/>
          <w:sz w:val="20"/>
        </w:rPr>
        <w:t xml:space="preserve">ANSWER: Oscar </w:t>
      </w:r>
      <w:r>
        <w:rPr>
          <w:rFonts w:ascii="Times New Roman Bold" w:hAnsi="Times New Roman Bold"/>
          <w:sz w:val="20"/>
          <w:u w:val="single"/>
        </w:rPr>
        <w:t>Wilde</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18. </w:t>
      </w:r>
      <w:r>
        <w:rPr>
          <w:rFonts w:ascii="Times New Roman Bold" w:hAnsi="Times New Roman Bold"/>
          <w:sz w:val="20"/>
        </w:rPr>
        <w:t>One flag from this country contains five stars forming the Southern Cross and was designed after James Scobie was murdered in Ballarat and the Eureka Stockade was erected. William Bligh outlawed the barter of spirits in this country, leading to the start of the Rum Rebellion. National Sorry Day was established in this country to apologize for the (*)</w:t>
      </w:r>
      <w:r>
        <w:rPr>
          <w:rFonts w:ascii="Times New Roman" w:hAnsi="Times New Roman"/>
          <w:sz w:val="20"/>
        </w:rPr>
        <w:t xml:space="preserve"> Stolen Generation, in which the children of native inhabitants were forcibly taken. The scouting of Botany Bay in this country by the HMS </w:t>
      </w:r>
      <w:r>
        <w:rPr>
          <w:rFonts w:ascii="Times New Roman Italic" w:hAnsi="Times New Roman Italic"/>
          <w:sz w:val="20"/>
        </w:rPr>
        <w:t>Endeavor</w:t>
      </w:r>
      <w:r>
        <w:rPr>
          <w:rFonts w:ascii="Times New Roman" w:hAnsi="Times New Roman"/>
          <w:sz w:val="20"/>
        </w:rPr>
        <w:t xml:space="preserve"> and James Cook led to its establishment as a prison colony. For 10 points, name this home to many Aborigines.</w:t>
      </w:r>
    </w:p>
    <w:p w:rsidR="00CF11DB" w:rsidRDefault="00CF11DB" w:rsidP="00CF11DB">
      <w:pPr>
        <w:pStyle w:val="FreeFormA"/>
        <w:rPr>
          <w:rFonts w:ascii="Times New Roman" w:hAnsi="Times New Roman"/>
          <w:sz w:val="20"/>
        </w:rPr>
      </w:pPr>
      <w:r>
        <w:rPr>
          <w:rFonts w:ascii="Times New Roman" w:hAnsi="Times New Roman"/>
          <w:sz w:val="20"/>
        </w:rPr>
        <w:t xml:space="preserve">ANSWER: Commonwealth of </w:t>
      </w:r>
      <w:r>
        <w:rPr>
          <w:rFonts w:ascii="Times New Roman Bold" w:hAnsi="Times New Roman Bold"/>
          <w:sz w:val="20"/>
          <w:u w:val="single"/>
        </w:rPr>
        <w:t>Australia</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19. </w:t>
      </w:r>
      <w:r>
        <w:rPr>
          <w:rFonts w:ascii="Times New Roman Bold" w:hAnsi="Times New Roman Bold"/>
          <w:sz w:val="20"/>
        </w:rPr>
        <w:t>A small portion of this river's watershed extends into Virginia via the Big Sandy and Tug Fork Rivers. The cities of Parkersburg and Wheeling lie on this river. This river's main tributary is spanned by the Fort Duquesne Bridge and its secondary tributary is spanned by the Fort Pitt Bridge. Those two rivers are the (*)</w:t>
      </w:r>
      <w:r>
        <w:rPr>
          <w:rFonts w:ascii="Times New Roman" w:hAnsi="Times New Roman"/>
          <w:sz w:val="20"/>
        </w:rPr>
        <w:t xml:space="preserve"> Allegheny and Monongahela Rivers respectively and confluence just feet from the two aforementioned bridges in Pittsburgh to form this river that discharges at Cairo. For 10 points, name this largest right tributary of the Mississippi River, from which the state containing Cleveland derives its name. </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Ohio</w:t>
      </w:r>
      <w:r>
        <w:rPr>
          <w:rFonts w:ascii="Times New Roman" w:hAnsi="Times New Roman"/>
          <w:sz w:val="20"/>
        </w:rPr>
        <w:t xml:space="preserve"> River</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20. </w:t>
      </w:r>
      <w:r>
        <w:rPr>
          <w:rFonts w:ascii="Times New Roman Bold" w:hAnsi="Times New Roman Bold"/>
          <w:sz w:val="20"/>
        </w:rPr>
        <w:t xml:space="preserve">This man wrote about the fourth evil side of God in his book </w:t>
      </w:r>
      <w:r>
        <w:rPr>
          <w:rFonts w:ascii="Times New Roman Bold Italic" w:hAnsi="Times New Roman Bold Italic"/>
          <w:sz w:val="20"/>
        </w:rPr>
        <w:t>Answer to Job</w:t>
      </w:r>
      <w:r>
        <w:rPr>
          <w:rFonts w:ascii="Times New Roman Bold" w:hAnsi="Times New Roman Bold"/>
          <w:sz w:val="20"/>
        </w:rPr>
        <w:t xml:space="preserve"> and described the contrasexual pairing of men and women with the term syzygy. This thinker examined the schizophrenic fantasies of Frank Miller and postulated an "acausal connecting principle" called (*)</w:t>
      </w:r>
      <w:r>
        <w:rPr>
          <w:rFonts w:ascii="Times New Roman" w:hAnsi="Times New Roman"/>
          <w:sz w:val="20"/>
        </w:rPr>
        <w:t xml:space="preserve"> synchronicity. The Myers-Briggs personality test is based on the work of this psychologist who made a distinction between extroverts and introverts and examples of a term he studied include the Animus and the Shadow. For 10 points, what psychologist broke with Freud over the nature of the libido and described archetypes and the collective unconscious? </w:t>
      </w:r>
    </w:p>
    <w:p w:rsidR="00CF11DB" w:rsidRDefault="00CF11DB" w:rsidP="00CF11DB">
      <w:pPr>
        <w:pStyle w:val="FreeFormA"/>
        <w:rPr>
          <w:rFonts w:ascii="Times New Roman" w:hAnsi="Times New Roman"/>
          <w:sz w:val="20"/>
        </w:rPr>
      </w:pPr>
      <w:r>
        <w:rPr>
          <w:rFonts w:ascii="Times New Roman" w:hAnsi="Times New Roman"/>
          <w:sz w:val="20"/>
        </w:rPr>
        <w:t xml:space="preserve">ANSWER: Carl </w:t>
      </w:r>
      <w:r>
        <w:rPr>
          <w:rFonts w:ascii="Times New Roman Bold" w:hAnsi="Times New Roman Bold"/>
          <w:sz w:val="20"/>
          <w:u w:val="single"/>
        </w:rPr>
        <w:t>Jung</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Bold" w:hAnsi="Times New Roman Bold"/>
          <w:sz w:val="20"/>
        </w:rPr>
      </w:pPr>
      <w:r>
        <w:rPr>
          <w:rFonts w:ascii="Times New Roman Bold" w:hAnsi="Times New Roman Bold"/>
          <w:sz w:val="20"/>
        </w:rPr>
        <w:t>TIEBREAKER/REPLACEMENT TOSSUPS</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21. </w:t>
      </w:r>
      <w:r>
        <w:rPr>
          <w:rFonts w:ascii="Times New Roman Bold" w:hAnsi="Times New Roman Bold"/>
          <w:sz w:val="20"/>
        </w:rPr>
        <w:t>According to this modern-day country's folklore, Thi Sach was killed by Su Ting, which led to a rebellion by Trung Trac. Paratroopers were dropped into this modern-day country during Operation Castor, which preceded a battle that ended with the surrender of Henri Navarre's troops. Emperor Bao Dai was ousted in a 1955 election by Ngo Dinh (*)</w:t>
      </w:r>
      <w:r>
        <w:rPr>
          <w:rFonts w:ascii="Times New Roman" w:hAnsi="Times New Roman"/>
          <w:sz w:val="20"/>
        </w:rPr>
        <w:t xml:space="preserve"> Diem in this modern-day country. This modern-day country was divided in the 1954 Geneva Accords, and was reunited after the 1975 Fall of Saigon. Ho Chi Minh led this country's northern half during a war with the United States. For 10 points, name this communist nation with a capital at Hanoi.</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Vietnam</w:t>
      </w:r>
      <w:r>
        <w:rPr>
          <w:rFonts w:ascii="Times New Roman" w:hAnsi="Times New Roman"/>
          <w:sz w:val="20"/>
        </w:rPr>
        <w:t xml:space="preserve"> [do not accept or prompt on "North Vietnam" or "South Vietnam"]</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22. </w:t>
      </w:r>
      <w:r>
        <w:rPr>
          <w:rFonts w:ascii="Times New Roman Bold" w:hAnsi="Times New Roman Bold"/>
          <w:sz w:val="20"/>
        </w:rPr>
        <w:t xml:space="preserve">An animal in one of this poet's pieces "paces in cramped circles, over and over"; that animal is </w:t>
      </w:r>
      <w:r>
        <w:rPr>
          <w:rFonts w:ascii="Times New Roman Bold Italic" w:hAnsi="Times New Roman Bold Italic"/>
          <w:sz w:val="20"/>
        </w:rPr>
        <w:t>The Panther</w:t>
      </w:r>
      <w:r>
        <w:rPr>
          <w:rFonts w:ascii="Times New Roman Bold" w:hAnsi="Times New Roman Bold"/>
          <w:sz w:val="20"/>
        </w:rPr>
        <w:t>. He is the author of the thing-poems and a work which compares unrequited love to Gaspara Stampa. After being asked for advice by Franz Kappus, this writer sent him the (*)</w:t>
      </w:r>
      <w:r>
        <w:rPr>
          <w:rFonts w:ascii="Times New Roman" w:hAnsi="Times New Roman"/>
          <w:sz w:val="20"/>
        </w:rPr>
        <w:t xml:space="preserve"> </w:t>
      </w:r>
      <w:r>
        <w:rPr>
          <w:rFonts w:ascii="Times New Roman Italic" w:hAnsi="Times New Roman Italic"/>
          <w:sz w:val="20"/>
        </w:rPr>
        <w:t>Letters to a Young Poet</w:t>
      </w:r>
      <w:r>
        <w:rPr>
          <w:rFonts w:ascii="Times New Roman" w:hAnsi="Times New Roman"/>
          <w:sz w:val="20"/>
        </w:rPr>
        <w:t xml:space="preserve">. One of his collections dedicated to Wera Knoop concerns a figure this poet calls "the god with the lyre," while another of his collections opens "Who, if I cried out, would hear me among the angelic orders?". For 10 points, name this German author of both the </w:t>
      </w:r>
      <w:r>
        <w:rPr>
          <w:rFonts w:ascii="Times New Roman Italic" w:hAnsi="Times New Roman Italic"/>
          <w:sz w:val="20"/>
        </w:rPr>
        <w:t>Sonnets to Orpheus</w:t>
      </w:r>
      <w:r>
        <w:rPr>
          <w:rFonts w:ascii="Times New Roman" w:hAnsi="Times New Roman"/>
          <w:sz w:val="20"/>
        </w:rPr>
        <w:t xml:space="preserve"> and </w:t>
      </w:r>
      <w:r>
        <w:rPr>
          <w:rFonts w:ascii="Times New Roman Italic" w:hAnsi="Times New Roman Italic"/>
          <w:sz w:val="20"/>
        </w:rPr>
        <w:t>The Duino Elegies</w:t>
      </w:r>
      <w:r>
        <w:rPr>
          <w:rFonts w:ascii="Times New Roman" w:hAnsi="Times New Roman"/>
          <w:sz w:val="20"/>
        </w:rPr>
        <w:t>.</w:t>
      </w:r>
    </w:p>
    <w:p w:rsidR="00CF11DB" w:rsidRDefault="00CF11DB" w:rsidP="00CF11DB">
      <w:pPr>
        <w:pStyle w:val="FreeFormA"/>
        <w:rPr>
          <w:rFonts w:ascii="Times New Roman" w:hAnsi="Times New Roman"/>
          <w:sz w:val="20"/>
        </w:rPr>
      </w:pPr>
      <w:r>
        <w:rPr>
          <w:rFonts w:ascii="Times New Roman" w:hAnsi="Times New Roman"/>
          <w:sz w:val="20"/>
        </w:rPr>
        <w:t xml:space="preserve">ANSWER: Rainer Marie </w:t>
      </w:r>
      <w:r>
        <w:rPr>
          <w:rFonts w:ascii="Times New Roman Bold" w:hAnsi="Times New Roman Bold"/>
          <w:sz w:val="20"/>
          <w:u w:val="single"/>
        </w:rPr>
        <w:t>Rilke</w:t>
      </w:r>
    </w:p>
    <w:p w:rsidR="00CF11DB" w:rsidRDefault="00CF11DB" w:rsidP="00CF11DB">
      <w:pPr>
        <w:pStyle w:val="BodyA"/>
        <w:rPr>
          <w:rFonts w:ascii="Times New Roman" w:hAnsi="Times New Roman"/>
          <w:sz w:val="20"/>
        </w:rPr>
      </w:pPr>
    </w:p>
    <w:p w:rsidR="00CF11DB" w:rsidRDefault="00CF11DB" w:rsidP="00CF11DB">
      <w:pPr>
        <w:pStyle w:val="FreeForm"/>
      </w:pPr>
      <w:r>
        <w:br w:type="page"/>
      </w:r>
    </w:p>
    <w:p w:rsidR="00CF11DB" w:rsidRDefault="00CF11DB" w:rsidP="00CF11DB">
      <w:pPr>
        <w:pStyle w:val="BodyA"/>
        <w:rPr>
          <w:rFonts w:ascii="Times New Roman Bold" w:hAnsi="Times New Roman Bold"/>
          <w:sz w:val="20"/>
        </w:rPr>
      </w:pPr>
      <w:r>
        <w:rPr>
          <w:rFonts w:ascii="Times New Roman Bold" w:hAnsi="Times New Roman Bold"/>
          <w:sz w:val="20"/>
        </w:rPr>
        <w:t>BONUSES</w:t>
      </w:r>
    </w:p>
    <w:p w:rsidR="00CF11DB" w:rsidRDefault="00CF11DB" w:rsidP="00CF11DB">
      <w:pPr>
        <w:pStyle w:val="BodyA"/>
        <w:rPr>
          <w:rFonts w:ascii="Times New Roman Bold" w:hAnsi="Times New Roman Bold"/>
          <w:sz w:val="20"/>
        </w:rPr>
      </w:pPr>
    </w:p>
    <w:p w:rsidR="00CF11DB" w:rsidRDefault="00CF11DB" w:rsidP="00CF11DB">
      <w:pPr>
        <w:pStyle w:val="BodyA"/>
        <w:rPr>
          <w:rFonts w:ascii="Times New Roman" w:hAnsi="Times New Roman"/>
          <w:sz w:val="20"/>
        </w:rPr>
      </w:pPr>
      <w:r>
        <w:rPr>
          <w:rFonts w:ascii="Times New Roman" w:hAnsi="Times New Roman"/>
          <w:sz w:val="20"/>
        </w:rPr>
        <w:t>1. A lot of composers were inspired by and sometimes used poems in their works. Name some of those works, for 10 points each:</w:t>
      </w:r>
    </w:p>
    <w:p w:rsidR="00CF11DB" w:rsidRDefault="00CF11DB" w:rsidP="00CF11DB">
      <w:pPr>
        <w:pStyle w:val="FreeFormA"/>
        <w:rPr>
          <w:rFonts w:ascii="Times New Roman" w:hAnsi="Times New Roman"/>
          <w:sz w:val="20"/>
        </w:rPr>
      </w:pPr>
      <w:r>
        <w:rPr>
          <w:rFonts w:ascii="Times New Roman" w:hAnsi="Times New Roman"/>
          <w:sz w:val="20"/>
        </w:rPr>
        <w:t>[10] This work is nicknamed "Choral" because it was the first major symphony to use voices. Those voices appear in the fourth movement of this work, where they sing words taken from Schiller's poem "Ode to Joy."</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Beethoven's 9th</w:t>
      </w:r>
      <w:r>
        <w:rPr>
          <w:rFonts w:ascii="Times New Roman" w:hAnsi="Times New Roman"/>
          <w:sz w:val="20"/>
        </w:rPr>
        <w:t xml:space="preserve"> Symphony (prompt on "9th")</w:t>
      </w:r>
    </w:p>
    <w:p w:rsidR="00CF11DB" w:rsidRDefault="00CF11DB" w:rsidP="00CF11DB">
      <w:pPr>
        <w:pStyle w:val="FreeFormA"/>
        <w:rPr>
          <w:rFonts w:ascii="Times New Roman" w:hAnsi="Times New Roman"/>
          <w:sz w:val="20"/>
        </w:rPr>
      </w:pPr>
      <w:r>
        <w:rPr>
          <w:rFonts w:ascii="Times New Roman" w:hAnsi="Times New Roman"/>
          <w:sz w:val="20"/>
        </w:rPr>
        <w:t>[10] Sometimes considered to be a violin concerto, this Ralph Vaughan Williams piece was inspired by a George Meredith poem of the same name about the title bird.</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Lark Ascending</w:t>
      </w:r>
    </w:p>
    <w:p w:rsidR="00CF11DB" w:rsidRDefault="00CF11DB" w:rsidP="00CF11DB">
      <w:pPr>
        <w:pStyle w:val="FreeFormA"/>
        <w:rPr>
          <w:rFonts w:ascii="Times New Roman" w:hAnsi="Times New Roman"/>
          <w:sz w:val="20"/>
        </w:rPr>
      </w:pPr>
      <w:r>
        <w:rPr>
          <w:rFonts w:ascii="Times New Roman" w:hAnsi="Times New Roman"/>
          <w:sz w:val="20"/>
        </w:rPr>
        <w:t>[10] A poem by Stéphane Mallarmé (Mal-er-MAY) inspired this Claude Debussy symphonic poem, which features a famous opening flute descending chromatic scale.</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sidRPr="005C3141">
        <w:rPr>
          <w:rFonts w:ascii="Times New Roman Bold Italic" w:hAnsi="Times New Roman Bold Italic"/>
          <w:sz w:val="20"/>
          <w:u w:val="single"/>
        </w:rPr>
        <w:t>Prelude to the Afternoon of a Faun</w:t>
      </w:r>
      <w:r>
        <w:rPr>
          <w:rFonts w:ascii="Times New Roman" w:hAnsi="Times New Roman"/>
          <w:sz w:val="20"/>
        </w:rPr>
        <w:t xml:space="preserve"> (or </w:t>
      </w:r>
      <w:r w:rsidRPr="005C3141">
        <w:rPr>
          <w:rFonts w:ascii="Times New Roman Bold Italic" w:hAnsi="Times New Roman Bold Italic"/>
          <w:sz w:val="20"/>
          <w:u w:val="single"/>
        </w:rPr>
        <w:t>Prélude à  l'apràès-midi d'un faune</w:t>
      </w:r>
      <w:r>
        <w:rPr>
          <w:rFonts w:ascii="Times New Roman" w:hAnsi="Times New Roman"/>
          <w:sz w:val="20"/>
        </w:rPr>
        <w:t>)</w:t>
      </w:r>
    </w:p>
    <w:p w:rsidR="00CF11DB" w:rsidRDefault="00CF11DB" w:rsidP="00CF11DB">
      <w:pPr>
        <w:pStyle w:val="BodyA"/>
        <w:tabs>
          <w:tab w:val="left" w:pos="6105"/>
        </w:tabs>
        <w:rPr>
          <w:rFonts w:ascii="Times New Roman" w:hAnsi="Times New Roman"/>
          <w:sz w:val="20"/>
        </w:rPr>
      </w:pPr>
      <w:r>
        <w:rPr>
          <w:rFonts w:ascii="Times New Roman" w:hAnsi="Times New Roman"/>
          <w:sz w:val="20"/>
        </w:rPr>
        <w:tab/>
      </w:r>
    </w:p>
    <w:p w:rsidR="00CF11DB" w:rsidRDefault="00CF11DB" w:rsidP="00CF11DB">
      <w:pPr>
        <w:pStyle w:val="BodyA"/>
        <w:rPr>
          <w:rFonts w:ascii="Times New Roman" w:hAnsi="Times New Roman"/>
          <w:sz w:val="20"/>
        </w:rPr>
      </w:pPr>
      <w:r>
        <w:rPr>
          <w:rFonts w:ascii="Times New Roman" w:hAnsi="Times New Roman"/>
          <w:sz w:val="20"/>
        </w:rPr>
        <w:t>2. Germany is the most populous nation in the European Union, and many of those people happen to live in cities. Name some German cities, for 10 points each:</w:t>
      </w:r>
    </w:p>
    <w:p w:rsidR="00CF11DB" w:rsidRDefault="00CF11DB" w:rsidP="00CF11DB">
      <w:pPr>
        <w:pStyle w:val="FreeFormA"/>
        <w:rPr>
          <w:rFonts w:ascii="Times New Roman" w:hAnsi="Times New Roman"/>
          <w:sz w:val="20"/>
        </w:rPr>
      </w:pPr>
      <w:r>
        <w:rPr>
          <w:rFonts w:ascii="Times New Roman" w:hAnsi="Times New Roman"/>
          <w:sz w:val="20"/>
        </w:rPr>
        <w:t xml:space="preserve">[10] This city is the capital of Germany and was divided by a wall for much of the later half of the 20th century. </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Berlin</w:t>
      </w:r>
    </w:p>
    <w:p w:rsidR="00CF11DB" w:rsidRDefault="00CF11DB" w:rsidP="00CF11DB">
      <w:pPr>
        <w:pStyle w:val="FreeFormA"/>
        <w:rPr>
          <w:rFonts w:ascii="Times New Roman" w:hAnsi="Times New Roman"/>
          <w:sz w:val="20"/>
        </w:rPr>
      </w:pPr>
      <w:r>
        <w:rPr>
          <w:rFonts w:ascii="Times New Roman" w:hAnsi="Times New Roman"/>
          <w:sz w:val="20"/>
        </w:rPr>
        <w:t>[10] This city is located in Germany's southeast. It is the capital of the state of Bavaria and is the home of BMW.</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Munich</w:t>
      </w:r>
      <w:r>
        <w:rPr>
          <w:rFonts w:ascii="Times New Roman" w:hAnsi="Times New Roman"/>
          <w:sz w:val="20"/>
        </w:rPr>
        <w:t xml:space="preserve"> (or </w:t>
      </w:r>
      <w:r>
        <w:rPr>
          <w:rFonts w:ascii="Times New Roman Bold" w:hAnsi="Times New Roman Bold"/>
          <w:sz w:val="20"/>
          <w:u w:val="single"/>
        </w:rPr>
        <w:t>München</w:t>
      </w:r>
      <w:r>
        <w:rPr>
          <w:rFonts w:ascii="Times New Roman" w:hAnsi="Times New Roman"/>
          <w:sz w:val="20"/>
        </w:rPr>
        <w:t>)</w:t>
      </w:r>
    </w:p>
    <w:p w:rsidR="00CF11DB" w:rsidRDefault="00CF11DB" w:rsidP="00CF11DB">
      <w:pPr>
        <w:pStyle w:val="FreeFormA"/>
        <w:rPr>
          <w:rFonts w:ascii="Times New Roman" w:hAnsi="Times New Roman"/>
          <w:sz w:val="20"/>
        </w:rPr>
      </w:pPr>
      <w:r>
        <w:rPr>
          <w:rFonts w:ascii="Times New Roman" w:hAnsi="Times New Roman"/>
          <w:sz w:val="20"/>
        </w:rPr>
        <w:t>[10] This city is the capital of Schleswig-Holstein and is the namesake of a canal that links the North and Baltic Seas.</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Kiel</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3. Malcolm Lowry's book </w:t>
      </w:r>
      <w:r>
        <w:rPr>
          <w:rFonts w:ascii="Times New Roman Italic" w:hAnsi="Times New Roman Italic"/>
          <w:sz w:val="20"/>
        </w:rPr>
        <w:t>Under the Volcano</w:t>
      </w:r>
      <w:r>
        <w:rPr>
          <w:rFonts w:ascii="Times New Roman" w:hAnsi="Times New Roman"/>
          <w:sz w:val="20"/>
        </w:rPr>
        <w:t>, in which much tequila is consumed by the alcoholic protagonist, is set in this country during the Day of the Dead. For 10 points each:</w:t>
      </w:r>
    </w:p>
    <w:p w:rsidR="00CF11DB" w:rsidRDefault="00CF11DB" w:rsidP="00CF11DB">
      <w:pPr>
        <w:pStyle w:val="FreeFormA"/>
        <w:rPr>
          <w:rFonts w:ascii="Times New Roman" w:hAnsi="Times New Roman"/>
          <w:sz w:val="20"/>
        </w:rPr>
      </w:pPr>
      <w:r>
        <w:rPr>
          <w:rFonts w:ascii="Times New Roman" w:hAnsi="Times New Roman"/>
          <w:sz w:val="20"/>
        </w:rPr>
        <w:t xml:space="preserve">[10] The Whiskey Priest is eventually betrayed to the anti-Catholic Lieutenant by the mestizo in </w:t>
      </w:r>
      <w:r>
        <w:rPr>
          <w:rFonts w:ascii="Times New Roman Italic" w:hAnsi="Times New Roman Italic"/>
          <w:sz w:val="20"/>
        </w:rPr>
        <w:t>The Power and the Glory</w:t>
      </w:r>
      <w:r>
        <w:rPr>
          <w:rFonts w:ascii="Times New Roman" w:hAnsi="Times New Roman"/>
          <w:sz w:val="20"/>
        </w:rPr>
        <w:t>, a novel set in what country?</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Mexico</w:t>
      </w:r>
      <w:r>
        <w:rPr>
          <w:rFonts w:ascii="Times New Roman" w:hAnsi="Times New Roman"/>
          <w:sz w:val="20"/>
        </w:rPr>
        <w:t xml:space="preserve"> (or the United </w:t>
      </w:r>
      <w:r>
        <w:rPr>
          <w:rFonts w:ascii="Times New Roman Bold" w:hAnsi="Times New Roman Bold"/>
          <w:sz w:val="20"/>
          <w:u w:val="single"/>
        </w:rPr>
        <w:t>Mexican</w:t>
      </w:r>
      <w:r>
        <w:rPr>
          <w:rFonts w:ascii="Times New Roman" w:hAnsi="Times New Roman"/>
          <w:sz w:val="20"/>
        </w:rPr>
        <w:t xml:space="preserve"> States)</w:t>
      </w:r>
    </w:p>
    <w:p w:rsidR="00CF11DB" w:rsidRDefault="00CF11DB" w:rsidP="00CF11DB">
      <w:pPr>
        <w:pStyle w:val="FreeFormA"/>
        <w:rPr>
          <w:rFonts w:ascii="Times New Roman" w:hAnsi="Times New Roman"/>
          <w:sz w:val="20"/>
        </w:rPr>
      </w:pPr>
      <w:r>
        <w:rPr>
          <w:rFonts w:ascii="Times New Roman" w:hAnsi="Times New Roman"/>
          <w:sz w:val="20"/>
        </w:rPr>
        <w:t xml:space="preserve">[10] </w:t>
      </w:r>
      <w:r>
        <w:rPr>
          <w:rFonts w:ascii="Times New Roman Italic" w:hAnsi="Times New Roman Italic"/>
          <w:sz w:val="20"/>
        </w:rPr>
        <w:t>The Power and the Glory</w:t>
      </w:r>
      <w:r>
        <w:rPr>
          <w:rFonts w:ascii="Times New Roman" w:hAnsi="Times New Roman"/>
          <w:sz w:val="20"/>
        </w:rPr>
        <w:t xml:space="preserve"> is one of the four major Catholic novels by this English writer who also wrote </w:t>
      </w:r>
      <w:r>
        <w:rPr>
          <w:rFonts w:ascii="Times New Roman Italic" w:hAnsi="Times New Roman Italic"/>
          <w:sz w:val="20"/>
        </w:rPr>
        <w:t>Brighton Rock</w:t>
      </w:r>
      <w:r>
        <w:rPr>
          <w:rFonts w:ascii="Times New Roman" w:hAnsi="Times New Roman"/>
          <w:sz w:val="20"/>
        </w:rPr>
        <w:t xml:space="preserve"> and political thrillers such as </w:t>
      </w:r>
      <w:r>
        <w:rPr>
          <w:rFonts w:ascii="Times New Roman Italic" w:hAnsi="Times New Roman Italic"/>
          <w:sz w:val="20"/>
        </w:rPr>
        <w:t>The Quiet American</w:t>
      </w:r>
      <w:r>
        <w:rPr>
          <w:rFonts w:ascii="Times New Roman" w:hAnsi="Times New Roman"/>
          <w:sz w:val="20"/>
        </w:rPr>
        <w:t>.</w:t>
      </w:r>
    </w:p>
    <w:p w:rsidR="00CF11DB" w:rsidRDefault="00CF11DB" w:rsidP="00CF11DB">
      <w:pPr>
        <w:pStyle w:val="FreeFormA"/>
        <w:rPr>
          <w:rFonts w:ascii="Times New Roman" w:hAnsi="Times New Roman"/>
          <w:sz w:val="20"/>
        </w:rPr>
      </w:pPr>
      <w:r>
        <w:rPr>
          <w:rFonts w:ascii="Times New Roman" w:hAnsi="Times New Roman"/>
          <w:sz w:val="20"/>
        </w:rPr>
        <w:t xml:space="preserve">ANSWER: Graham </w:t>
      </w:r>
      <w:r>
        <w:rPr>
          <w:rFonts w:ascii="Times New Roman Bold" w:hAnsi="Times New Roman Bold"/>
          <w:sz w:val="20"/>
          <w:u w:val="single"/>
        </w:rPr>
        <w:t>Greene</w:t>
      </w:r>
    </w:p>
    <w:p w:rsidR="00CF11DB" w:rsidRPr="009F3AD1" w:rsidRDefault="00CF11DB" w:rsidP="00CF11DB">
      <w:pPr>
        <w:pStyle w:val="FreeFormA"/>
        <w:rPr>
          <w:rFonts w:ascii="Times New Roman" w:hAnsi="Times New Roman"/>
          <w:sz w:val="20"/>
        </w:rPr>
      </w:pPr>
      <w:r w:rsidRPr="009F3AD1">
        <w:rPr>
          <w:rFonts w:ascii="Times New Roman" w:hAnsi="Times New Roman"/>
          <w:sz w:val="20"/>
        </w:rPr>
        <w:t>[10] Graham Greene also wrote this book in which the vacuum cleaner salesman James Wormold becomes an agent for the British Secret Service.</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Our Man in Havana</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4. Examples of this property are the constitutional and stereo forms. For 10 points each:</w:t>
      </w:r>
    </w:p>
    <w:p w:rsidR="00CF11DB" w:rsidRDefault="00CF11DB" w:rsidP="00CF11DB">
      <w:pPr>
        <w:pStyle w:val="FreeFormA"/>
        <w:rPr>
          <w:rFonts w:ascii="Times New Roman" w:hAnsi="Times New Roman"/>
          <w:sz w:val="20"/>
        </w:rPr>
      </w:pPr>
      <w:r>
        <w:rPr>
          <w:rFonts w:ascii="Times New Roman" w:hAnsi="Times New Roman"/>
          <w:sz w:val="20"/>
        </w:rPr>
        <w:t>[10] Name this property in which molecules have the same chemical formula but differ in their structure.</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isomer</w:t>
      </w:r>
      <w:r>
        <w:rPr>
          <w:rFonts w:ascii="Times New Roman" w:hAnsi="Times New Roman"/>
          <w:sz w:val="20"/>
        </w:rPr>
        <w:t xml:space="preserve"> [accept word forms]</w:t>
      </w:r>
    </w:p>
    <w:p w:rsidR="00CF11DB" w:rsidRDefault="00CF11DB" w:rsidP="00CF11DB">
      <w:pPr>
        <w:pStyle w:val="FreeFormA"/>
        <w:rPr>
          <w:rFonts w:ascii="Times New Roman" w:hAnsi="Times New Roman"/>
          <w:sz w:val="20"/>
        </w:rPr>
      </w:pPr>
      <w:r>
        <w:rPr>
          <w:rFonts w:ascii="Times New Roman" w:hAnsi="Times New Roman"/>
          <w:sz w:val="20"/>
        </w:rPr>
        <w:t>[10] Enantiomers are isomers that have this property in which molecules are mirror images of each other but are not superimposable. It comes from the Greek for "handedness."</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chirality</w:t>
      </w:r>
      <w:r>
        <w:rPr>
          <w:rFonts w:ascii="Times New Roman" w:hAnsi="Times New Roman"/>
          <w:sz w:val="20"/>
        </w:rPr>
        <w:t xml:space="preserve"> [accept word forms]</w:t>
      </w:r>
    </w:p>
    <w:p w:rsidR="00CF11DB" w:rsidRDefault="00CF11DB" w:rsidP="00CF11DB">
      <w:pPr>
        <w:pStyle w:val="FreeFormA"/>
        <w:rPr>
          <w:rFonts w:ascii="Times New Roman" w:hAnsi="Times New Roman"/>
          <w:sz w:val="20"/>
        </w:rPr>
      </w:pPr>
      <w:r>
        <w:rPr>
          <w:rFonts w:ascii="Times New Roman" w:hAnsi="Times New Roman"/>
          <w:sz w:val="20"/>
        </w:rPr>
        <w:t>[10] These isomers differ exclusively in rotation about bonds. Ethane has staggered and eclipsed forms.</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conformer</w:t>
      </w:r>
      <w:r>
        <w:rPr>
          <w:rFonts w:ascii="Times New Roman" w:hAnsi="Times New Roman"/>
          <w:sz w:val="20"/>
        </w:rPr>
        <w:t xml:space="preserve">s [accept </w:t>
      </w:r>
      <w:r>
        <w:rPr>
          <w:rFonts w:ascii="Times New Roman Bold" w:hAnsi="Times New Roman Bold"/>
          <w:sz w:val="20"/>
          <w:u w:val="single"/>
        </w:rPr>
        <w:t>conformational</w:t>
      </w:r>
      <w:r>
        <w:rPr>
          <w:rFonts w:ascii="Times New Roman" w:hAnsi="Times New Roman"/>
          <w:sz w:val="20"/>
        </w:rPr>
        <w:t xml:space="preserve"> isomers and word forms; accept </w:t>
      </w:r>
      <w:r>
        <w:rPr>
          <w:rFonts w:ascii="Times New Roman Bold" w:hAnsi="Times New Roman Bold"/>
          <w:sz w:val="20"/>
          <w:u w:val="single"/>
        </w:rPr>
        <w:t>rotamer</w:t>
      </w:r>
      <w:r>
        <w:rPr>
          <w:rFonts w:ascii="Times New Roman" w:hAnsi="Times New Roman"/>
          <w:sz w:val="20"/>
        </w:rPr>
        <w:t>s]</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5. Daniel Webster defended it with the Seventh of March speech. For 10 points each:</w:t>
      </w:r>
    </w:p>
    <w:p w:rsidR="00CF11DB" w:rsidRDefault="00CF11DB" w:rsidP="00CF11DB">
      <w:pPr>
        <w:pStyle w:val="FreeFormA"/>
        <w:rPr>
          <w:rFonts w:ascii="Times New Roman" w:hAnsi="Times New Roman"/>
          <w:sz w:val="20"/>
        </w:rPr>
      </w:pPr>
      <w:r>
        <w:rPr>
          <w:rFonts w:ascii="Times New Roman" w:hAnsi="Times New Roman"/>
          <w:sz w:val="20"/>
        </w:rPr>
        <w:t>[10] Name this group of bills that included the banning of the slave trade in Washington, D.C. and which William H. Seward attacked by calling on a "higher law."</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Compromise of 1850</w:t>
      </w:r>
    </w:p>
    <w:p w:rsidR="00CF11DB" w:rsidRDefault="00CF11DB" w:rsidP="00CF11DB">
      <w:pPr>
        <w:pStyle w:val="FreeFormA"/>
        <w:rPr>
          <w:rFonts w:ascii="Times New Roman" w:hAnsi="Times New Roman"/>
          <w:sz w:val="20"/>
        </w:rPr>
      </w:pPr>
      <w:r>
        <w:rPr>
          <w:rFonts w:ascii="Times New Roman" w:hAnsi="Times New Roman"/>
          <w:sz w:val="20"/>
        </w:rPr>
        <w:t>[10] The Compromise of 1850 also passed a harsher version of this law which governed the recapture of the title people. Many people protested Anthony Burns’s conviction under this law.</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Fugitive Slave Act</w:t>
      </w:r>
    </w:p>
    <w:p w:rsidR="00CF11DB" w:rsidRDefault="00CF11DB" w:rsidP="00CF11DB">
      <w:pPr>
        <w:pStyle w:val="FreeFormA"/>
        <w:rPr>
          <w:rFonts w:ascii="Times New Roman" w:hAnsi="Times New Roman"/>
          <w:sz w:val="20"/>
        </w:rPr>
      </w:pPr>
      <w:r>
        <w:rPr>
          <w:rFonts w:ascii="Times New Roman" w:hAnsi="Times New Roman"/>
          <w:sz w:val="20"/>
        </w:rPr>
        <w:t>[10] The Compromise of 1850 resolved the dispute over this resolution that would have banned slavery in any land gained from Mexico. It was passed as a rider in the House before being voted down in the Senate.</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Wilmot Proviso</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6. For 10 points each, name some of the most famous Enlightenment philosophers: </w:t>
      </w:r>
    </w:p>
    <w:p w:rsidR="00CF11DB" w:rsidRDefault="00CF11DB" w:rsidP="00CF11DB">
      <w:pPr>
        <w:pStyle w:val="FreeFormA"/>
        <w:rPr>
          <w:rFonts w:ascii="Times New Roman" w:hAnsi="Times New Roman"/>
          <w:sz w:val="20"/>
        </w:rPr>
      </w:pPr>
      <w:r>
        <w:rPr>
          <w:rFonts w:ascii="Times New Roman" w:hAnsi="Times New Roman"/>
          <w:sz w:val="20"/>
        </w:rPr>
        <w:t xml:space="preserve">[10] This Scottish economist is best known for writing a work involving a pin factory and an invisible hand, </w:t>
      </w:r>
      <w:r>
        <w:rPr>
          <w:rFonts w:ascii="Times New Roman Italic" w:hAnsi="Times New Roman Italic"/>
          <w:sz w:val="20"/>
        </w:rPr>
        <w:t>The Wealth of Nations</w:t>
      </w:r>
      <w:r>
        <w:rPr>
          <w:rFonts w:ascii="Times New Roman" w:hAnsi="Times New Roman"/>
          <w:sz w:val="20"/>
        </w:rPr>
        <w:t xml:space="preserve">. </w:t>
      </w:r>
    </w:p>
    <w:p w:rsidR="00CF11DB" w:rsidRDefault="00CF11DB" w:rsidP="00CF11DB">
      <w:pPr>
        <w:pStyle w:val="FreeFormA"/>
        <w:rPr>
          <w:rFonts w:ascii="Times New Roman" w:hAnsi="Times New Roman"/>
          <w:sz w:val="20"/>
        </w:rPr>
      </w:pPr>
      <w:r>
        <w:rPr>
          <w:rFonts w:ascii="Times New Roman" w:hAnsi="Times New Roman"/>
          <w:sz w:val="20"/>
        </w:rPr>
        <w:t xml:space="preserve">ANSWER: Adam </w:t>
      </w:r>
      <w:r>
        <w:rPr>
          <w:rFonts w:ascii="Times New Roman Bold" w:hAnsi="Times New Roman Bold"/>
          <w:sz w:val="20"/>
          <w:u w:val="single"/>
        </w:rPr>
        <w:t>Smith</w:t>
      </w:r>
    </w:p>
    <w:p w:rsidR="00CF11DB" w:rsidRDefault="00CF11DB" w:rsidP="00CF11DB">
      <w:pPr>
        <w:pStyle w:val="FreeFormA"/>
        <w:rPr>
          <w:rFonts w:ascii="Times New Roman" w:hAnsi="Times New Roman"/>
          <w:sz w:val="20"/>
        </w:rPr>
      </w:pPr>
      <w:r>
        <w:rPr>
          <w:rFonts w:ascii="Times New Roman" w:hAnsi="Times New Roman"/>
          <w:sz w:val="20"/>
        </w:rPr>
        <w:t xml:space="preserve">[10] This French philosopher is best known for being the lead author/editor of the </w:t>
      </w:r>
      <w:r>
        <w:rPr>
          <w:rFonts w:ascii="Times New Roman Italic" w:hAnsi="Times New Roman Italic"/>
          <w:sz w:val="20"/>
        </w:rPr>
        <w:t>Encyclopédie</w:t>
      </w:r>
      <w:r>
        <w:rPr>
          <w:rFonts w:ascii="Times New Roman" w:hAnsi="Times New Roman"/>
          <w:sz w:val="20"/>
        </w:rPr>
        <w:t xml:space="preserve">. Catherine the Great of Russia was his patron. </w:t>
      </w:r>
    </w:p>
    <w:p w:rsidR="00CF11DB" w:rsidRDefault="00CF11DB" w:rsidP="00CF11DB">
      <w:pPr>
        <w:pStyle w:val="FreeFormA"/>
        <w:rPr>
          <w:rFonts w:ascii="Times New Roman" w:hAnsi="Times New Roman"/>
          <w:sz w:val="20"/>
        </w:rPr>
      </w:pPr>
      <w:r>
        <w:rPr>
          <w:rFonts w:ascii="Times New Roman" w:hAnsi="Times New Roman"/>
          <w:sz w:val="20"/>
        </w:rPr>
        <w:t xml:space="preserve">ANSWER: Denis </w:t>
      </w:r>
      <w:r>
        <w:rPr>
          <w:rFonts w:ascii="Times New Roman Bold" w:hAnsi="Times New Roman Bold"/>
          <w:sz w:val="20"/>
          <w:u w:val="single"/>
        </w:rPr>
        <w:t>Diderot</w:t>
      </w:r>
    </w:p>
    <w:p w:rsidR="00CF11DB" w:rsidRDefault="00CF11DB" w:rsidP="00CF11DB">
      <w:pPr>
        <w:pStyle w:val="FreeFormA"/>
        <w:rPr>
          <w:rFonts w:ascii="Times New Roman" w:hAnsi="Times New Roman"/>
          <w:sz w:val="20"/>
        </w:rPr>
      </w:pPr>
      <w:r>
        <w:rPr>
          <w:rFonts w:ascii="Times New Roman" w:hAnsi="Times New Roman"/>
          <w:sz w:val="20"/>
        </w:rPr>
        <w:t xml:space="preserve">[10] This Italian philosopher is best known for his work denouncing torture and pushing for the abolition of capital punishment, </w:t>
      </w:r>
      <w:r>
        <w:rPr>
          <w:rFonts w:ascii="Times New Roman Italic" w:hAnsi="Times New Roman Italic"/>
          <w:sz w:val="20"/>
        </w:rPr>
        <w:t>On Crime and Punishments</w:t>
      </w:r>
      <w:r>
        <w:rPr>
          <w:rFonts w:ascii="Times New Roman" w:hAnsi="Times New Roman"/>
          <w:sz w:val="20"/>
        </w:rPr>
        <w:t xml:space="preserve">. </w:t>
      </w:r>
    </w:p>
    <w:p w:rsidR="00CF11DB" w:rsidRDefault="00CF11DB" w:rsidP="00CF11DB">
      <w:pPr>
        <w:pStyle w:val="FreeFormA"/>
        <w:rPr>
          <w:rFonts w:ascii="Times New Roman" w:hAnsi="Times New Roman"/>
          <w:sz w:val="20"/>
        </w:rPr>
      </w:pPr>
      <w:r>
        <w:rPr>
          <w:rFonts w:ascii="Times New Roman" w:hAnsi="Times New Roman"/>
          <w:sz w:val="20"/>
        </w:rPr>
        <w:t xml:space="preserve">ANSWER: Cesare </w:t>
      </w:r>
      <w:r>
        <w:rPr>
          <w:rFonts w:ascii="Times New Roman Bold" w:hAnsi="Times New Roman Bold"/>
          <w:sz w:val="20"/>
          <w:u w:val="single"/>
        </w:rPr>
        <w:t>Beccaria</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7. Many man-made structures deserve to be called "wonders of the world". For 10 points each, </w:t>
      </w:r>
    </w:p>
    <w:p w:rsidR="00CF11DB" w:rsidRDefault="00CF11DB" w:rsidP="00CF11DB">
      <w:pPr>
        <w:pStyle w:val="FreeFormA"/>
        <w:rPr>
          <w:rFonts w:ascii="Times New Roman" w:hAnsi="Times New Roman"/>
          <w:sz w:val="20"/>
        </w:rPr>
      </w:pPr>
      <w:r>
        <w:rPr>
          <w:rFonts w:ascii="Times New Roman" w:hAnsi="Times New Roman"/>
          <w:sz w:val="20"/>
        </w:rPr>
        <w:t xml:space="preserve">[10] This wonder was built to protect its home country from invaders and cannot actually be seen from space. </w:t>
      </w:r>
    </w:p>
    <w:p w:rsidR="00CF11DB" w:rsidRDefault="00CF11DB" w:rsidP="00CF11DB">
      <w:pPr>
        <w:pStyle w:val="FreeFormA"/>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Great Wall</w:t>
      </w:r>
      <w:r>
        <w:rPr>
          <w:rFonts w:ascii="Times New Roman" w:hAnsi="Times New Roman"/>
          <w:sz w:val="20"/>
        </w:rPr>
        <w:t xml:space="preserve"> of China</w:t>
      </w:r>
    </w:p>
    <w:p w:rsidR="00CF11DB" w:rsidRDefault="00CF11DB" w:rsidP="00CF11DB">
      <w:pPr>
        <w:pStyle w:val="FreeFormA"/>
        <w:rPr>
          <w:rFonts w:ascii="Times New Roman" w:hAnsi="Times New Roman"/>
          <w:sz w:val="20"/>
        </w:rPr>
      </w:pPr>
      <w:r>
        <w:rPr>
          <w:rFonts w:ascii="Times New Roman" w:hAnsi="Times New Roman"/>
          <w:sz w:val="20"/>
        </w:rPr>
        <w:t xml:space="preserve">[10] Nebuchadnezzar supposedly built this wonder for his sick wife. Immense amounts of water would have been required to irrigate its occupants. </w:t>
      </w:r>
    </w:p>
    <w:p w:rsidR="00CF11DB" w:rsidRDefault="00CF11DB" w:rsidP="00CF11DB">
      <w:pPr>
        <w:pStyle w:val="FreeFormA"/>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Hanging Gardens</w:t>
      </w:r>
      <w:r>
        <w:rPr>
          <w:rFonts w:ascii="Times New Roman" w:hAnsi="Times New Roman"/>
          <w:sz w:val="20"/>
        </w:rPr>
        <w:t xml:space="preserve"> of Babylon</w:t>
      </w:r>
    </w:p>
    <w:p w:rsidR="00CF11DB" w:rsidRDefault="00CF11DB" w:rsidP="00CF11DB">
      <w:pPr>
        <w:pStyle w:val="FreeFormA"/>
        <w:rPr>
          <w:rFonts w:ascii="Times New Roman" w:hAnsi="Times New Roman"/>
          <w:sz w:val="20"/>
        </w:rPr>
      </w:pPr>
      <w:r>
        <w:rPr>
          <w:rFonts w:ascii="Times New Roman" w:hAnsi="Times New Roman"/>
          <w:sz w:val="20"/>
        </w:rPr>
        <w:t>[10] This structure was built as a tomb for Artemisia and her husband, who gave his name to this structure and eventually all structures of this kind.</w:t>
      </w:r>
    </w:p>
    <w:p w:rsidR="00CF11DB" w:rsidRDefault="00CF11DB" w:rsidP="00CF11DB">
      <w:pPr>
        <w:pStyle w:val="FreeFormA"/>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Mausoleum</w:t>
      </w:r>
      <w:r>
        <w:rPr>
          <w:rFonts w:ascii="Times New Roman" w:hAnsi="Times New Roman"/>
          <w:sz w:val="20"/>
        </w:rPr>
        <w:t xml:space="preserve"> at Halicarnassus (or the Tombe of </w:t>
      </w:r>
      <w:r>
        <w:rPr>
          <w:rFonts w:ascii="Times New Roman Bold" w:hAnsi="Times New Roman Bold"/>
          <w:sz w:val="20"/>
          <w:u w:val="single"/>
        </w:rPr>
        <w:t>Mausolus</w:t>
      </w:r>
      <w:r>
        <w:rPr>
          <w:rFonts w:ascii="Times New Roman" w:hAnsi="Times New Roman"/>
          <w:sz w:val="20"/>
        </w:rPr>
        <w:t>)</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8. Characters in this novel include the King of Ward 3 and the dog of tears. For 10 points each:</w:t>
      </w:r>
    </w:p>
    <w:p w:rsidR="00CF11DB" w:rsidRDefault="00CF11DB" w:rsidP="00CF11DB">
      <w:pPr>
        <w:pStyle w:val="FreeFormA"/>
        <w:rPr>
          <w:rFonts w:ascii="Times New Roman" w:hAnsi="Times New Roman"/>
          <w:sz w:val="20"/>
        </w:rPr>
      </w:pPr>
      <w:r>
        <w:rPr>
          <w:rFonts w:ascii="Times New Roman" w:hAnsi="Times New Roman"/>
          <w:sz w:val="20"/>
        </w:rPr>
        <w:t>[10] Name this novel in which the ophthalmologist's wife is the only one unaffected by the epidemic of the title condition.</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Blindness</w:t>
      </w:r>
      <w:r>
        <w:rPr>
          <w:rFonts w:ascii="Times New Roman" w:hAnsi="Times New Roman"/>
          <w:sz w:val="20"/>
        </w:rPr>
        <w:t xml:space="preserve"> (or </w:t>
      </w:r>
      <w:r>
        <w:rPr>
          <w:rFonts w:ascii="Times New Roman Italic" w:hAnsi="Times New Roman Italic"/>
          <w:sz w:val="20"/>
        </w:rPr>
        <w:t xml:space="preserve">Essay on </w:t>
      </w:r>
      <w:r>
        <w:rPr>
          <w:rFonts w:ascii="Times New Roman Bold Italic" w:hAnsi="Times New Roman Bold Italic"/>
          <w:sz w:val="20"/>
          <w:u w:val="single"/>
        </w:rPr>
        <w:t>Blindness</w:t>
      </w:r>
      <w:r>
        <w:rPr>
          <w:rFonts w:ascii="Times New Roman" w:hAnsi="Times New Roman"/>
          <w:sz w:val="20"/>
        </w:rPr>
        <w:t xml:space="preserve">; or </w:t>
      </w:r>
      <w:r>
        <w:rPr>
          <w:rFonts w:ascii="Times New Roman Bold Italic" w:hAnsi="Times New Roman Bold Italic"/>
          <w:sz w:val="20"/>
          <w:u w:val="single"/>
        </w:rPr>
        <w:t>Ensaio sobre a cegueira</w:t>
      </w:r>
      <w:r>
        <w:rPr>
          <w:rFonts w:ascii="Times New Roman" w:hAnsi="Times New Roman"/>
          <w:sz w:val="20"/>
        </w:rPr>
        <w:t xml:space="preserve">) </w:t>
      </w:r>
    </w:p>
    <w:p w:rsidR="00CF11DB" w:rsidRDefault="00CF11DB" w:rsidP="00CF11DB">
      <w:pPr>
        <w:pStyle w:val="FreeFormA"/>
        <w:rPr>
          <w:rFonts w:ascii="Times New Roman" w:hAnsi="Times New Roman"/>
          <w:sz w:val="20"/>
        </w:rPr>
      </w:pPr>
      <w:r>
        <w:rPr>
          <w:rFonts w:ascii="Times New Roman" w:hAnsi="Times New Roman"/>
          <w:sz w:val="20"/>
        </w:rPr>
        <w:t xml:space="preserve">[10] </w:t>
      </w:r>
      <w:r>
        <w:rPr>
          <w:rFonts w:ascii="Times New Roman Italic" w:hAnsi="Times New Roman Italic"/>
          <w:sz w:val="20"/>
        </w:rPr>
        <w:t>Blindness</w:t>
      </w:r>
      <w:r>
        <w:rPr>
          <w:rFonts w:ascii="Times New Roman" w:hAnsi="Times New Roman"/>
          <w:sz w:val="20"/>
        </w:rPr>
        <w:t xml:space="preserve"> is a work by this Portuguese Nobel Laureate who set a love story during the Inquisition in his novel </w:t>
      </w:r>
      <w:r>
        <w:rPr>
          <w:rFonts w:ascii="Times New Roman Italic" w:hAnsi="Times New Roman Italic"/>
          <w:sz w:val="20"/>
        </w:rPr>
        <w:t>Baltasar and Blimunda</w:t>
      </w:r>
      <w:r>
        <w:rPr>
          <w:rFonts w:ascii="Times New Roman" w:hAnsi="Times New Roman"/>
          <w:sz w:val="20"/>
        </w:rPr>
        <w:t xml:space="preserve">. </w:t>
      </w:r>
    </w:p>
    <w:p w:rsidR="00CF11DB" w:rsidRDefault="00CF11DB" w:rsidP="00CF11DB">
      <w:pPr>
        <w:pStyle w:val="FreeFormA"/>
        <w:rPr>
          <w:rFonts w:ascii="Times New Roman" w:hAnsi="Times New Roman"/>
          <w:sz w:val="20"/>
        </w:rPr>
      </w:pPr>
      <w:r>
        <w:rPr>
          <w:rFonts w:ascii="Times New Roman" w:hAnsi="Times New Roman"/>
          <w:sz w:val="20"/>
        </w:rPr>
        <w:t xml:space="preserve">ANSWER: José </w:t>
      </w:r>
      <w:r>
        <w:rPr>
          <w:rFonts w:ascii="Times New Roman Bold" w:hAnsi="Times New Roman Bold"/>
          <w:sz w:val="20"/>
          <w:u w:val="single"/>
        </w:rPr>
        <w:t>Saramago</w:t>
      </w:r>
    </w:p>
    <w:p w:rsidR="00CF11DB" w:rsidRDefault="00CF11DB" w:rsidP="00CF11DB">
      <w:pPr>
        <w:pStyle w:val="FreeFormA"/>
        <w:rPr>
          <w:rFonts w:ascii="Times New Roman" w:hAnsi="Times New Roman"/>
          <w:sz w:val="20"/>
        </w:rPr>
      </w:pPr>
      <w:r>
        <w:rPr>
          <w:rFonts w:ascii="Times New Roman" w:hAnsi="Times New Roman"/>
          <w:sz w:val="20"/>
        </w:rPr>
        <w:t>[10] Saramago wrote a novel about the journey of an elephant named after this legendary wise king of Israel. That king supposedly settled an argument over a child by telling the two prospective mothers they could each have half.</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Solomon</w:t>
      </w:r>
      <w:r>
        <w:rPr>
          <w:rFonts w:ascii="Times New Roman" w:hAnsi="Times New Roman"/>
          <w:sz w:val="20"/>
        </w:rPr>
        <w:t xml:space="preserve"> [or </w:t>
      </w:r>
      <w:r>
        <w:rPr>
          <w:rFonts w:ascii="Times New Roman Bold" w:hAnsi="Times New Roman Bold"/>
          <w:sz w:val="20"/>
          <w:u w:val="single"/>
        </w:rPr>
        <w:t>Schlomo</w:t>
      </w:r>
      <w:r>
        <w:rPr>
          <w:rFonts w:ascii="Times New Roman" w:hAnsi="Times New Roman"/>
          <w:sz w:val="20"/>
        </w:rPr>
        <w:t xml:space="preserve">; or </w:t>
      </w:r>
      <w:r>
        <w:rPr>
          <w:rFonts w:ascii="Times New Roman Bold" w:hAnsi="Times New Roman Bold"/>
          <w:sz w:val="20"/>
          <w:u w:val="single"/>
        </w:rPr>
        <w:t>Jedidah</w:t>
      </w:r>
      <w:r>
        <w:rPr>
          <w:rFonts w:ascii="Times New Roman" w:hAnsi="Times New Roman"/>
          <w:sz w:val="20"/>
        </w:rPr>
        <w:t>]</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9. One enzyme in this process, RuBisCo, may be the most common on Earth. For 10 points each:</w:t>
      </w:r>
    </w:p>
    <w:p w:rsidR="00CF11DB" w:rsidRDefault="00CF11DB" w:rsidP="00CF11DB">
      <w:pPr>
        <w:pStyle w:val="FreeFormA"/>
        <w:rPr>
          <w:rFonts w:ascii="Times New Roman" w:hAnsi="Times New Roman"/>
          <w:sz w:val="20"/>
        </w:rPr>
      </w:pPr>
      <w:r>
        <w:rPr>
          <w:rFonts w:ascii="Times New Roman" w:hAnsi="Times New Roman"/>
          <w:sz w:val="20"/>
        </w:rPr>
        <w:t>[10] Name this set of reactions that takes place in the stroma and consists of three steps: carbon fixation, reduction, and the regeneration of RuBP. It produces one molecule of G3P, otherwise known as pyruvate.</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Calvin</w:t>
      </w:r>
      <w:r>
        <w:rPr>
          <w:rFonts w:ascii="Times New Roman" w:hAnsi="Times New Roman"/>
          <w:sz w:val="20"/>
        </w:rPr>
        <w:t xml:space="preserve">-Benson </w:t>
      </w:r>
      <w:r>
        <w:rPr>
          <w:rFonts w:ascii="Times New Roman Bold" w:hAnsi="Times New Roman Bold"/>
          <w:sz w:val="20"/>
          <w:u w:val="single"/>
        </w:rPr>
        <w:t>cycle</w:t>
      </w:r>
      <w:r>
        <w:rPr>
          <w:rFonts w:ascii="Times New Roman" w:hAnsi="Times New Roman"/>
          <w:sz w:val="20"/>
        </w:rPr>
        <w:t xml:space="preserve"> or </w:t>
      </w:r>
      <w:r>
        <w:rPr>
          <w:rFonts w:ascii="Times New Roman Bold" w:hAnsi="Times New Roman Bold"/>
          <w:sz w:val="20"/>
          <w:u w:val="single"/>
        </w:rPr>
        <w:t>light-independent reactions</w:t>
      </w:r>
    </w:p>
    <w:p w:rsidR="00CF11DB" w:rsidRDefault="00CF11DB" w:rsidP="00CF11DB">
      <w:pPr>
        <w:pStyle w:val="FreeFormA"/>
        <w:rPr>
          <w:rFonts w:ascii="Times New Roman" w:hAnsi="Times New Roman"/>
          <w:sz w:val="20"/>
        </w:rPr>
      </w:pPr>
      <w:r>
        <w:rPr>
          <w:rFonts w:ascii="Times New Roman" w:hAnsi="Times New Roman"/>
          <w:sz w:val="20"/>
        </w:rPr>
        <w:t>[10] The light independent reactions are the secondary set of reactions that make up this cellular process in plants, which converts water and carbon dioxide into glucose.</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photosynthesis</w:t>
      </w:r>
    </w:p>
    <w:p w:rsidR="00CF11DB" w:rsidRDefault="00CF11DB" w:rsidP="00CF11DB">
      <w:pPr>
        <w:pStyle w:val="FreeFormA"/>
        <w:rPr>
          <w:rFonts w:ascii="Times New Roman" w:hAnsi="Times New Roman"/>
          <w:sz w:val="20"/>
        </w:rPr>
      </w:pPr>
      <w:r>
        <w:rPr>
          <w:rFonts w:ascii="Times New Roman" w:hAnsi="Times New Roman"/>
          <w:sz w:val="20"/>
        </w:rPr>
        <w:t>[10] In the Calvin cycle, this electron acceptor is oxidized and cycled back to the light-dependent reactions, where it is reduced by electrons from the electron transport chain. The presence of a phosphate group on this molecule distinguishes it from a similar molecule used in cellular respiration.</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NADPH</w:t>
      </w:r>
      <w:r>
        <w:rPr>
          <w:rFonts w:ascii="Times New Roman" w:hAnsi="Times New Roman"/>
          <w:sz w:val="20"/>
        </w:rPr>
        <w:t xml:space="preserve"> [accept </w:t>
      </w:r>
      <w:r>
        <w:rPr>
          <w:rFonts w:ascii="Times New Roman Bold" w:hAnsi="Times New Roman Bold"/>
          <w:sz w:val="20"/>
          <w:u w:val="single"/>
        </w:rPr>
        <w:t>Nicotinamide adenine dinucleotide phosphate</w:t>
      </w:r>
      <w:r>
        <w:rPr>
          <w:rFonts w:ascii="Times New Roman" w:hAnsi="Times New Roman"/>
          <w:sz w:val="20"/>
        </w:rPr>
        <w:t xml:space="preserve"> or </w:t>
      </w:r>
      <w:r>
        <w:rPr>
          <w:rFonts w:ascii="Times New Roman Bold" w:hAnsi="Times New Roman Bold"/>
          <w:sz w:val="20"/>
          <w:u w:val="single"/>
        </w:rPr>
        <w:t>NADP+</w:t>
      </w:r>
      <w:r>
        <w:rPr>
          <w:rFonts w:ascii="Times New Roman" w:hAnsi="Times New Roman"/>
          <w:sz w:val="20"/>
        </w:rPr>
        <w:t xml:space="preserve">; do NOT accept </w:t>
      </w:r>
      <w:r>
        <w:rPr>
          <w:rFonts w:ascii="Times New Roman Bold" w:hAnsi="Times New Roman Bold"/>
          <w:sz w:val="20"/>
          <w:u w:val="single"/>
        </w:rPr>
        <w:t>NADH</w:t>
      </w:r>
      <w:r>
        <w:rPr>
          <w:rFonts w:ascii="Times New Roman" w:hAnsi="Times New Roman"/>
          <w:sz w:val="20"/>
        </w:rPr>
        <w:t xml:space="preserve"> or </w:t>
      </w:r>
      <w:r>
        <w:rPr>
          <w:rFonts w:ascii="Times New Roman Bold" w:hAnsi="Times New Roman Bold"/>
          <w:sz w:val="20"/>
          <w:u w:val="single"/>
        </w:rPr>
        <w:t>NAD+</w:t>
      </w:r>
      <w:r>
        <w:rPr>
          <w:rFonts w:ascii="Times New Roman" w:hAnsi="Times New Roman"/>
          <w:sz w:val="20"/>
        </w:rPr>
        <w:t>]</w:t>
      </w:r>
    </w:p>
    <w:p w:rsidR="00CF11DB" w:rsidRDefault="00CF11DB" w:rsidP="00CF11DB">
      <w:pPr>
        <w:pStyle w:val="BodyA"/>
        <w:rPr>
          <w:rFonts w:ascii="Times New Roman" w:hAnsi="Times New Roman"/>
          <w:sz w:val="20"/>
        </w:rPr>
      </w:pPr>
    </w:p>
    <w:p w:rsidR="00CF11DB" w:rsidRPr="000B134A" w:rsidRDefault="00CF11DB" w:rsidP="00CF11DB">
      <w:pPr>
        <w:pStyle w:val="BodyA"/>
        <w:rPr>
          <w:rFonts w:ascii="Times New Roman" w:hAnsi="Times New Roman"/>
          <w:b/>
          <w:bCs/>
          <w:sz w:val="20"/>
          <w:u w:val="single"/>
          <w:shd w:val="clear" w:color="auto" w:fill="FFFFFF"/>
        </w:rPr>
      </w:pPr>
      <w:r>
        <w:rPr>
          <w:rFonts w:ascii="Times New Roman" w:hAnsi="Times New Roman"/>
          <w:sz w:val="20"/>
          <w:shd w:val="clear" w:color="auto" w:fill="FFFFFF"/>
        </w:rPr>
        <w:t xml:space="preserve">10. </w:t>
      </w:r>
      <w:r w:rsidRPr="000B134A">
        <w:rPr>
          <w:rFonts w:ascii="Times New Roman" w:hAnsi="Times New Roman"/>
          <w:sz w:val="20"/>
          <w:shd w:val="clear" w:color="auto" w:fill="FFFFFF"/>
        </w:rPr>
        <w:t>On August 7, President Obama cancelled a one-on-one summit</w:t>
      </w:r>
      <w:r>
        <w:rPr>
          <w:rFonts w:ascii="Times New Roman" w:hAnsi="Times New Roman"/>
          <w:sz w:val="20"/>
          <w:shd w:val="clear" w:color="auto" w:fill="FFFFFF"/>
        </w:rPr>
        <w:t xml:space="preserve"> with</w:t>
      </w:r>
      <w:r w:rsidRPr="000B134A">
        <w:rPr>
          <w:rFonts w:ascii="Times New Roman" w:hAnsi="Times New Roman"/>
          <w:sz w:val="20"/>
          <w:shd w:val="clear" w:color="auto" w:fill="FFFFFF"/>
        </w:rPr>
        <w:t xml:space="preserve"> Vladimir Putin. For 10 points each:</w:t>
      </w:r>
      <w:r w:rsidRPr="000B134A">
        <w:rPr>
          <w:rFonts w:ascii="Times New Roman" w:hAnsi="Times New Roman"/>
          <w:sz w:val="20"/>
        </w:rPr>
        <w:br/>
      </w:r>
      <w:r w:rsidRPr="000B134A">
        <w:rPr>
          <w:rFonts w:ascii="Times New Roman" w:hAnsi="Times New Roman"/>
          <w:sz w:val="20"/>
          <w:shd w:val="clear" w:color="auto" w:fill="FFFFFF"/>
        </w:rPr>
        <w:t>[10] That cancellation effectively wiped out attempts to "reset" relations between the U.S. and this country, which Putin is president of.</w:t>
      </w:r>
      <w:r w:rsidRPr="000B134A">
        <w:rPr>
          <w:rFonts w:ascii="Times New Roman" w:hAnsi="Times New Roman"/>
          <w:sz w:val="20"/>
        </w:rPr>
        <w:br/>
      </w:r>
      <w:r w:rsidRPr="000B134A">
        <w:rPr>
          <w:rFonts w:ascii="Times New Roman" w:hAnsi="Times New Roman"/>
          <w:sz w:val="20"/>
          <w:shd w:val="clear" w:color="auto" w:fill="FFFFFF"/>
        </w:rPr>
        <w:t>ANSWER:</w:t>
      </w:r>
      <w:r w:rsidRPr="000B134A">
        <w:rPr>
          <w:rStyle w:val="apple-converted-space"/>
          <w:rFonts w:ascii="Times New Roman" w:hAnsi="Times New Roman"/>
          <w:sz w:val="20"/>
          <w:shd w:val="clear" w:color="auto" w:fill="FFFFFF"/>
        </w:rPr>
        <w:t> </w:t>
      </w:r>
      <w:r w:rsidRPr="000B134A">
        <w:rPr>
          <w:rFonts w:ascii="Times New Roman" w:hAnsi="Times New Roman"/>
          <w:b/>
          <w:bCs/>
          <w:sz w:val="20"/>
          <w:u w:val="single"/>
          <w:shd w:val="clear" w:color="auto" w:fill="FFFFFF"/>
        </w:rPr>
        <w:t>Russia</w:t>
      </w:r>
      <w:r w:rsidRPr="000B134A">
        <w:rPr>
          <w:rStyle w:val="apple-converted-space"/>
          <w:rFonts w:ascii="Times New Roman" w:hAnsi="Times New Roman"/>
          <w:sz w:val="20"/>
          <w:shd w:val="clear" w:color="auto" w:fill="FFFFFF"/>
        </w:rPr>
        <w:t> </w:t>
      </w:r>
      <w:r w:rsidRPr="000B134A">
        <w:rPr>
          <w:rFonts w:ascii="Times New Roman" w:hAnsi="Times New Roman"/>
          <w:sz w:val="20"/>
          <w:shd w:val="clear" w:color="auto" w:fill="FFFFFF"/>
        </w:rPr>
        <w:t>(or</w:t>
      </w:r>
      <w:r w:rsidRPr="000B134A">
        <w:rPr>
          <w:rStyle w:val="apple-converted-space"/>
          <w:rFonts w:ascii="Times New Roman" w:hAnsi="Times New Roman"/>
          <w:sz w:val="20"/>
          <w:shd w:val="clear" w:color="auto" w:fill="FFFFFF"/>
        </w:rPr>
        <w:t> </w:t>
      </w:r>
      <w:r w:rsidRPr="000B134A">
        <w:rPr>
          <w:rFonts w:ascii="Times New Roman" w:hAnsi="Times New Roman"/>
          <w:b/>
          <w:bCs/>
          <w:sz w:val="20"/>
          <w:u w:val="single"/>
          <w:shd w:val="clear" w:color="auto" w:fill="FFFFFF"/>
        </w:rPr>
        <w:t>Russia</w:t>
      </w:r>
      <w:r w:rsidRPr="000B134A">
        <w:rPr>
          <w:rFonts w:ascii="Times New Roman" w:hAnsi="Times New Roman"/>
          <w:sz w:val="20"/>
          <w:shd w:val="clear" w:color="auto" w:fill="FFFFFF"/>
        </w:rPr>
        <w:t>n Federation)</w:t>
      </w:r>
      <w:r w:rsidRPr="000B134A">
        <w:rPr>
          <w:rFonts w:ascii="Times New Roman" w:hAnsi="Times New Roman"/>
          <w:sz w:val="20"/>
        </w:rPr>
        <w:br/>
      </w:r>
      <w:r w:rsidRPr="000B134A">
        <w:rPr>
          <w:rFonts w:ascii="Times New Roman" w:hAnsi="Times New Roman"/>
          <w:sz w:val="20"/>
          <w:shd w:val="clear" w:color="auto" w:fill="FFFFFF"/>
        </w:rPr>
        <w:t>[10] In 2012, the Duma passed the Anti-Magnitsky bill, which forbid Americans from doing this action. Dima Yakolev died after a family which had done this action left her in a car for nine hours.</w:t>
      </w:r>
      <w:r w:rsidRPr="000B134A">
        <w:rPr>
          <w:rFonts w:ascii="Times New Roman" w:hAnsi="Times New Roman"/>
          <w:sz w:val="20"/>
        </w:rPr>
        <w:br/>
      </w:r>
      <w:r w:rsidRPr="000B134A">
        <w:rPr>
          <w:rFonts w:ascii="Times New Roman" w:hAnsi="Times New Roman"/>
          <w:sz w:val="20"/>
          <w:shd w:val="clear" w:color="auto" w:fill="FFFFFF"/>
        </w:rPr>
        <w:t>ANSWER:</w:t>
      </w:r>
      <w:r w:rsidRPr="000B134A">
        <w:rPr>
          <w:rStyle w:val="apple-converted-space"/>
          <w:rFonts w:ascii="Times New Roman" w:hAnsi="Times New Roman"/>
          <w:sz w:val="20"/>
          <w:shd w:val="clear" w:color="auto" w:fill="FFFFFF"/>
        </w:rPr>
        <w:t> </w:t>
      </w:r>
      <w:r w:rsidRPr="000B134A">
        <w:rPr>
          <w:rFonts w:ascii="Times New Roman" w:hAnsi="Times New Roman"/>
          <w:b/>
          <w:bCs/>
          <w:sz w:val="20"/>
          <w:u w:val="single"/>
          <w:shd w:val="clear" w:color="auto" w:fill="FFFFFF"/>
        </w:rPr>
        <w:t>adopt</w:t>
      </w:r>
      <w:r w:rsidRPr="000B134A">
        <w:rPr>
          <w:rFonts w:ascii="Times New Roman" w:hAnsi="Times New Roman"/>
          <w:sz w:val="20"/>
          <w:shd w:val="clear" w:color="auto" w:fill="FFFFFF"/>
        </w:rPr>
        <w:t>ing Russian children (accept word forms and clear equivalents of knowledge)</w:t>
      </w:r>
      <w:r w:rsidRPr="000B134A">
        <w:rPr>
          <w:rFonts w:ascii="Times New Roman" w:hAnsi="Times New Roman"/>
          <w:sz w:val="20"/>
        </w:rPr>
        <w:br/>
      </w:r>
      <w:r w:rsidRPr="000B134A">
        <w:rPr>
          <w:rFonts w:ascii="Times New Roman" w:hAnsi="Times New Roman"/>
          <w:sz w:val="20"/>
          <w:shd w:val="clear" w:color="auto" w:fill="FFFFFF"/>
        </w:rPr>
        <w:t xml:space="preserve">[10] Meanwhile in Russia, this blogger has heavily criticized Putin and Russian corruption. He was sentenced to five years in jail for embezzlement, but </w:t>
      </w:r>
      <w:r>
        <w:rPr>
          <w:rFonts w:ascii="Times New Roman" w:hAnsi="Times New Roman"/>
          <w:sz w:val="20"/>
          <w:shd w:val="clear" w:color="auto" w:fill="FFFFFF"/>
        </w:rPr>
        <w:t>ran anyways</w:t>
      </w:r>
      <w:r w:rsidRPr="000B134A">
        <w:rPr>
          <w:rFonts w:ascii="Times New Roman" w:hAnsi="Times New Roman"/>
          <w:sz w:val="20"/>
          <w:shd w:val="clear" w:color="auto" w:fill="FFFFFF"/>
        </w:rPr>
        <w:t xml:space="preserve"> in elections for mayor of Moscow.</w:t>
      </w:r>
      <w:r w:rsidRPr="000B134A">
        <w:rPr>
          <w:rFonts w:ascii="Times New Roman" w:hAnsi="Times New Roman"/>
          <w:sz w:val="20"/>
        </w:rPr>
        <w:br/>
      </w:r>
      <w:r w:rsidRPr="000B134A">
        <w:rPr>
          <w:rFonts w:ascii="Times New Roman" w:hAnsi="Times New Roman"/>
          <w:sz w:val="20"/>
          <w:shd w:val="clear" w:color="auto" w:fill="FFFFFF"/>
        </w:rPr>
        <w:t>ANSWER: Alexei</w:t>
      </w:r>
      <w:r w:rsidRPr="000B134A">
        <w:rPr>
          <w:rStyle w:val="apple-converted-space"/>
          <w:rFonts w:ascii="Times New Roman" w:hAnsi="Times New Roman"/>
          <w:sz w:val="20"/>
          <w:shd w:val="clear" w:color="auto" w:fill="FFFFFF"/>
        </w:rPr>
        <w:t> </w:t>
      </w:r>
      <w:r w:rsidRPr="000B134A">
        <w:rPr>
          <w:rFonts w:ascii="Times New Roman" w:hAnsi="Times New Roman"/>
          <w:b/>
          <w:bCs/>
          <w:sz w:val="20"/>
          <w:u w:val="single"/>
          <w:shd w:val="clear" w:color="auto" w:fill="FFFFFF"/>
        </w:rPr>
        <w:t>Navalny</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11. One man with this name slaughtered a flock of sheep in a fit of madness for not winning Achilles's armor. For 10 points each:</w:t>
      </w:r>
    </w:p>
    <w:p w:rsidR="00CF11DB" w:rsidRDefault="00CF11DB" w:rsidP="00CF11DB">
      <w:pPr>
        <w:pStyle w:val="FreeFormA"/>
        <w:rPr>
          <w:rFonts w:ascii="Times New Roman" w:hAnsi="Times New Roman"/>
          <w:sz w:val="20"/>
        </w:rPr>
      </w:pPr>
      <w:r>
        <w:rPr>
          <w:rFonts w:ascii="Times New Roman" w:hAnsi="Times New Roman"/>
          <w:sz w:val="20"/>
        </w:rPr>
        <w:t>[10] Give this name of two men who fought in the Trojan War, one known as "the Greater" and the other as "the Lesser."</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Ajax</w:t>
      </w:r>
    </w:p>
    <w:p w:rsidR="00CF11DB" w:rsidRDefault="00CF11DB" w:rsidP="00CF11DB">
      <w:pPr>
        <w:pStyle w:val="FreeFormA"/>
        <w:rPr>
          <w:rFonts w:ascii="Times New Roman" w:hAnsi="Times New Roman"/>
          <w:sz w:val="20"/>
        </w:rPr>
      </w:pPr>
      <w:r>
        <w:rPr>
          <w:rFonts w:ascii="Times New Roman" w:hAnsi="Times New Roman"/>
          <w:sz w:val="20"/>
        </w:rPr>
        <w:t>[10] Ajax the Greater is also sometimes named after this father of his who helped his friend Heracles in an earlier siege of Troy.</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Telamon</w:t>
      </w:r>
      <w:r>
        <w:rPr>
          <w:rFonts w:ascii="Times New Roman" w:hAnsi="Times New Roman"/>
          <w:sz w:val="20"/>
        </w:rPr>
        <w:t xml:space="preserve"> (accept </w:t>
      </w:r>
      <w:r>
        <w:rPr>
          <w:rFonts w:ascii="Times New Roman Bold" w:hAnsi="Times New Roman Bold"/>
          <w:sz w:val="20"/>
          <w:u w:val="single"/>
        </w:rPr>
        <w:t>Telamon</w:t>
      </w:r>
      <w:r>
        <w:rPr>
          <w:rFonts w:ascii="Times New Roman" w:hAnsi="Times New Roman"/>
          <w:sz w:val="20"/>
        </w:rPr>
        <w:t>ian Ajax)</w:t>
      </w:r>
    </w:p>
    <w:p w:rsidR="00CF11DB" w:rsidRDefault="00CF11DB" w:rsidP="00CF11DB">
      <w:pPr>
        <w:pStyle w:val="FreeFormA"/>
        <w:rPr>
          <w:rFonts w:ascii="Times New Roman" w:hAnsi="Times New Roman"/>
          <w:sz w:val="20"/>
        </w:rPr>
      </w:pPr>
      <w:r>
        <w:rPr>
          <w:rFonts w:ascii="Times New Roman" w:hAnsi="Times New Roman"/>
          <w:sz w:val="20"/>
        </w:rPr>
        <w:t>[10] Ajax the Lesser raped this prophetess in the Temple of Athena. She was cursed with having no one believe her despite always being right.</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Cassandra</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12. The title character develops Arnold Schoenberg's twelve-tone technique and composes music for </w:t>
      </w:r>
      <w:r>
        <w:rPr>
          <w:rFonts w:ascii="Times New Roman Italic" w:hAnsi="Times New Roman Italic"/>
          <w:sz w:val="20"/>
        </w:rPr>
        <w:t>Love's Labour's Lost</w:t>
      </w:r>
      <w:r>
        <w:rPr>
          <w:rFonts w:ascii="Times New Roman" w:hAnsi="Times New Roman"/>
          <w:sz w:val="20"/>
        </w:rPr>
        <w:t>. For 10 points each:</w:t>
      </w:r>
    </w:p>
    <w:p w:rsidR="00CF11DB" w:rsidRDefault="00CF11DB" w:rsidP="00CF11DB">
      <w:pPr>
        <w:pStyle w:val="FreeFormA"/>
        <w:rPr>
          <w:rFonts w:ascii="Times New Roman" w:hAnsi="Times New Roman"/>
          <w:sz w:val="20"/>
        </w:rPr>
      </w:pPr>
      <w:r>
        <w:rPr>
          <w:rFonts w:ascii="Times New Roman" w:hAnsi="Times New Roman"/>
          <w:sz w:val="20"/>
        </w:rPr>
        <w:t>[10] Name this novel in which Adrian Leverkühn contracts syphilis as a deal with a devil figure in order to become incredibly talented at composing music.</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sidRPr="005C3141">
        <w:rPr>
          <w:rFonts w:ascii="Times New Roman Bold Italic" w:hAnsi="Times New Roman Bold Italic"/>
          <w:sz w:val="20"/>
          <w:u w:val="single"/>
        </w:rPr>
        <w:t>Doktor Faustus</w:t>
      </w:r>
    </w:p>
    <w:p w:rsidR="00CF11DB" w:rsidRDefault="00CF11DB" w:rsidP="00CF11DB">
      <w:pPr>
        <w:pStyle w:val="FreeFormA"/>
        <w:rPr>
          <w:rFonts w:ascii="Times New Roman" w:hAnsi="Times New Roman"/>
          <w:sz w:val="20"/>
        </w:rPr>
      </w:pPr>
      <w:r>
        <w:rPr>
          <w:rFonts w:ascii="Times New Roman" w:hAnsi="Times New Roman"/>
          <w:sz w:val="20"/>
        </w:rPr>
        <w:t xml:space="preserve">[10] </w:t>
      </w:r>
      <w:r>
        <w:rPr>
          <w:rFonts w:ascii="Times New Roman Italic" w:hAnsi="Times New Roman Italic"/>
          <w:sz w:val="20"/>
        </w:rPr>
        <w:t>Doktor Faustus</w:t>
      </w:r>
      <w:r>
        <w:rPr>
          <w:rFonts w:ascii="Times New Roman" w:hAnsi="Times New Roman"/>
          <w:sz w:val="20"/>
        </w:rPr>
        <w:t xml:space="preserve"> is a work by Thomas Mann, who described Hans Castorp's stay in a Swiss sanatorium in this novel.</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Magic Mountain</w:t>
      </w:r>
      <w:r>
        <w:rPr>
          <w:rFonts w:ascii="Times New Roman" w:hAnsi="Times New Roman"/>
          <w:sz w:val="20"/>
        </w:rPr>
        <w:t xml:space="preserve"> (or </w:t>
      </w:r>
      <w:r>
        <w:rPr>
          <w:rFonts w:ascii="Times New Roman Italic" w:hAnsi="Times New Roman Italic"/>
          <w:sz w:val="20"/>
        </w:rPr>
        <w:t xml:space="preserve">Der </w:t>
      </w:r>
      <w:r>
        <w:rPr>
          <w:rFonts w:ascii="Times New Roman Bold Italic" w:hAnsi="Times New Roman Bold Italic"/>
          <w:sz w:val="20"/>
          <w:u w:val="single"/>
        </w:rPr>
        <w:t>Zauberberg</w:t>
      </w:r>
      <w:r>
        <w:rPr>
          <w:rFonts w:ascii="Times New Roman" w:hAnsi="Times New Roman"/>
          <w:sz w:val="20"/>
        </w:rPr>
        <w:t>)</w:t>
      </w:r>
    </w:p>
    <w:p w:rsidR="00CF11DB" w:rsidRDefault="00CF11DB" w:rsidP="00CF11DB">
      <w:pPr>
        <w:pStyle w:val="FreeFormA"/>
        <w:rPr>
          <w:rFonts w:ascii="Times New Roman" w:hAnsi="Times New Roman"/>
          <w:sz w:val="20"/>
        </w:rPr>
      </w:pPr>
      <w:r>
        <w:rPr>
          <w:rFonts w:ascii="Times New Roman" w:hAnsi="Times New Roman"/>
          <w:sz w:val="20"/>
        </w:rPr>
        <w:t xml:space="preserve">[10] </w:t>
      </w:r>
      <w:r>
        <w:rPr>
          <w:rFonts w:ascii="Times New Roman Italic" w:hAnsi="Times New Roman Italic"/>
          <w:sz w:val="20"/>
        </w:rPr>
        <w:t>Doktor Faustus</w:t>
      </w:r>
      <w:r>
        <w:rPr>
          <w:rFonts w:ascii="Times New Roman" w:hAnsi="Times New Roman"/>
          <w:sz w:val="20"/>
        </w:rPr>
        <w:t xml:space="preserve"> is based off the work </w:t>
      </w:r>
      <w:r>
        <w:rPr>
          <w:rFonts w:ascii="Times New Roman Italic" w:hAnsi="Times New Roman Italic"/>
          <w:sz w:val="20"/>
        </w:rPr>
        <w:t>Faust</w:t>
      </w:r>
      <w:r>
        <w:rPr>
          <w:rFonts w:ascii="Times New Roman" w:hAnsi="Times New Roman"/>
          <w:sz w:val="20"/>
        </w:rPr>
        <w:t xml:space="preserve"> by this earlier German writer. The title character in this writer's epistolary novel </w:t>
      </w:r>
      <w:r>
        <w:rPr>
          <w:rFonts w:ascii="Times New Roman Italic" w:hAnsi="Times New Roman Italic"/>
          <w:sz w:val="20"/>
        </w:rPr>
        <w:t>The Sorrows of Young Werther</w:t>
      </w:r>
      <w:r>
        <w:rPr>
          <w:rFonts w:ascii="Times New Roman" w:hAnsi="Times New Roman"/>
          <w:sz w:val="20"/>
        </w:rPr>
        <w:t xml:space="preserve"> commits suicide after his love Lotte marries Albert.</w:t>
      </w:r>
    </w:p>
    <w:p w:rsidR="00CF11DB" w:rsidRDefault="00CF11DB" w:rsidP="00CF11DB">
      <w:pPr>
        <w:pStyle w:val="FreeFormA"/>
        <w:rPr>
          <w:rFonts w:ascii="Times New Roman" w:hAnsi="Times New Roman"/>
          <w:sz w:val="20"/>
        </w:rPr>
      </w:pPr>
      <w:r>
        <w:rPr>
          <w:rFonts w:ascii="Times New Roman" w:hAnsi="Times New Roman"/>
          <w:sz w:val="20"/>
        </w:rPr>
        <w:t xml:space="preserve">ANSWER: Johann Wolfgan von </w:t>
      </w:r>
      <w:r>
        <w:rPr>
          <w:rFonts w:ascii="Times New Roman Bold" w:hAnsi="Times New Roman Bold"/>
          <w:sz w:val="20"/>
          <w:u w:val="single"/>
        </w:rPr>
        <w:t>Goethe</w:t>
      </w:r>
      <w:r>
        <w:rPr>
          <w:rFonts w:ascii="Times New Roman" w:hAnsi="Times New Roman"/>
          <w:sz w:val="20"/>
        </w:rPr>
        <w:t xml:space="preserve"> ["GU(R)-tuh"]</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13. This American artist is known for his depictions of celebrities such as Chairman Mao and Audrey Hepburn using silkscreens. For 10 points each:</w:t>
      </w:r>
    </w:p>
    <w:p w:rsidR="00CF11DB" w:rsidRDefault="00CF11DB" w:rsidP="00CF11DB">
      <w:pPr>
        <w:pStyle w:val="FreeFormA"/>
        <w:rPr>
          <w:rFonts w:ascii="Times New Roman" w:hAnsi="Times New Roman"/>
          <w:sz w:val="20"/>
        </w:rPr>
      </w:pPr>
      <w:r>
        <w:rPr>
          <w:rFonts w:ascii="Times New Roman" w:hAnsi="Times New Roman"/>
          <w:sz w:val="20"/>
        </w:rPr>
        <w:t>[10] Name this artist whose New York workshop was known as The Factory.</w:t>
      </w:r>
    </w:p>
    <w:p w:rsidR="00CF11DB" w:rsidRDefault="00CF11DB" w:rsidP="00CF11DB">
      <w:pPr>
        <w:pStyle w:val="FreeFormA"/>
        <w:rPr>
          <w:rFonts w:ascii="Times New Roman" w:hAnsi="Times New Roman"/>
          <w:sz w:val="20"/>
        </w:rPr>
      </w:pPr>
      <w:r>
        <w:rPr>
          <w:rFonts w:ascii="Times New Roman" w:hAnsi="Times New Roman"/>
          <w:sz w:val="20"/>
        </w:rPr>
        <w:t xml:space="preserve">ANSWER: Andy </w:t>
      </w:r>
      <w:r>
        <w:rPr>
          <w:rFonts w:ascii="Times New Roman Bold" w:hAnsi="Times New Roman Bold"/>
          <w:sz w:val="20"/>
          <w:u w:val="single"/>
        </w:rPr>
        <w:t>Warhol</w:t>
      </w:r>
    </w:p>
    <w:p w:rsidR="00CF11DB" w:rsidRDefault="00CF11DB" w:rsidP="00CF11DB">
      <w:pPr>
        <w:pStyle w:val="FreeFormA"/>
        <w:rPr>
          <w:rFonts w:ascii="Times New Roman" w:hAnsi="Times New Roman"/>
          <w:sz w:val="20"/>
        </w:rPr>
      </w:pPr>
      <w:r>
        <w:rPr>
          <w:rFonts w:ascii="Times New Roman" w:hAnsi="Times New Roman"/>
          <w:sz w:val="20"/>
        </w:rPr>
        <w:t xml:space="preserve">[10] Warhol was a member of this artistic movement, which focused on mass media and advertising, and whose other practitioners include Roy Lichtenstein and Jasper Johns. </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Pop Art</w:t>
      </w:r>
    </w:p>
    <w:p w:rsidR="00CF11DB" w:rsidRDefault="00CF11DB" w:rsidP="00CF11DB">
      <w:pPr>
        <w:pStyle w:val="FreeFormA"/>
        <w:rPr>
          <w:rFonts w:ascii="Times New Roman" w:hAnsi="Times New Roman"/>
          <w:sz w:val="20"/>
        </w:rPr>
      </w:pPr>
      <w:r>
        <w:rPr>
          <w:rFonts w:ascii="Times New Roman" w:hAnsi="Times New Roman"/>
          <w:sz w:val="20"/>
        </w:rPr>
        <w:t xml:space="preserve">[10] This other pop artist started working in New York in the 1980's. A strong advocate for AIDS research, his art often depicts the black outlines of bodies in motion. </w:t>
      </w:r>
    </w:p>
    <w:p w:rsidR="00CF11DB" w:rsidRDefault="00CF11DB" w:rsidP="00CF11DB">
      <w:pPr>
        <w:pStyle w:val="FreeFormA"/>
        <w:rPr>
          <w:rFonts w:ascii="Times New Roman" w:hAnsi="Times New Roman"/>
          <w:sz w:val="20"/>
        </w:rPr>
      </w:pPr>
      <w:r>
        <w:rPr>
          <w:rFonts w:ascii="Times New Roman" w:hAnsi="Times New Roman"/>
          <w:sz w:val="20"/>
        </w:rPr>
        <w:t xml:space="preserve">ANSWER: Keith </w:t>
      </w:r>
      <w:r>
        <w:rPr>
          <w:rFonts w:ascii="Times New Roman Bold" w:hAnsi="Times New Roman Bold"/>
          <w:sz w:val="20"/>
          <w:u w:val="single"/>
        </w:rPr>
        <w:t>Haring</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14. The first of these began after a call for help by Alexius I. For 10 points each:</w:t>
      </w:r>
    </w:p>
    <w:p w:rsidR="00CF11DB" w:rsidRDefault="00CF11DB" w:rsidP="00CF11DB">
      <w:pPr>
        <w:pStyle w:val="FreeFormA"/>
        <w:rPr>
          <w:rFonts w:ascii="Times New Roman" w:hAnsi="Times New Roman"/>
          <w:sz w:val="20"/>
        </w:rPr>
      </w:pPr>
      <w:r>
        <w:rPr>
          <w:rFonts w:ascii="Times New Roman" w:hAnsi="Times New Roman"/>
          <w:sz w:val="20"/>
        </w:rPr>
        <w:t>[10] Name these military attempts by Christian nations to retake the Holy Land from Muslims.</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Crusades</w:t>
      </w:r>
    </w:p>
    <w:p w:rsidR="00CF11DB" w:rsidRDefault="00CF11DB" w:rsidP="00CF11DB">
      <w:pPr>
        <w:pStyle w:val="FreeFormA"/>
        <w:rPr>
          <w:rFonts w:ascii="Times New Roman" w:hAnsi="Times New Roman"/>
          <w:sz w:val="20"/>
        </w:rPr>
      </w:pPr>
      <w:r>
        <w:rPr>
          <w:rFonts w:ascii="Times New Roman" w:hAnsi="Times New Roman"/>
          <w:sz w:val="20"/>
        </w:rPr>
        <w:t>[10] This Pope began the First Crusade by offering a remission of sins to those who joined it and supposedly saying "Deus vult," or "God wills it" at the Council of Clermont.</w:t>
      </w:r>
    </w:p>
    <w:p w:rsidR="00CF11DB" w:rsidRDefault="00CF11DB" w:rsidP="00CF11DB">
      <w:pPr>
        <w:pStyle w:val="FreeFormA"/>
        <w:rPr>
          <w:rFonts w:ascii="Times New Roman" w:hAnsi="Times New Roman"/>
          <w:sz w:val="20"/>
        </w:rPr>
      </w:pPr>
      <w:r>
        <w:rPr>
          <w:rFonts w:ascii="Times New Roman" w:hAnsi="Times New Roman"/>
          <w:sz w:val="20"/>
        </w:rPr>
        <w:t xml:space="preserve">ANSWER: Pope </w:t>
      </w:r>
      <w:r>
        <w:rPr>
          <w:rFonts w:ascii="Times New Roman Bold" w:hAnsi="Times New Roman Bold"/>
          <w:sz w:val="20"/>
          <w:u w:val="single"/>
        </w:rPr>
        <w:t>Urban II</w:t>
      </w:r>
      <w:r>
        <w:rPr>
          <w:rFonts w:ascii="Times New Roman" w:hAnsi="Times New Roman"/>
          <w:sz w:val="20"/>
        </w:rPr>
        <w:t xml:space="preserve"> [prompt on "Urban"]</w:t>
      </w:r>
    </w:p>
    <w:p w:rsidR="00CF11DB" w:rsidRDefault="00CF11DB" w:rsidP="00CF11DB">
      <w:pPr>
        <w:pStyle w:val="FreeFormA"/>
        <w:rPr>
          <w:rFonts w:ascii="Times New Roman" w:hAnsi="Times New Roman"/>
          <w:sz w:val="20"/>
        </w:rPr>
      </w:pPr>
      <w:r>
        <w:rPr>
          <w:rFonts w:ascii="Times New Roman" w:hAnsi="Times New Roman"/>
          <w:sz w:val="20"/>
        </w:rPr>
        <w:t>[10] None of the namesake participants of this 1212 crusade made it to the Holy Land, as many died in a shipwreck and were sold into slavery during the journey.</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Children's</w:t>
      </w:r>
      <w:r>
        <w:rPr>
          <w:rFonts w:ascii="Times New Roman" w:hAnsi="Times New Roman"/>
          <w:sz w:val="20"/>
        </w:rPr>
        <w:t xml:space="preserve"> Crusade</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15. Zephyrus blows on the central figure as an attendant rushes to clothe her. For 10 points each:</w:t>
      </w:r>
    </w:p>
    <w:p w:rsidR="00CF11DB" w:rsidRDefault="00CF11DB" w:rsidP="00CF11DB">
      <w:pPr>
        <w:pStyle w:val="FreeFormA"/>
        <w:rPr>
          <w:rFonts w:ascii="Times New Roman" w:hAnsi="Times New Roman"/>
          <w:sz w:val="20"/>
        </w:rPr>
      </w:pPr>
      <w:r>
        <w:rPr>
          <w:rFonts w:ascii="Times New Roman" w:hAnsi="Times New Roman"/>
          <w:sz w:val="20"/>
        </w:rPr>
        <w:t>[10] Name this painting in which a goddess of love emerges from the sea upon a seashell.</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Birth of Venus</w:t>
      </w:r>
    </w:p>
    <w:p w:rsidR="00CF11DB" w:rsidRDefault="00CF11DB" w:rsidP="00CF11DB">
      <w:pPr>
        <w:pStyle w:val="FreeFormA"/>
        <w:rPr>
          <w:rFonts w:ascii="Times New Roman" w:hAnsi="Times New Roman"/>
          <w:sz w:val="20"/>
        </w:rPr>
      </w:pPr>
      <w:r>
        <w:rPr>
          <w:rFonts w:ascii="Times New Roman" w:hAnsi="Times New Roman"/>
          <w:sz w:val="20"/>
        </w:rPr>
        <w:t xml:space="preserve">[10] </w:t>
      </w:r>
      <w:r>
        <w:rPr>
          <w:rFonts w:ascii="Times New Roman Italic" w:hAnsi="Times New Roman Italic"/>
          <w:sz w:val="20"/>
        </w:rPr>
        <w:t>The Birth of Venus</w:t>
      </w:r>
      <w:r>
        <w:rPr>
          <w:rFonts w:ascii="Times New Roman" w:hAnsi="Times New Roman"/>
          <w:sz w:val="20"/>
        </w:rPr>
        <w:t xml:space="preserve"> is a work by this artist, who depicted Venus once again in a work showing spring, </w:t>
      </w:r>
      <w:r>
        <w:rPr>
          <w:rFonts w:ascii="Times New Roman Italic" w:hAnsi="Times New Roman Italic"/>
          <w:sz w:val="20"/>
        </w:rPr>
        <w:t>Primavera</w:t>
      </w:r>
      <w:r>
        <w:rPr>
          <w:rFonts w:ascii="Times New Roman" w:hAnsi="Times New Roman"/>
          <w:sz w:val="20"/>
        </w:rPr>
        <w:t>.</w:t>
      </w:r>
    </w:p>
    <w:p w:rsidR="00CF11DB" w:rsidRDefault="00CF11DB" w:rsidP="00CF11DB">
      <w:pPr>
        <w:pStyle w:val="FreeFormA"/>
        <w:rPr>
          <w:rFonts w:ascii="Times New Roman" w:hAnsi="Times New Roman"/>
          <w:sz w:val="20"/>
        </w:rPr>
      </w:pPr>
      <w:r>
        <w:rPr>
          <w:rFonts w:ascii="Times New Roman" w:hAnsi="Times New Roman"/>
          <w:sz w:val="20"/>
        </w:rPr>
        <w:t xml:space="preserve">ANSWER: Sandro </w:t>
      </w:r>
      <w:r>
        <w:rPr>
          <w:rFonts w:ascii="Times New Roman Bold" w:hAnsi="Times New Roman Bold"/>
          <w:sz w:val="20"/>
          <w:u w:val="single"/>
        </w:rPr>
        <w:t>Botticelli</w:t>
      </w:r>
      <w:r>
        <w:rPr>
          <w:rFonts w:ascii="Times New Roman" w:hAnsi="Times New Roman"/>
          <w:sz w:val="20"/>
        </w:rPr>
        <w:t xml:space="preserve"> (or Alessandro di Mariano di Vanni </w:t>
      </w:r>
      <w:r>
        <w:rPr>
          <w:rFonts w:ascii="Times New Roman Bold" w:hAnsi="Times New Roman Bold"/>
          <w:sz w:val="20"/>
          <w:u w:val="single"/>
        </w:rPr>
        <w:t>Filipepi</w:t>
      </w:r>
      <w:r>
        <w:rPr>
          <w:rFonts w:ascii="Times New Roman" w:hAnsi="Times New Roman"/>
          <w:sz w:val="20"/>
        </w:rPr>
        <w:t>)</w:t>
      </w:r>
    </w:p>
    <w:p w:rsidR="00CF11DB" w:rsidRDefault="00CF11DB" w:rsidP="00CF11DB">
      <w:pPr>
        <w:pStyle w:val="FreeFormA"/>
        <w:rPr>
          <w:rFonts w:ascii="Times New Roman" w:hAnsi="Times New Roman"/>
          <w:sz w:val="20"/>
        </w:rPr>
      </w:pPr>
      <w:r>
        <w:rPr>
          <w:rFonts w:ascii="Times New Roman" w:hAnsi="Times New Roman"/>
          <w:sz w:val="20"/>
        </w:rPr>
        <w:t xml:space="preserve">[10] This other artist painted a notable depiction of Venus in his work </w:t>
      </w:r>
      <w:r>
        <w:rPr>
          <w:rFonts w:ascii="Times New Roman Italic" w:hAnsi="Times New Roman Italic"/>
          <w:sz w:val="20"/>
        </w:rPr>
        <w:t>Venus, Cupid, Folly, and Time</w:t>
      </w:r>
      <w:r>
        <w:rPr>
          <w:rFonts w:ascii="Times New Roman" w:hAnsi="Times New Roman"/>
          <w:sz w:val="20"/>
        </w:rPr>
        <w:t>. He was a student of Pontormo.</w:t>
      </w:r>
    </w:p>
    <w:p w:rsidR="00CF11DB" w:rsidRDefault="00CF11DB" w:rsidP="00CF11DB">
      <w:pPr>
        <w:pStyle w:val="FreeFormA"/>
        <w:rPr>
          <w:rFonts w:ascii="Times New Roman" w:hAnsi="Times New Roman"/>
          <w:sz w:val="20"/>
        </w:rPr>
      </w:pPr>
      <w:r>
        <w:rPr>
          <w:rFonts w:ascii="Times New Roman" w:hAnsi="Times New Roman"/>
          <w:sz w:val="20"/>
        </w:rPr>
        <w:t xml:space="preserve">ANSWER: Il </w:t>
      </w:r>
      <w:r>
        <w:rPr>
          <w:rFonts w:ascii="Times New Roman Bold" w:hAnsi="Times New Roman Bold"/>
          <w:sz w:val="20"/>
          <w:u w:val="single"/>
        </w:rPr>
        <w:t>Bronzino</w:t>
      </w:r>
      <w:r>
        <w:rPr>
          <w:rFonts w:ascii="Times New Roman" w:hAnsi="Times New Roman"/>
          <w:sz w:val="20"/>
        </w:rPr>
        <w:t xml:space="preserve"> (or Agnolo di </w:t>
      </w:r>
      <w:r>
        <w:rPr>
          <w:rFonts w:ascii="Times New Roman Bold" w:hAnsi="Times New Roman Bold"/>
          <w:sz w:val="20"/>
          <w:u w:val="single"/>
        </w:rPr>
        <w:t>Cosimo</w:t>
      </w:r>
      <w:r>
        <w:rPr>
          <w:rFonts w:ascii="Times New Roman" w:hAnsi="Times New Roman"/>
          <w:sz w:val="20"/>
        </w:rPr>
        <w:t>)</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16. For 10 points each, identify these American books featuring Americans going to war:</w:t>
      </w:r>
    </w:p>
    <w:p w:rsidR="00CF11DB" w:rsidRDefault="00CF11DB" w:rsidP="00CF11DB">
      <w:pPr>
        <w:pStyle w:val="FreeFormA"/>
        <w:rPr>
          <w:rFonts w:ascii="Times New Roman" w:hAnsi="Times New Roman"/>
          <w:sz w:val="20"/>
        </w:rPr>
      </w:pPr>
      <w:r>
        <w:rPr>
          <w:rFonts w:ascii="Times New Roman" w:hAnsi="Times New Roman"/>
          <w:sz w:val="20"/>
        </w:rPr>
        <w:t>[10] Stephen Crane wrote this novel in which Henry Fleming flees from a Civil War battlefield and longs to earn the title item.</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Red Badge of Courage</w:t>
      </w:r>
    </w:p>
    <w:p w:rsidR="00CF11DB" w:rsidRDefault="00CF11DB" w:rsidP="00CF11DB">
      <w:pPr>
        <w:pStyle w:val="FreeFormA"/>
        <w:rPr>
          <w:rFonts w:ascii="Times New Roman" w:hAnsi="Times New Roman"/>
          <w:sz w:val="20"/>
        </w:rPr>
      </w:pPr>
      <w:r>
        <w:rPr>
          <w:rFonts w:ascii="Times New Roman" w:hAnsi="Times New Roman"/>
          <w:sz w:val="20"/>
        </w:rPr>
        <w:t>[10] In this Ernest Hemingway novel, Robert Jordan goes to fight in the Spanish Civil War and attempts, with a guerilla unit, to blow up a bridge.</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For Whom the Bell Tolls</w:t>
      </w:r>
    </w:p>
    <w:p w:rsidR="00CF11DB" w:rsidRDefault="00CF11DB" w:rsidP="00CF11DB">
      <w:pPr>
        <w:pStyle w:val="FreeFormA"/>
        <w:rPr>
          <w:rFonts w:ascii="Times New Roman" w:hAnsi="Times New Roman"/>
          <w:sz w:val="20"/>
        </w:rPr>
      </w:pPr>
      <w:r>
        <w:rPr>
          <w:rFonts w:ascii="Times New Roman" w:hAnsi="Times New Roman"/>
          <w:sz w:val="20"/>
        </w:rPr>
        <w:t>[10] This Tim O'Brien short story collection follows a platoon of Americans fighting in the Vietnam War. Among the title items are stockings, rations, love, and fear.</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Things They Carried</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17. His most famous experiment began as work on digestive systems. For 10 points each:</w:t>
      </w:r>
    </w:p>
    <w:p w:rsidR="00CF11DB" w:rsidRDefault="00CF11DB" w:rsidP="00CF11DB">
      <w:pPr>
        <w:pStyle w:val="FreeFormA"/>
        <w:rPr>
          <w:rFonts w:ascii="Times New Roman" w:hAnsi="Times New Roman"/>
          <w:sz w:val="20"/>
        </w:rPr>
      </w:pPr>
      <w:r>
        <w:rPr>
          <w:rFonts w:ascii="Times New Roman" w:hAnsi="Times New Roman"/>
          <w:sz w:val="20"/>
        </w:rPr>
        <w:t>[10] Name this Russian scientist who noticed that dogs expecting food upon the ringing of a bell began to salivate even when only the bell was rung.</w:t>
      </w:r>
    </w:p>
    <w:p w:rsidR="00CF11DB" w:rsidRDefault="00CF11DB" w:rsidP="00CF11DB">
      <w:pPr>
        <w:pStyle w:val="FreeFormA"/>
        <w:rPr>
          <w:rFonts w:ascii="Times New Roman" w:hAnsi="Times New Roman"/>
          <w:sz w:val="20"/>
        </w:rPr>
      </w:pPr>
      <w:r>
        <w:rPr>
          <w:rFonts w:ascii="Times New Roman" w:hAnsi="Times New Roman"/>
          <w:sz w:val="20"/>
        </w:rPr>
        <w:t xml:space="preserve">ANSWER: Ivan </w:t>
      </w:r>
      <w:r>
        <w:rPr>
          <w:rFonts w:ascii="Times New Roman Bold" w:hAnsi="Times New Roman Bold"/>
          <w:sz w:val="20"/>
          <w:u w:val="single"/>
        </w:rPr>
        <w:t>Pavlov</w:t>
      </w:r>
    </w:p>
    <w:p w:rsidR="00CF11DB" w:rsidRDefault="00CF11DB" w:rsidP="00CF11DB">
      <w:pPr>
        <w:pStyle w:val="FreeFormA"/>
        <w:rPr>
          <w:rFonts w:ascii="Times New Roman" w:hAnsi="Times New Roman"/>
          <w:sz w:val="20"/>
        </w:rPr>
      </w:pPr>
      <w:r>
        <w:rPr>
          <w:rFonts w:ascii="Times New Roman" w:hAnsi="Times New Roman"/>
          <w:sz w:val="20"/>
        </w:rPr>
        <w:t>[10] Pavlov's study of dogs was an example of this type of conditioning, in which a response is automatically conditioned to a stimulus. It should not be confused with operant conditioning.</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classical</w:t>
      </w:r>
      <w:r>
        <w:rPr>
          <w:rFonts w:ascii="Times New Roman" w:hAnsi="Times New Roman"/>
          <w:sz w:val="20"/>
        </w:rPr>
        <w:t xml:space="preserve"> conditioning (or </w:t>
      </w:r>
      <w:r>
        <w:rPr>
          <w:rFonts w:ascii="Times New Roman Bold" w:hAnsi="Times New Roman Bold"/>
          <w:sz w:val="20"/>
          <w:u w:val="single"/>
        </w:rPr>
        <w:t>respondent</w:t>
      </w:r>
      <w:r>
        <w:rPr>
          <w:rFonts w:ascii="Times New Roman" w:hAnsi="Times New Roman"/>
          <w:sz w:val="20"/>
        </w:rPr>
        <w:t xml:space="preserve"> conditioning; prompt on "Pavlovian conditioning")</w:t>
      </w:r>
    </w:p>
    <w:p w:rsidR="00CF11DB" w:rsidRDefault="00CF11DB" w:rsidP="00CF11DB">
      <w:pPr>
        <w:pStyle w:val="FreeFormA"/>
        <w:rPr>
          <w:rFonts w:ascii="Times New Roman" w:hAnsi="Times New Roman"/>
          <w:sz w:val="20"/>
        </w:rPr>
      </w:pPr>
      <w:r>
        <w:rPr>
          <w:rFonts w:ascii="Times New Roman" w:hAnsi="Times New Roman"/>
          <w:sz w:val="20"/>
        </w:rPr>
        <w:t>[10] When Pavlov removed the pairing of the bell with food, extinction of the salivation response occurred. However, after a long period of time, the dogs automatically began salivating again, a response given this name.</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spontaneous recovery</w:t>
      </w:r>
      <w:r>
        <w:rPr>
          <w:rFonts w:ascii="Times New Roman" w:hAnsi="Times New Roman"/>
          <w:sz w:val="20"/>
        </w:rPr>
        <w:t xml:space="preserve"> (prompt on partial answer)</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18. Evidence for the major catalyst of this event lies in the Chicxulub ["CHEEK"-shuh-loob] crater. For 10 points each:</w:t>
      </w:r>
    </w:p>
    <w:p w:rsidR="00CF11DB" w:rsidRDefault="00CF11DB" w:rsidP="00CF11DB">
      <w:pPr>
        <w:pStyle w:val="FreeFormA"/>
        <w:rPr>
          <w:rFonts w:ascii="Times New Roman" w:hAnsi="Times New Roman"/>
          <w:sz w:val="20"/>
        </w:rPr>
      </w:pPr>
      <w:r>
        <w:rPr>
          <w:rFonts w:ascii="Times New Roman" w:hAnsi="Times New Roman"/>
          <w:sz w:val="20"/>
        </w:rPr>
        <w:t>[10] Name this extinction event with a namesake band caused at least in part by a collision with an asteroid.</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K-T</w:t>
      </w:r>
      <w:r>
        <w:rPr>
          <w:rFonts w:ascii="Times New Roman" w:hAnsi="Times New Roman"/>
          <w:sz w:val="20"/>
        </w:rPr>
        <w:t xml:space="preserve"> extinction event [or </w:t>
      </w:r>
      <w:r>
        <w:rPr>
          <w:rFonts w:ascii="Times New Roman Bold" w:hAnsi="Times New Roman Bold"/>
          <w:sz w:val="20"/>
          <w:u w:val="single"/>
        </w:rPr>
        <w:t>Cretaceous-Paleogene</w:t>
      </w:r>
      <w:r>
        <w:rPr>
          <w:rFonts w:ascii="Times New Roman" w:hAnsi="Times New Roman"/>
          <w:sz w:val="20"/>
        </w:rPr>
        <w:t xml:space="preserve"> extinction event]</w:t>
      </w:r>
    </w:p>
    <w:p w:rsidR="00CF11DB" w:rsidRDefault="00CF11DB" w:rsidP="00CF11DB">
      <w:pPr>
        <w:pStyle w:val="FreeFormA"/>
        <w:rPr>
          <w:rFonts w:ascii="Times New Roman" w:hAnsi="Times New Roman"/>
          <w:sz w:val="20"/>
        </w:rPr>
      </w:pPr>
      <w:r>
        <w:rPr>
          <w:rFonts w:ascii="Times New Roman" w:hAnsi="Times New Roman"/>
          <w:sz w:val="20"/>
        </w:rPr>
        <w:t>[10] The most famous casualties of the KT event were these creatures which include the T-Rex and which birds are descended from.</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dinosaur</w:t>
      </w:r>
      <w:r>
        <w:rPr>
          <w:rFonts w:ascii="Times New Roman" w:hAnsi="Times New Roman"/>
          <w:sz w:val="20"/>
        </w:rPr>
        <w:t xml:space="preserve">s [or </w:t>
      </w:r>
      <w:r>
        <w:rPr>
          <w:rFonts w:ascii="Times New Roman Bold" w:hAnsi="Times New Roman Bold"/>
          <w:sz w:val="20"/>
          <w:u w:val="single"/>
        </w:rPr>
        <w:t>Dinosauria</w:t>
      </w:r>
      <w:r>
        <w:rPr>
          <w:rFonts w:ascii="Times New Roman" w:hAnsi="Times New Roman"/>
          <w:sz w:val="20"/>
        </w:rPr>
        <w:t>]</w:t>
      </w:r>
    </w:p>
    <w:p w:rsidR="00CF11DB" w:rsidRDefault="00CF11DB" w:rsidP="00CF11DB">
      <w:pPr>
        <w:pStyle w:val="FreeFormA"/>
        <w:rPr>
          <w:rFonts w:ascii="Times New Roman" w:hAnsi="Times New Roman"/>
          <w:sz w:val="20"/>
        </w:rPr>
      </w:pPr>
      <w:r>
        <w:rPr>
          <w:rFonts w:ascii="Times New Roman" w:hAnsi="Times New Roman"/>
          <w:sz w:val="20"/>
        </w:rPr>
        <w:t>[10] This scientist and his son first found evidence for an asteroid as the cause of the KT event by measuring high levels of iridium. During his lifetime, he mostly worked on nuclear physics, which helped earn him the 1968 Nobel Prize in Physics.</w:t>
      </w:r>
    </w:p>
    <w:p w:rsidR="00CF11DB" w:rsidRDefault="00CF11DB" w:rsidP="00CF11DB">
      <w:pPr>
        <w:pStyle w:val="FreeFormA"/>
        <w:rPr>
          <w:rFonts w:ascii="Times New Roman" w:hAnsi="Times New Roman"/>
          <w:sz w:val="20"/>
        </w:rPr>
      </w:pPr>
      <w:r>
        <w:rPr>
          <w:rFonts w:ascii="Times New Roman" w:hAnsi="Times New Roman"/>
          <w:sz w:val="20"/>
        </w:rPr>
        <w:t xml:space="preserve">ANSWER: Luis Walter </w:t>
      </w:r>
      <w:r>
        <w:rPr>
          <w:rFonts w:ascii="Times New Roman Bold" w:hAnsi="Times New Roman Bold"/>
          <w:sz w:val="20"/>
          <w:u w:val="single"/>
        </w:rPr>
        <w:t>Alvarez</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19.He was overthrown in the People Power Revolution. For 10 points each:</w:t>
      </w:r>
    </w:p>
    <w:p w:rsidR="00CF11DB" w:rsidRDefault="00CF11DB" w:rsidP="00CF11DB">
      <w:pPr>
        <w:pStyle w:val="FreeFormA"/>
        <w:rPr>
          <w:rFonts w:ascii="Times New Roman" w:hAnsi="Times New Roman"/>
          <w:sz w:val="20"/>
        </w:rPr>
      </w:pPr>
      <w:r>
        <w:rPr>
          <w:rFonts w:ascii="Times New Roman" w:hAnsi="Times New Roman"/>
          <w:sz w:val="20"/>
        </w:rPr>
        <w:t xml:space="preserve">[10] Name this dictator of the Philippines whose wife Imelda had a notoriously large shoe collection. </w:t>
      </w:r>
    </w:p>
    <w:p w:rsidR="00CF11DB" w:rsidRDefault="00CF11DB" w:rsidP="00CF11DB">
      <w:pPr>
        <w:pStyle w:val="FreeFormA"/>
        <w:rPr>
          <w:rFonts w:ascii="Times New Roman" w:hAnsi="Times New Roman"/>
          <w:sz w:val="20"/>
        </w:rPr>
      </w:pPr>
      <w:r>
        <w:rPr>
          <w:rFonts w:ascii="Times New Roman" w:hAnsi="Times New Roman"/>
          <w:sz w:val="20"/>
        </w:rPr>
        <w:t xml:space="preserve">ANSWER: Ferdinand </w:t>
      </w:r>
      <w:r>
        <w:rPr>
          <w:rFonts w:ascii="Times New Roman Bold" w:hAnsi="Times New Roman Bold"/>
          <w:sz w:val="20"/>
          <w:u w:val="single"/>
        </w:rPr>
        <w:t>Marcos</w:t>
      </w:r>
    </w:p>
    <w:p w:rsidR="00CF11DB" w:rsidRDefault="00CF11DB" w:rsidP="00CF11DB">
      <w:pPr>
        <w:pStyle w:val="FreeFormA"/>
        <w:rPr>
          <w:rFonts w:ascii="Times New Roman" w:hAnsi="Times New Roman"/>
          <w:sz w:val="20"/>
        </w:rPr>
      </w:pPr>
      <w:r>
        <w:rPr>
          <w:rFonts w:ascii="Times New Roman" w:hAnsi="Times New Roman"/>
          <w:sz w:val="20"/>
        </w:rPr>
        <w:t>[10] Marcos was responsible for the murder of this politician in 1983. His wife Corazon led the People Power Revolution and served as President of the Philippines until 1992.</w:t>
      </w:r>
    </w:p>
    <w:p w:rsidR="00CF11DB" w:rsidRDefault="00CF11DB" w:rsidP="00CF11DB">
      <w:pPr>
        <w:pStyle w:val="FreeFormA"/>
        <w:rPr>
          <w:rFonts w:ascii="Times New Roman" w:hAnsi="Times New Roman"/>
          <w:sz w:val="20"/>
        </w:rPr>
      </w:pPr>
      <w:r>
        <w:rPr>
          <w:rFonts w:ascii="Times New Roman" w:hAnsi="Times New Roman"/>
          <w:sz w:val="20"/>
        </w:rPr>
        <w:t xml:space="preserve">ANSWER: Benigno </w:t>
      </w:r>
      <w:r>
        <w:rPr>
          <w:rFonts w:ascii="Times New Roman Bold" w:hAnsi="Times New Roman Bold"/>
          <w:sz w:val="20"/>
          <w:u w:val="single"/>
        </w:rPr>
        <w:t>Aquino</w:t>
      </w:r>
      <w:r>
        <w:rPr>
          <w:rFonts w:ascii="Times New Roman" w:hAnsi="Times New Roman"/>
          <w:sz w:val="20"/>
        </w:rPr>
        <w:t xml:space="preserve"> </w:t>
      </w:r>
    </w:p>
    <w:p w:rsidR="00CF11DB" w:rsidRDefault="00CF11DB" w:rsidP="00CF11DB">
      <w:pPr>
        <w:pStyle w:val="FreeFormA"/>
        <w:rPr>
          <w:rFonts w:ascii="Times New Roman" w:hAnsi="Times New Roman"/>
          <w:sz w:val="20"/>
        </w:rPr>
      </w:pPr>
      <w:r>
        <w:rPr>
          <w:rFonts w:ascii="Times New Roman" w:hAnsi="Times New Roman"/>
          <w:sz w:val="20"/>
        </w:rPr>
        <w:t>[10] The Philippines were the origin of the Bojinka plot, which was partially funded by this organization once led by Osama Bin Laden before his death in an Abottabad compound in Pakistan.</w:t>
      </w:r>
    </w:p>
    <w:p w:rsidR="00CF11DB" w:rsidRDefault="00CF11DB" w:rsidP="00CF11DB">
      <w:pPr>
        <w:pStyle w:val="FreeFormA"/>
        <w:rPr>
          <w:rFonts w:ascii="Times New Roman" w:hAnsi="Times New Roman"/>
          <w:sz w:val="20"/>
        </w:rPr>
      </w:pPr>
      <w:r>
        <w:rPr>
          <w:rFonts w:ascii="Times New Roman" w:hAnsi="Times New Roman"/>
          <w:sz w:val="20"/>
        </w:rPr>
        <w:t>ANSWER: al-</w:t>
      </w:r>
      <w:r>
        <w:rPr>
          <w:rFonts w:ascii="Times New Roman Bold" w:hAnsi="Times New Roman Bold"/>
          <w:sz w:val="20"/>
          <w:u w:val="single"/>
        </w:rPr>
        <w:t>Qaeda</w:t>
      </w:r>
      <w:r>
        <w:rPr>
          <w:rFonts w:ascii="Times New Roman" w:hAnsi="Times New Roman"/>
          <w:sz w:val="20"/>
        </w:rPr>
        <w:t xml:space="preserve"> (or The </w:t>
      </w:r>
      <w:r>
        <w:rPr>
          <w:rFonts w:ascii="Times New Roman Bold" w:hAnsi="Times New Roman Bold"/>
          <w:sz w:val="20"/>
          <w:u w:val="single"/>
        </w:rPr>
        <w:t>Base</w:t>
      </w:r>
      <w:r>
        <w:rPr>
          <w:rFonts w:ascii="Times New Roman" w:hAnsi="Times New Roman"/>
          <w:sz w:val="20"/>
        </w:rPr>
        <w:t>)</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20. Kinetic energy is conserved in an elastic one of these and objects stick together in the perfectly inelastic type. For 10 points:</w:t>
      </w:r>
    </w:p>
    <w:p w:rsidR="00CF11DB" w:rsidRDefault="00CF11DB" w:rsidP="00CF11DB">
      <w:pPr>
        <w:pStyle w:val="FreeFormA"/>
        <w:rPr>
          <w:rFonts w:ascii="Times New Roman" w:hAnsi="Times New Roman"/>
          <w:sz w:val="20"/>
        </w:rPr>
      </w:pPr>
      <w:r>
        <w:rPr>
          <w:rFonts w:ascii="Times New Roman" w:hAnsi="Times New Roman"/>
          <w:sz w:val="20"/>
        </w:rPr>
        <w:t>[10] Identify these events exemplified by a tennis ball hitting a racket.</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collision</w:t>
      </w:r>
    </w:p>
    <w:p w:rsidR="00CF11DB" w:rsidRDefault="00CF11DB" w:rsidP="00CF11DB">
      <w:pPr>
        <w:pStyle w:val="FreeFormA"/>
        <w:rPr>
          <w:rFonts w:ascii="Times New Roman" w:hAnsi="Times New Roman"/>
          <w:sz w:val="20"/>
        </w:rPr>
      </w:pPr>
      <w:r>
        <w:rPr>
          <w:rFonts w:ascii="Times New Roman" w:hAnsi="Times New Roman"/>
          <w:sz w:val="20"/>
        </w:rPr>
        <w:t>[10] Whether or not a collision is elastic, the total value of this quantity in the system is conserved. For an object, it is defined as the product of that object's mass and its velocity.</w:t>
      </w:r>
    </w:p>
    <w:p w:rsidR="00CF11DB" w:rsidRDefault="00CF11DB" w:rsidP="00CF11DB">
      <w:pPr>
        <w:pStyle w:val="FreeFormA"/>
        <w:rPr>
          <w:rFonts w:ascii="Times New Roman" w:hAnsi="Times New Roman"/>
          <w:sz w:val="20"/>
        </w:rPr>
      </w:pPr>
      <w:r>
        <w:rPr>
          <w:rFonts w:ascii="Times New Roman" w:hAnsi="Times New Roman"/>
          <w:sz w:val="20"/>
        </w:rPr>
        <w:t xml:space="preserve">ANSWER: linear </w:t>
      </w:r>
      <w:r>
        <w:rPr>
          <w:rFonts w:ascii="Times New Roman Bold" w:hAnsi="Times New Roman Bold"/>
          <w:sz w:val="20"/>
          <w:u w:val="single"/>
        </w:rPr>
        <w:t>momentum</w:t>
      </w:r>
      <w:r>
        <w:rPr>
          <w:rFonts w:ascii="Times New Roman" w:hAnsi="Times New Roman"/>
          <w:sz w:val="20"/>
        </w:rPr>
        <w:t xml:space="preserve"> [do not accept "angular momentum"]</w:t>
      </w:r>
    </w:p>
    <w:p w:rsidR="00CF11DB" w:rsidRDefault="00CF11DB" w:rsidP="00CF11DB">
      <w:pPr>
        <w:pStyle w:val="FreeFormA"/>
        <w:rPr>
          <w:rFonts w:ascii="Times New Roman" w:hAnsi="Times New Roman"/>
          <w:sz w:val="20"/>
        </w:rPr>
      </w:pPr>
      <w:r>
        <w:rPr>
          <w:rFonts w:ascii="Times New Roman" w:hAnsi="Times New Roman"/>
          <w:sz w:val="20"/>
        </w:rPr>
        <w:t>[10] The change in momentum during a collision is given this name. Dividing it by the amount of time during which the collision took place gives the average force on an object during the collision.</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impulse</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Bold" w:hAnsi="Times New Roman Bold"/>
          <w:sz w:val="20"/>
        </w:rPr>
      </w:pPr>
      <w:r>
        <w:rPr>
          <w:rFonts w:ascii="Times New Roman Bold" w:hAnsi="Times New Roman Bold"/>
          <w:sz w:val="20"/>
        </w:rPr>
        <w:t>TIEBREAKER/REPLACEMENT BONUSES</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21. This man's Secretary of State, Abel Upshur, was killed when a gun exploded on the USS </w:t>
      </w:r>
      <w:r>
        <w:rPr>
          <w:rFonts w:ascii="Times New Roman Italic" w:hAnsi="Times New Roman Italic"/>
          <w:sz w:val="20"/>
        </w:rPr>
        <w:t>Princeton</w:t>
      </w:r>
      <w:r>
        <w:rPr>
          <w:rFonts w:ascii="Times New Roman" w:hAnsi="Times New Roman"/>
          <w:sz w:val="20"/>
        </w:rPr>
        <w:t>. For 10 points each:</w:t>
      </w:r>
    </w:p>
    <w:p w:rsidR="00CF11DB" w:rsidRDefault="00CF11DB" w:rsidP="00CF11DB">
      <w:pPr>
        <w:pStyle w:val="FreeFormA"/>
        <w:rPr>
          <w:rFonts w:ascii="Times New Roman" w:hAnsi="Times New Roman"/>
          <w:sz w:val="20"/>
        </w:rPr>
      </w:pPr>
      <w:r>
        <w:rPr>
          <w:rFonts w:ascii="Times New Roman" w:hAnsi="Times New Roman"/>
          <w:sz w:val="20"/>
        </w:rPr>
        <w:t xml:space="preserve">[10] Name this President who took office after the death of his predecessor, William Henry Harrison. </w:t>
      </w:r>
    </w:p>
    <w:p w:rsidR="00CF11DB" w:rsidRDefault="00CF11DB" w:rsidP="00CF11DB">
      <w:pPr>
        <w:pStyle w:val="FreeFormA"/>
        <w:rPr>
          <w:rFonts w:ascii="Times New Roman" w:hAnsi="Times New Roman"/>
          <w:sz w:val="20"/>
        </w:rPr>
      </w:pPr>
      <w:r>
        <w:rPr>
          <w:rFonts w:ascii="Times New Roman" w:hAnsi="Times New Roman"/>
          <w:sz w:val="20"/>
        </w:rPr>
        <w:t xml:space="preserve">ANSWER: John </w:t>
      </w:r>
      <w:r>
        <w:rPr>
          <w:rFonts w:ascii="Times New Roman Bold" w:hAnsi="Times New Roman Bold"/>
          <w:sz w:val="20"/>
          <w:u w:val="single"/>
        </w:rPr>
        <w:t>Tyler</w:t>
      </w:r>
    </w:p>
    <w:p w:rsidR="00CF11DB" w:rsidRDefault="00CF11DB" w:rsidP="00CF11DB">
      <w:pPr>
        <w:pStyle w:val="FreeFormA"/>
        <w:rPr>
          <w:rFonts w:ascii="Times New Roman" w:hAnsi="Times New Roman"/>
          <w:sz w:val="20"/>
        </w:rPr>
      </w:pPr>
      <w:r>
        <w:rPr>
          <w:rFonts w:ascii="Times New Roman" w:hAnsi="Times New Roman"/>
          <w:sz w:val="20"/>
        </w:rPr>
        <w:t>[10] Tyler replaced Upshur with this man. This South Carolinian member of the Great Triumvirate toasted "the Union, next to our liberty, the most dear," while serving as Jackson's vice president.</w:t>
      </w:r>
    </w:p>
    <w:p w:rsidR="00CF11DB" w:rsidRDefault="00CF11DB" w:rsidP="00CF11DB">
      <w:pPr>
        <w:pStyle w:val="FreeFormA"/>
        <w:rPr>
          <w:rFonts w:ascii="Times New Roman" w:hAnsi="Times New Roman"/>
          <w:sz w:val="20"/>
        </w:rPr>
      </w:pPr>
      <w:r>
        <w:rPr>
          <w:rFonts w:ascii="Times New Roman" w:hAnsi="Times New Roman"/>
          <w:sz w:val="20"/>
        </w:rPr>
        <w:t xml:space="preserve">ANSWER: John C. </w:t>
      </w:r>
      <w:r>
        <w:rPr>
          <w:rFonts w:ascii="Times New Roman Bold" w:hAnsi="Times New Roman Bold"/>
          <w:sz w:val="20"/>
          <w:u w:val="single"/>
        </w:rPr>
        <w:t>Calhoun</w:t>
      </w:r>
      <w:r>
        <w:rPr>
          <w:rFonts w:ascii="Times New Roman" w:hAnsi="Times New Roman"/>
          <w:sz w:val="20"/>
        </w:rPr>
        <w:t xml:space="preserve"> </w:t>
      </w:r>
    </w:p>
    <w:p w:rsidR="00CF11DB" w:rsidRDefault="00CF11DB" w:rsidP="00CF11DB">
      <w:pPr>
        <w:pStyle w:val="FreeFormA"/>
        <w:rPr>
          <w:rFonts w:ascii="Times New Roman" w:hAnsi="Times New Roman"/>
          <w:sz w:val="20"/>
        </w:rPr>
      </w:pPr>
      <w:r>
        <w:rPr>
          <w:rFonts w:ascii="Times New Roman" w:hAnsi="Times New Roman"/>
          <w:sz w:val="20"/>
        </w:rPr>
        <w:t>[10] Earlier, Tyler had served in the law office of this Virginia statesman, who was the United States' first Attorney General. He also introduced the Virginia Plan to the Constitutional Convention.</w:t>
      </w:r>
    </w:p>
    <w:p w:rsidR="00CF11DB" w:rsidRDefault="00CF11DB" w:rsidP="00CF11DB">
      <w:pPr>
        <w:pStyle w:val="FreeFormA"/>
        <w:rPr>
          <w:rFonts w:ascii="Times New Roman" w:hAnsi="Times New Roman"/>
          <w:sz w:val="20"/>
        </w:rPr>
      </w:pPr>
      <w:r>
        <w:rPr>
          <w:rFonts w:ascii="Times New Roman" w:hAnsi="Times New Roman"/>
          <w:sz w:val="20"/>
        </w:rPr>
        <w:t xml:space="preserve">ANSWER: Edmund </w:t>
      </w:r>
      <w:r>
        <w:rPr>
          <w:rFonts w:ascii="Times New Roman Bold" w:hAnsi="Times New Roman Bold"/>
          <w:sz w:val="20"/>
          <w:u w:val="single"/>
        </w:rPr>
        <w:t>Randolph</w:t>
      </w:r>
    </w:p>
    <w:p w:rsidR="00CF11DB" w:rsidRDefault="00CF11DB" w:rsidP="00CF11DB">
      <w:pPr>
        <w:pStyle w:val="BodyA"/>
        <w:rPr>
          <w:rFonts w:ascii="Times New Roman" w:hAnsi="Times New Roman"/>
          <w:sz w:val="20"/>
        </w:rPr>
      </w:pPr>
    </w:p>
    <w:p w:rsidR="00CF11DB" w:rsidRDefault="00CF11DB" w:rsidP="00CF11DB">
      <w:pPr>
        <w:pStyle w:val="BodyA"/>
        <w:rPr>
          <w:rFonts w:ascii="Times New Roman" w:hAnsi="Times New Roman"/>
          <w:sz w:val="20"/>
        </w:rPr>
      </w:pPr>
      <w:r>
        <w:rPr>
          <w:rFonts w:ascii="Times New Roman" w:hAnsi="Times New Roman"/>
          <w:sz w:val="20"/>
        </w:rPr>
        <w:t xml:space="preserve">22. President Kongi deposes King Oba in this writer's play </w:t>
      </w:r>
      <w:r>
        <w:rPr>
          <w:rFonts w:ascii="Times New Roman Italic" w:hAnsi="Times New Roman Italic"/>
          <w:sz w:val="20"/>
        </w:rPr>
        <w:t>Kongi's Harvest</w:t>
      </w:r>
      <w:r>
        <w:rPr>
          <w:rFonts w:ascii="Times New Roman" w:hAnsi="Times New Roman"/>
          <w:sz w:val="20"/>
        </w:rPr>
        <w:t>. For 10 points each:</w:t>
      </w:r>
    </w:p>
    <w:p w:rsidR="00CF11DB" w:rsidRDefault="00CF11DB" w:rsidP="00CF11DB">
      <w:pPr>
        <w:pStyle w:val="FreeFormA"/>
        <w:rPr>
          <w:rFonts w:ascii="Times New Roman" w:hAnsi="Times New Roman"/>
          <w:sz w:val="20"/>
        </w:rPr>
      </w:pPr>
      <w:r>
        <w:rPr>
          <w:rFonts w:ascii="Times New Roman" w:hAnsi="Times New Roman"/>
          <w:sz w:val="20"/>
        </w:rPr>
        <w:t xml:space="preserve">[10] Name this Nigerian writer who described Simon Pilking's prevention of a ritual suicide by Elesin in </w:t>
      </w:r>
      <w:r>
        <w:rPr>
          <w:rFonts w:ascii="Times New Roman Italic" w:hAnsi="Times New Roman Italic"/>
          <w:sz w:val="20"/>
        </w:rPr>
        <w:t>Death and the King's Horseman</w:t>
      </w:r>
      <w:r>
        <w:rPr>
          <w:rFonts w:ascii="Times New Roman" w:hAnsi="Times New Roman"/>
          <w:sz w:val="20"/>
        </w:rPr>
        <w:t>.</w:t>
      </w:r>
    </w:p>
    <w:p w:rsidR="00CF11DB" w:rsidRDefault="00CF11DB" w:rsidP="00CF11DB">
      <w:pPr>
        <w:pStyle w:val="FreeFormA"/>
        <w:rPr>
          <w:rFonts w:ascii="Times New Roman" w:hAnsi="Times New Roman"/>
          <w:sz w:val="20"/>
        </w:rPr>
      </w:pPr>
      <w:r>
        <w:rPr>
          <w:rFonts w:ascii="Times New Roman" w:hAnsi="Times New Roman"/>
          <w:sz w:val="20"/>
        </w:rPr>
        <w:t xml:space="preserve">ANSWER: Wole </w:t>
      </w:r>
      <w:r>
        <w:rPr>
          <w:rFonts w:ascii="Times New Roman Bold" w:hAnsi="Times New Roman Bold"/>
          <w:sz w:val="20"/>
          <w:u w:val="single"/>
        </w:rPr>
        <w:t>Soyinka</w:t>
      </w:r>
    </w:p>
    <w:p w:rsidR="00CF11DB" w:rsidRDefault="00CF11DB" w:rsidP="00CF11DB">
      <w:pPr>
        <w:pStyle w:val="FreeFormA"/>
        <w:rPr>
          <w:rFonts w:ascii="Times New Roman" w:hAnsi="Times New Roman"/>
          <w:sz w:val="20"/>
        </w:rPr>
      </w:pPr>
      <w:r>
        <w:rPr>
          <w:rFonts w:ascii="Times New Roman" w:hAnsi="Times New Roman"/>
          <w:sz w:val="20"/>
        </w:rPr>
        <w:t>[10] A play by Soyinka about Baroka and Lakunle's pursuit of the beautiful Sidi pairs one of these animals in its title with a "Jewel." Aslan was one of these animals created by C. S. Lewis.</w:t>
      </w:r>
    </w:p>
    <w:p w:rsidR="00CF11DB" w:rsidRDefault="00CF11DB" w:rsidP="00CF11DB">
      <w:pPr>
        <w:pStyle w:val="FreeFormA"/>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lion</w:t>
      </w:r>
      <w:r>
        <w:rPr>
          <w:rFonts w:ascii="Times New Roman" w:hAnsi="Times New Roman"/>
          <w:sz w:val="20"/>
        </w:rPr>
        <w:t>s</w:t>
      </w:r>
    </w:p>
    <w:p w:rsidR="00CF11DB" w:rsidRDefault="00CF11DB" w:rsidP="00CF11DB">
      <w:pPr>
        <w:pStyle w:val="FreeFormA"/>
        <w:rPr>
          <w:rFonts w:ascii="Times New Roman" w:hAnsi="Times New Roman"/>
          <w:sz w:val="20"/>
        </w:rPr>
      </w:pPr>
      <w:r>
        <w:rPr>
          <w:rFonts w:ascii="Times New Roman" w:hAnsi="Times New Roman"/>
          <w:sz w:val="20"/>
        </w:rPr>
        <w:t>[10] Soyinka criticized this francophone black movement, saying "a tiger does not proclaim its tigritude." Its members included the poet Aimé Césaire and Senegalese president Léopold Senghor.</w:t>
      </w:r>
    </w:p>
    <w:p w:rsidR="00CF11DB" w:rsidRDefault="00CF11DB" w:rsidP="00CF11DB">
      <w:pPr>
        <w:pStyle w:val="FreeFormA"/>
        <w:rPr>
          <w:rFonts w:ascii="Times New Roman" w:eastAsia="Times New Roman" w:hAnsi="Times New Roman"/>
          <w:color w:val="auto"/>
          <w:sz w:val="20"/>
        </w:rPr>
      </w:pPr>
      <w:r>
        <w:rPr>
          <w:rFonts w:ascii="Times New Roman" w:hAnsi="Times New Roman"/>
          <w:sz w:val="20"/>
        </w:rPr>
        <w:t xml:space="preserve">ANSWER: </w:t>
      </w:r>
      <w:r>
        <w:rPr>
          <w:rFonts w:ascii="Times New Roman Bold" w:hAnsi="Times New Roman Bold"/>
          <w:sz w:val="20"/>
          <w:u w:val="single"/>
        </w:rPr>
        <w:t>Négritude</w:t>
      </w:r>
    </w:p>
    <w:p w:rsidR="00CF11DB" w:rsidRDefault="00CF11DB" w:rsidP="00CF11DB"/>
    <w:p w:rsidR="00CF11DB" w:rsidRDefault="00CF11DB" w:rsidP="00CF11DB"/>
    <w:p w:rsidR="00AB77FF" w:rsidRDefault="00AB77FF">
      <w:bookmarkStart w:id="0" w:name="_GoBack"/>
      <w:bookmarkEnd w:id="0"/>
    </w:p>
    <w:sectPr w:rsidR="00AB77FF" w:rsidSect="007960A2">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Times New Roman Bold Italic">
    <w:panose1 w:val="02020703060505090304"/>
    <w:charset w:val="00"/>
    <w:family w:val="auto"/>
    <w:pitch w:val="variable"/>
    <w:sig w:usb0="E0000AFF" w:usb1="00007843" w:usb2="00000001" w:usb3="00000000" w:csb0="000001B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A2E" w:rsidRDefault="00CF11DB">
    <w:pPr>
      <w:pStyle w:val="HeaderFooterA"/>
      <w:tabs>
        <w:tab w:val="clear" w:pos="9360"/>
        <w:tab w:val="right" w:pos="9340"/>
      </w:tabs>
      <w:rPr>
        <w:rFonts w:ascii="Times New Roman" w:eastAsia="Times New Roman" w:hAnsi="Times New Roman"/>
        <w:color w:val="auto"/>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A2E" w:rsidRDefault="00CF11DB">
    <w:pPr>
      <w:pStyle w:val="HeaderFooterA"/>
      <w:tabs>
        <w:tab w:val="clear" w:pos="9360"/>
        <w:tab w:val="right" w:pos="9340"/>
      </w:tabs>
      <w:rPr>
        <w:rFonts w:ascii="Times New Roman" w:eastAsia="Times New Roman" w:hAnsi="Times New Roman"/>
        <w:color w:val="auto"/>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A2E" w:rsidRDefault="00CF11DB">
    <w:pPr>
      <w:pStyle w:val="HeaderFooterA"/>
      <w:tabs>
        <w:tab w:val="clear" w:pos="9360"/>
        <w:tab w:val="right" w:pos="9340"/>
      </w:tabs>
      <w:rPr>
        <w:rFonts w:ascii="Times New Roman" w:eastAsia="Times New Roman" w:hAnsi="Times New Roman"/>
        <w:color w:val="auto"/>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1A2E" w:rsidRDefault="00CF11DB">
    <w:pPr>
      <w:pStyle w:val="HeaderFooterA"/>
      <w:tabs>
        <w:tab w:val="clear" w:pos="9360"/>
        <w:tab w:val="right" w:pos="9340"/>
      </w:tabs>
      <w:rPr>
        <w:rFonts w:ascii="Times New Roman" w:eastAsia="Times New Roman" w:hAnsi="Times New Roman"/>
        <w:color w:val="aut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1DB"/>
    <w:rsid w:val="00AB77FF"/>
    <w:rsid w:val="00B83232"/>
    <w:rsid w:val="00CF1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F11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CF11DB"/>
    <w:pPr>
      <w:tabs>
        <w:tab w:val="right" w:pos="9360"/>
      </w:tabs>
    </w:pPr>
    <w:rPr>
      <w:rFonts w:ascii="Helvetica" w:eastAsia="ヒラギノ角ゴ Pro W3" w:hAnsi="Helvetica" w:cs="Times New Roman"/>
      <w:color w:val="000000"/>
      <w:sz w:val="20"/>
      <w:szCs w:val="20"/>
    </w:rPr>
  </w:style>
  <w:style w:type="paragraph" w:customStyle="1" w:styleId="BodyA">
    <w:name w:val="Body A"/>
    <w:rsid w:val="00CF11DB"/>
    <w:rPr>
      <w:rFonts w:ascii="Helvetica" w:eastAsia="ヒラギノ角ゴ Pro W3" w:hAnsi="Helvetica" w:cs="Times New Roman"/>
      <w:color w:val="000000"/>
      <w:szCs w:val="20"/>
    </w:rPr>
  </w:style>
  <w:style w:type="paragraph" w:customStyle="1" w:styleId="FreeFormA">
    <w:name w:val="Free Form A"/>
    <w:rsid w:val="00CF11DB"/>
    <w:rPr>
      <w:rFonts w:ascii="Helvetica" w:eastAsia="ヒラギノ角ゴ Pro W3" w:hAnsi="Helvetica" w:cs="Times New Roman"/>
      <w:color w:val="000000"/>
      <w:szCs w:val="20"/>
    </w:rPr>
  </w:style>
  <w:style w:type="paragraph" w:customStyle="1" w:styleId="FreeForm">
    <w:name w:val="Free Form"/>
    <w:rsid w:val="00CF11DB"/>
    <w:rPr>
      <w:rFonts w:ascii="Times New Roman" w:eastAsia="ヒラギノ角ゴ Pro W3" w:hAnsi="Times New Roman" w:cs="Times New Roman"/>
      <w:color w:val="000000"/>
      <w:sz w:val="20"/>
      <w:szCs w:val="20"/>
    </w:rPr>
  </w:style>
  <w:style w:type="character" w:customStyle="1" w:styleId="apple-converted-space">
    <w:name w:val="apple-converted-space"/>
    <w:basedOn w:val="DefaultParagraphFont"/>
    <w:rsid w:val="00CF11D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CF11D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CF11DB"/>
    <w:pPr>
      <w:tabs>
        <w:tab w:val="right" w:pos="9360"/>
      </w:tabs>
    </w:pPr>
    <w:rPr>
      <w:rFonts w:ascii="Helvetica" w:eastAsia="ヒラギノ角ゴ Pro W3" w:hAnsi="Helvetica" w:cs="Times New Roman"/>
      <w:color w:val="000000"/>
      <w:sz w:val="20"/>
      <w:szCs w:val="20"/>
    </w:rPr>
  </w:style>
  <w:style w:type="paragraph" w:customStyle="1" w:styleId="BodyA">
    <w:name w:val="Body A"/>
    <w:rsid w:val="00CF11DB"/>
    <w:rPr>
      <w:rFonts w:ascii="Helvetica" w:eastAsia="ヒラギノ角ゴ Pro W3" w:hAnsi="Helvetica" w:cs="Times New Roman"/>
      <w:color w:val="000000"/>
      <w:szCs w:val="20"/>
    </w:rPr>
  </w:style>
  <w:style w:type="paragraph" w:customStyle="1" w:styleId="FreeFormA">
    <w:name w:val="Free Form A"/>
    <w:rsid w:val="00CF11DB"/>
    <w:rPr>
      <w:rFonts w:ascii="Helvetica" w:eastAsia="ヒラギノ角ゴ Pro W3" w:hAnsi="Helvetica" w:cs="Times New Roman"/>
      <w:color w:val="000000"/>
      <w:szCs w:val="20"/>
    </w:rPr>
  </w:style>
  <w:style w:type="paragraph" w:customStyle="1" w:styleId="FreeForm">
    <w:name w:val="Free Form"/>
    <w:rsid w:val="00CF11DB"/>
    <w:rPr>
      <w:rFonts w:ascii="Times New Roman" w:eastAsia="ヒラギノ角ゴ Pro W3" w:hAnsi="Times New Roman" w:cs="Times New Roman"/>
      <w:color w:val="000000"/>
      <w:sz w:val="20"/>
      <w:szCs w:val="20"/>
    </w:rPr>
  </w:style>
  <w:style w:type="character" w:customStyle="1" w:styleId="apple-converted-space">
    <w:name w:val="apple-converted-space"/>
    <w:basedOn w:val="DefaultParagraphFont"/>
    <w:rsid w:val="00CF1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4508</Words>
  <Characters>25696</Characters>
  <Application>Microsoft Macintosh Word</Application>
  <DocSecurity>0</DocSecurity>
  <Lines>214</Lines>
  <Paragraphs>60</Paragraphs>
  <ScaleCrop>false</ScaleCrop>
  <Company/>
  <LinksUpToDate>false</LinksUpToDate>
  <CharactersWithSpaces>30144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2013-11-19T00:39:00Z</dcterms:created>
  <dcterms:modified xsi:type="dcterms:W3CDTF">2013-11-19T00:39:00Z</dcterms:modified>
</cp:coreProperties>
</file>