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2BD0" w:rsidRDefault="007A2BD0" w:rsidP="007A2BD0">
      <w:pPr>
        <w:snapToGrid w:val="0"/>
        <w:spacing w:line="360" w:lineRule="auto"/>
        <w:rPr>
          <w:rFonts w:ascii="宋体" w:hAnsi="宋体"/>
        </w:rPr>
      </w:pPr>
      <w:bookmarkStart w:id="0" w:name="_Toc227662991"/>
      <w:bookmarkStart w:id="1" w:name="_Toc227663526"/>
    </w:p>
    <w:p w:rsidR="00B27CE2" w:rsidRDefault="00B27CE2" w:rsidP="007A2BD0">
      <w:pPr>
        <w:snapToGrid w:val="0"/>
        <w:spacing w:line="360" w:lineRule="auto"/>
        <w:rPr>
          <w:rFonts w:ascii="宋体" w:hAnsi="宋体"/>
        </w:rPr>
      </w:pPr>
    </w:p>
    <w:p w:rsidR="00B27CE2" w:rsidRDefault="00B27CE2" w:rsidP="007A2BD0">
      <w:pPr>
        <w:snapToGrid w:val="0"/>
        <w:spacing w:line="360" w:lineRule="auto"/>
        <w:rPr>
          <w:rFonts w:ascii="宋体" w:hAnsi="宋体"/>
        </w:rPr>
      </w:pPr>
    </w:p>
    <w:p w:rsidR="00B27CE2" w:rsidRPr="00F9206E" w:rsidRDefault="00B27CE2" w:rsidP="007A2BD0">
      <w:pPr>
        <w:snapToGrid w:val="0"/>
        <w:spacing w:line="360" w:lineRule="auto"/>
        <w:rPr>
          <w:rFonts w:ascii="宋体" w:hAnsi="宋体"/>
        </w:rPr>
      </w:pPr>
    </w:p>
    <w:p w:rsidR="003A5241" w:rsidRPr="00DF7E0E" w:rsidRDefault="00D83687" w:rsidP="003A5241">
      <w:pPr>
        <w:snapToGrid w:val="0"/>
        <w:spacing w:line="360" w:lineRule="auto"/>
        <w:jc w:val="center"/>
        <w:rPr>
          <w:rFonts w:ascii="宋体" w:hAnsi="宋体"/>
          <w:b/>
          <w:sz w:val="36"/>
          <w:szCs w:val="36"/>
        </w:rPr>
      </w:pPr>
      <w:bookmarkStart w:id="2" w:name="_GoBack"/>
      <w:bookmarkEnd w:id="2"/>
      <w:r w:rsidRPr="00D83687">
        <w:rPr>
          <w:rFonts w:ascii="黑体" w:eastAsia="黑体" w:hAnsi="黑体" w:cs="宋体"/>
          <w:color w:val="000000"/>
          <w:kern w:val="0"/>
          <w:sz w:val="36"/>
          <w:szCs w:val="36"/>
        </w:rPr>
        <w:t>软件使用说明</w:t>
      </w:r>
    </w:p>
    <w:p w:rsidR="003A5241" w:rsidRPr="00DF7E0E" w:rsidRDefault="00721B29" w:rsidP="003A5241">
      <w:pPr>
        <w:snapToGrid w:val="0"/>
        <w:spacing w:line="360" w:lineRule="auto"/>
        <w:jc w:val="center"/>
        <w:rPr>
          <w:rFonts w:ascii="宋体" w:hAnsi="宋体"/>
          <w:sz w:val="28"/>
          <w:szCs w:val="28"/>
        </w:rPr>
      </w:pPr>
      <w:r>
        <w:rPr>
          <w:rFonts w:ascii="宋体" w:hAnsi="宋体" w:hint="eastAsia"/>
          <w:sz w:val="28"/>
          <w:szCs w:val="28"/>
        </w:rPr>
        <w:t>（公开</w:t>
      </w:r>
      <w:r w:rsidR="003A5241" w:rsidRPr="00DF7E0E">
        <w:rPr>
          <w:rFonts w:ascii="宋体" w:hAnsi="宋体" w:hint="eastAsia"/>
          <w:sz w:val="28"/>
          <w:szCs w:val="28"/>
        </w:rPr>
        <w:t>）</w:t>
      </w:r>
    </w:p>
    <w:p w:rsidR="003A5241" w:rsidRPr="004D4313" w:rsidRDefault="003A5241" w:rsidP="003A5241">
      <w:pPr>
        <w:snapToGrid w:val="0"/>
        <w:spacing w:line="360" w:lineRule="auto"/>
        <w:rPr>
          <w:rFonts w:ascii="宋体" w:hAnsi="宋体"/>
        </w:rPr>
      </w:pPr>
    </w:p>
    <w:p w:rsidR="003A5241" w:rsidRPr="004854CD" w:rsidRDefault="0011176C" w:rsidP="0011176C">
      <w:pPr>
        <w:snapToGrid w:val="0"/>
        <w:spacing w:line="360" w:lineRule="auto"/>
        <w:jc w:val="center"/>
        <w:rPr>
          <w:rFonts w:ascii="宋体" w:hAnsi="宋体"/>
        </w:rPr>
      </w:pPr>
      <w:r w:rsidRPr="0011176C">
        <w:rPr>
          <w:rFonts w:ascii="黑体" w:eastAsia="黑体" w:hAnsi="黑体" w:cs="宋体" w:hint="eastAsia"/>
          <w:color w:val="000000"/>
          <w:kern w:val="0"/>
          <w:sz w:val="48"/>
          <w:szCs w:val="48"/>
        </w:rPr>
        <w:t>369彩双色球统计分析专家</w:t>
      </w:r>
    </w:p>
    <w:p w:rsidR="00B27CE2" w:rsidRDefault="00B27CE2"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B27CE2" w:rsidRDefault="00B27CE2"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721B29" w:rsidRDefault="00721B29" w:rsidP="003A5241">
      <w:pPr>
        <w:snapToGrid w:val="0"/>
        <w:spacing w:line="360" w:lineRule="auto"/>
        <w:rPr>
          <w:rFonts w:ascii="宋体" w:hAnsi="宋体"/>
        </w:rPr>
      </w:pPr>
    </w:p>
    <w:p w:rsidR="00B27CE2" w:rsidRDefault="00B27CE2" w:rsidP="003A5241">
      <w:pPr>
        <w:snapToGrid w:val="0"/>
        <w:spacing w:line="360" w:lineRule="auto"/>
        <w:rPr>
          <w:rFonts w:ascii="宋体" w:hAnsi="宋体"/>
        </w:rPr>
      </w:pPr>
    </w:p>
    <w:p w:rsidR="00B27CE2" w:rsidRPr="004D4313" w:rsidRDefault="00721B29" w:rsidP="00721B29">
      <w:pPr>
        <w:snapToGrid w:val="0"/>
        <w:spacing w:line="360" w:lineRule="auto"/>
        <w:jc w:val="center"/>
        <w:rPr>
          <w:rFonts w:ascii="宋体" w:hAnsi="宋体"/>
        </w:rPr>
      </w:pPr>
      <w:r>
        <w:rPr>
          <w:rFonts w:ascii="微软雅黑" w:eastAsia="微软雅黑" w:hAnsi="微软雅黑"/>
          <w:noProof/>
          <w:color w:val="666666"/>
          <w:sz w:val="18"/>
          <w:szCs w:val="18"/>
        </w:rPr>
        <w:drawing>
          <wp:inline distT="0" distB="0" distL="0" distR="0" wp14:anchorId="10310D7C" wp14:editId="44DF0C50">
            <wp:extent cx="2219325" cy="956394"/>
            <wp:effectExtent l="0" t="0" r="0" b="0"/>
            <wp:docPr id="22" name="Picture 22" descr="369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369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9325" cy="956394"/>
                    </a:xfrm>
                    <a:prstGeom prst="rect">
                      <a:avLst/>
                    </a:prstGeom>
                    <a:noFill/>
                    <a:ln>
                      <a:noFill/>
                    </a:ln>
                  </pic:spPr>
                </pic:pic>
              </a:graphicData>
            </a:graphic>
          </wp:inline>
        </w:drawing>
      </w:r>
    </w:p>
    <w:p w:rsidR="003A5241" w:rsidRDefault="003A5241" w:rsidP="003A5241">
      <w:pPr>
        <w:snapToGrid w:val="0"/>
        <w:spacing w:line="360" w:lineRule="auto"/>
        <w:rPr>
          <w:rFonts w:ascii="宋体" w:hAnsi="宋体"/>
        </w:rPr>
      </w:pPr>
    </w:p>
    <w:p w:rsidR="00B27CE2" w:rsidRDefault="00B27CE2" w:rsidP="00BF0CBF">
      <w:pPr>
        <w:snapToGrid w:val="0"/>
        <w:spacing w:after="100" w:afterAutospacing="1" w:line="240" w:lineRule="auto"/>
        <w:ind w:firstLineChars="100" w:firstLine="360"/>
        <w:jc w:val="center"/>
        <w:rPr>
          <w:rFonts w:ascii="黑体" w:eastAsia="黑体"/>
          <w:sz w:val="36"/>
          <w:szCs w:val="36"/>
        </w:rPr>
      </w:pPr>
      <w:bookmarkStart w:id="3" w:name="_Toc228991406"/>
      <w:bookmarkStart w:id="4" w:name="_Toc229405762"/>
    </w:p>
    <w:p w:rsidR="00721B29" w:rsidRPr="00721B29" w:rsidRDefault="00721B29" w:rsidP="00721B29">
      <w:pPr>
        <w:snapToGrid w:val="0"/>
        <w:spacing w:after="100" w:afterAutospacing="1" w:line="240" w:lineRule="auto"/>
        <w:ind w:firstLineChars="100" w:firstLine="210"/>
        <w:jc w:val="center"/>
        <w:rPr>
          <w:rFonts w:ascii="黑体" w:eastAsia="黑体"/>
          <w:sz w:val="21"/>
          <w:szCs w:val="21"/>
        </w:rPr>
      </w:pPr>
      <w:r w:rsidRPr="00721B29">
        <w:rPr>
          <w:rFonts w:ascii="黑体" w:eastAsia="黑体" w:hint="eastAsia"/>
          <w:sz w:val="21"/>
          <w:szCs w:val="21"/>
        </w:rPr>
        <w:t>版权所有</w:t>
      </w:r>
      <w:r>
        <w:rPr>
          <w:rFonts w:ascii="黑体" w:eastAsia="黑体"/>
          <w:sz w:val="21"/>
          <w:szCs w:val="21"/>
        </w:rPr>
        <w:t>©</w:t>
      </w:r>
      <w:r>
        <w:rPr>
          <w:rFonts w:ascii="黑体" w:eastAsia="黑体" w:hint="eastAsia"/>
          <w:sz w:val="21"/>
          <w:szCs w:val="21"/>
        </w:rPr>
        <w:t>2011北京比特太奇科技有限公司</w:t>
      </w:r>
    </w:p>
    <w:p w:rsidR="00721B29" w:rsidRDefault="00721B29">
      <w:pPr>
        <w:widowControl/>
        <w:spacing w:line="240" w:lineRule="auto"/>
        <w:jc w:val="left"/>
        <w:rPr>
          <w:rFonts w:ascii="黑体" w:eastAsia="黑体"/>
          <w:sz w:val="36"/>
          <w:szCs w:val="36"/>
        </w:rPr>
      </w:pPr>
      <w:r>
        <w:rPr>
          <w:rFonts w:ascii="黑体" w:eastAsia="黑体"/>
          <w:sz w:val="36"/>
          <w:szCs w:val="36"/>
        </w:rPr>
        <w:br w:type="page"/>
      </w:r>
    </w:p>
    <w:p w:rsidR="007F00FE" w:rsidRDefault="0099715D" w:rsidP="00327874">
      <w:pPr>
        <w:snapToGrid w:val="0"/>
        <w:spacing w:after="100" w:afterAutospacing="1" w:line="240" w:lineRule="auto"/>
        <w:jc w:val="center"/>
        <w:rPr>
          <w:rFonts w:ascii="黑体" w:eastAsia="黑体"/>
          <w:sz w:val="36"/>
          <w:szCs w:val="36"/>
        </w:rPr>
      </w:pPr>
      <w:r w:rsidRPr="002F0478">
        <w:rPr>
          <w:rFonts w:ascii="黑体" w:eastAsia="黑体" w:hint="eastAsia"/>
          <w:sz w:val="36"/>
          <w:szCs w:val="36"/>
        </w:rPr>
        <w:lastRenderedPageBreak/>
        <w:t>摘</w:t>
      </w:r>
      <w:r w:rsidR="00FC006E" w:rsidRPr="002F0478">
        <w:rPr>
          <w:rFonts w:ascii="黑体" w:eastAsia="黑体" w:hint="eastAsia"/>
          <w:sz w:val="36"/>
          <w:szCs w:val="36"/>
        </w:rPr>
        <w:t xml:space="preserve">　</w:t>
      </w:r>
      <w:r w:rsidRPr="002F0478">
        <w:rPr>
          <w:rFonts w:ascii="黑体" w:eastAsia="黑体" w:hint="eastAsia"/>
          <w:sz w:val="36"/>
          <w:szCs w:val="36"/>
        </w:rPr>
        <w:t>要</w:t>
      </w:r>
      <w:bookmarkEnd w:id="0"/>
      <w:bookmarkEnd w:id="1"/>
      <w:bookmarkEnd w:id="3"/>
      <w:bookmarkEnd w:id="4"/>
    </w:p>
    <w:p w:rsidR="000300F4" w:rsidRDefault="00833E26" w:rsidP="00833E26">
      <w:pPr>
        <w:pStyle w:val="BodyTextFirstIndent"/>
        <w:ind w:firstLineChars="0" w:firstLine="360"/>
      </w:pPr>
      <w:r>
        <w:rPr>
          <w:rFonts w:hint="eastAsia"/>
        </w:rPr>
        <w:t>本文对北京比特太奇科技有限公司出品的软件</w:t>
      </w:r>
      <w:r w:rsidR="0011176C" w:rsidRPr="0011176C">
        <w:rPr>
          <w:rFonts w:hint="eastAsia"/>
        </w:rPr>
        <w:t>369</w:t>
      </w:r>
      <w:r w:rsidR="0011176C" w:rsidRPr="0011176C">
        <w:rPr>
          <w:rFonts w:hint="eastAsia"/>
        </w:rPr>
        <w:t>彩双色球统计分析专家</w:t>
      </w:r>
      <w:r>
        <w:rPr>
          <w:rFonts w:hint="eastAsia"/>
        </w:rPr>
        <w:t>进行了系统详实的阐述。</w:t>
      </w:r>
    </w:p>
    <w:p w:rsidR="00833E26" w:rsidRDefault="00833E26" w:rsidP="00957B0A">
      <w:pPr>
        <w:pStyle w:val="BodyTextFirstIndent"/>
        <w:ind w:firstLineChars="83" w:firstLine="199"/>
      </w:pPr>
      <w:r>
        <w:rPr>
          <w:rFonts w:hint="eastAsia"/>
        </w:rPr>
        <w:tab/>
      </w:r>
      <w:r>
        <w:rPr>
          <w:rFonts w:hint="eastAsia"/>
        </w:rPr>
        <w:t>本文从软件的安装、功能简介、软件使用等几个章节进行了阐述，对软件的使用者有很强的指导性意义。</w:t>
      </w:r>
    </w:p>
    <w:p w:rsidR="00833E26" w:rsidRPr="00833E26" w:rsidRDefault="00833E26" w:rsidP="00957B0A">
      <w:pPr>
        <w:pStyle w:val="BodyTextFirstIndent"/>
        <w:ind w:firstLineChars="83" w:firstLine="199"/>
      </w:pPr>
      <w:r>
        <w:rPr>
          <w:rFonts w:hint="eastAsia"/>
        </w:rPr>
        <w:t>本文适用于初步掌握彩票缩水概念的普通彩民，亦适用于相关的资深彩民。</w:t>
      </w:r>
    </w:p>
    <w:p w:rsidR="00721B29" w:rsidRPr="00833E26" w:rsidRDefault="00721B29" w:rsidP="009A5054">
      <w:pPr>
        <w:pStyle w:val="BodyTextFirstIndent"/>
        <w:ind w:firstLine="480"/>
        <w:rPr>
          <w:color w:val="0000FF"/>
        </w:rPr>
      </w:pPr>
    </w:p>
    <w:p w:rsidR="00721B29" w:rsidRPr="005D4909" w:rsidRDefault="00721B29" w:rsidP="009A5054">
      <w:pPr>
        <w:pStyle w:val="BodyTextFirstIndent"/>
        <w:ind w:firstLine="480"/>
        <w:rPr>
          <w:color w:val="0000FF"/>
        </w:rPr>
      </w:pPr>
    </w:p>
    <w:p w:rsidR="0099715D" w:rsidRDefault="000300F4" w:rsidP="002D2A3B">
      <w:pPr>
        <w:pStyle w:val="BodyTextFirstIndent"/>
        <w:ind w:firstLineChars="0" w:firstLine="0"/>
        <w:rPr>
          <w:rFonts w:ascii="宋体" w:hAnsi="宋体"/>
        </w:rPr>
      </w:pPr>
      <w:r w:rsidRPr="002764F7">
        <w:rPr>
          <w:rFonts w:ascii="黑体" w:eastAsia="黑体" w:hint="eastAsia"/>
          <w:b/>
          <w:sz w:val="28"/>
          <w:szCs w:val="28"/>
        </w:rPr>
        <w:t>关键</w:t>
      </w:r>
      <w:r w:rsidR="00194F86">
        <w:rPr>
          <w:rFonts w:ascii="黑体" w:eastAsia="黑体" w:hint="eastAsia"/>
          <w:b/>
          <w:sz w:val="28"/>
          <w:szCs w:val="28"/>
        </w:rPr>
        <w:t>词</w:t>
      </w:r>
      <w:r w:rsidR="003B2AC3" w:rsidRPr="002764F7">
        <w:rPr>
          <w:rFonts w:ascii="黑体" w:eastAsia="黑体" w:hint="eastAsia"/>
          <w:b/>
          <w:sz w:val="28"/>
          <w:szCs w:val="28"/>
        </w:rPr>
        <w:t>：</w:t>
      </w:r>
      <w:r w:rsidR="00833E26">
        <w:rPr>
          <w:rFonts w:ascii="宋体" w:hAnsi="宋体" w:hint="eastAsia"/>
        </w:rPr>
        <w:t>彩票</w:t>
      </w:r>
      <w:r w:rsidR="007F00FE">
        <w:rPr>
          <w:rFonts w:ascii="宋体" w:hAnsi="宋体" w:hint="eastAsia"/>
        </w:rPr>
        <w:t>,</w:t>
      </w:r>
      <w:r w:rsidR="00833E26">
        <w:rPr>
          <w:rFonts w:ascii="宋体" w:hAnsi="宋体" w:hint="eastAsia"/>
        </w:rPr>
        <w:t>彩民,缩水</w:t>
      </w:r>
      <w:r w:rsidR="007F00FE">
        <w:rPr>
          <w:rFonts w:ascii="宋体" w:hAnsi="宋体" w:hint="eastAsia"/>
        </w:rPr>
        <w:t>,</w:t>
      </w:r>
      <w:r w:rsidR="00833E26">
        <w:rPr>
          <w:rFonts w:ascii="宋体" w:hAnsi="宋体" w:hint="eastAsia"/>
        </w:rPr>
        <w:t>过滤</w:t>
      </w:r>
      <w:r w:rsidR="007F00FE">
        <w:rPr>
          <w:rFonts w:ascii="宋体" w:hAnsi="宋体" w:hint="eastAsia"/>
        </w:rPr>
        <w:t>,</w:t>
      </w:r>
      <w:r w:rsidR="00833E26">
        <w:rPr>
          <w:rFonts w:ascii="宋体" w:hAnsi="宋体" w:hint="eastAsia"/>
        </w:rPr>
        <w:t>投注,福彩3D，排列3</w:t>
      </w:r>
      <w:r w:rsidR="00D303FD">
        <w:rPr>
          <w:rFonts w:ascii="宋体" w:hAnsi="宋体" w:hint="eastAsia"/>
        </w:rPr>
        <w:t>,双色球</w:t>
      </w:r>
    </w:p>
    <w:p w:rsidR="008738D3" w:rsidRPr="001B3099" w:rsidRDefault="0099715D" w:rsidP="00173CBA">
      <w:pPr>
        <w:pStyle w:val="a0"/>
        <w:snapToGrid w:val="0"/>
        <w:spacing w:line="360" w:lineRule="auto"/>
        <w:rPr>
          <w:rFonts w:ascii="Arial Rounded MT Bold" w:hAnsi="Arial Rounded MT Bold"/>
          <w:sz w:val="36"/>
          <w:szCs w:val="36"/>
        </w:rPr>
      </w:pPr>
      <w:r>
        <w:rPr>
          <w:rFonts w:ascii="宋体" w:hAnsi="宋体"/>
          <w:sz w:val="28"/>
          <w:szCs w:val="28"/>
        </w:rPr>
        <w:br w:type="page"/>
      </w:r>
    </w:p>
    <w:p w:rsidR="00155D70" w:rsidRDefault="00155D70" w:rsidP="00155D70">
      <w:pPr>
        <w:pStyle w:val="Title"/>
        <w:tabs>
          <w:tab w:val="left" w:pos="450"/>
        </w:tabs>
        <w:spacing w:before="326" w:after="326"/>
        <w:rPr>
          <w:rFonts w:ascii="Arial Black" w:hAnsi="Arial Black"/>
          <w:sz w:val="30"/>
          <w:szCs w:val="30"/>
        </w:rPr>
        <w:sectPr w:rsidR="00155D70" w:rsidSect="004854CD">
          <w:footerReference w:type="default" r:id="rId10"/>
          <w:pgSz w:w="11906" w:h="16838" w:code="9"/>
          <w:pgMar w:top="1418" w:right="1134" w:bottom="1134" w:left="1418" w:header="851" w:footer="992" w:gutter="0"/>
          <w:pgNumType w:fmt="upperRoman" w:start="1"/>
          <w:cols w:space="425"/>
          <w:docGrid w:type="lines" w:linePitch="326"/>
        </w:sectPr>
      </w:pPr>
      <w:bookmarkStart w:id="5" w:name="_Toc227662992"/>
    </w:p>
    <w:bookmarkEnd w:id="5"/>
    <w:p w:rsidR="00637270" w:rsidRDefault="0099715D" w:rsidP="00155D70">
      <w:pPr>
        <w:spacing w:after="120"/>
        <w:jc w:val="center"/>
      </w:pPr>
      <w:r w:rsidRPr="00D912E8">
        <w:rPr>
          <w:rFonts w:ascii="黑体" w:eastAsia="黑体" w:hint="eastAsia"/>
          <w:b/>
          <w:sz w:val="36"/>
          <w:szCs w:val="36"/>
        </w:rPr>
        <w:lastRenderedPageBreak/>
        <w:t>目</w:t>
      </w:r>
      <w:r w:rsidR="003B2AC3" w:rsidRPr="00D912E8">
        <w:rPr>
          <w:rFonts w:ascii="黑体" w:eastAsia="黑体" w:hint="eastAsia"/>
          <w:b/>
          <w:sz w:val="36"/>
          <w:szCs w:val="36"/>
        </w:rPr>
        <w:t xml:space="preserve">　</w:t>
      </w:r>
      <w:r w:rsidRPr="00D912E8">
        <w:rPr>
          <w:rFonts w:ascii="黑体" w:eastAsia="黑体" w:hint="eastAsia"/>
          <w:b/>
          <w:sz w:val="36"/>
          <w:szCs w:val="36"/>
        </w:rPr>
        <w:t>录</w:t>
      </w:r>
      <w:r w:rsidR="001F2CB0" w:rsidRPr="00FC006E">
        <w:rPr>
          <w:rFonts w:ascii="黑体" w:eastAsia="黑体" w:hAnsi="黑体"/>
        </w:rPr>
        <w:fldChar w:fldCharType="begin"/>
      </w:r>
      <w:r w:rsidR="00FC006E" w:rsidRPr="00FC006E">
        <w:rPr>
          <w:rFonts w:ascii="黑体" w:eastAsia="黑体" w:hAnsi="黑体"/>
        </w:rPr>
        <w:instrText xml:space="preserve"> MACROBUTTON  AcceptAllChangesInDoc </w:instrText>
      </w:r>
      <w:r w:rsidR="001F2CB0" w:rsidRPr="00FC006E">
        <w:rPr>
          <w:rFonts w:ascii="黑体" w:eastAsia="黑体" w:hAnsi="黑体"/>
        </w:rPr>
        <w:fldChar w:fldCharType="end"/>
      </w:r>
    </w:p>
    <w:p w:rsidR="00D303FD" w:rsidRDefault="00327874">
      <w:pPr>
        <w:pStyle w:val="TOC1"/>
        <w:tabs>
          <w:tab w:val="left" w:pos="1680"/>
        </w:tabs>
        <w:rPr>
          <w:rFonts w:asciiTheme="minorHAnsi" w:eastAsiaTheme="minorEastAsia"/>
          <w:b w:val="0"/>
          <w:kern w:val="2"/>
          <w:sz w:val="21"/>
          <w:szCs w:val="22"/>
        </w:rPr>
      </w:pPr>
      <w:r>
        <w:fldChar w:fldCharType="begin"/>
      </w:r>
      <w:r>
        <w:instrText xml:space="preserve"> TOC \o "1-3" \h \z \u </w:instrText>
      </w:r>
      <w:r>
        <w:fldChar w:fldCharType="separate"/>
      </w:r>
      <w:hyperlink w:anchor="_Toc305572078" w:history="1">
        <w:r w:rsidR="00D303FD" w:rsidRPr="00DD5D54">
          <w:rPr>
            <w:rStyle w:val="Hyperlink"/>
            <w:rFonts w:hint="eastAsia"/>
          </w:rPr>
          <w:t>第 1 章</w:t>
        </w:r>
        <w:r w:rsidR="00D303FD">
          <w:rPr>
            <w:rFonts w:asciiTheme="minorHAnsi" w:eastAsiaTheme="minorEastAsia"/>
            <w:b w:val="0"/>
            <w:kern w:val="2"/>
            <w:sz w:val="21"/>
            <w:szCs w:val="22"/>
          </w:rPr>
          <w:tab/>
        </w:r>
        <w:r w:rsidR="00D303FD" w:rsidRPr="00DD5D54">
          <w:rPr>
            <w:rStyle w:val="Hyperlink"/>
            <w:rFonts w:hint="eastAsia"/>
          </w:rPr>
          <w:t>概述</w:t>
        </w:r>
        <w:r w:rsidR="00D303FD">
          <w:rPr>
            <w:webHidden/>
          </w:rPr>
          <w:tab/>
        </w:r>
        <w:r w:rsidR="00D303FD">
          <w:rPr>
            <w:webHidden/>
          </w:rPr>
          <w:fldChar w:fldCharType="begin"/>
        </w:r>
        <w:r w:rsidR="00D303FD">
          <w:rPr>
            <w:webHidden/>
          </w:rPr>
          <w:instrText xml:space="preserve"> PAGEREF _Toc305572078 \h </w:instrText>
        </w:r>
        <w:r w:rsidR="00D303FD">
          <w:rPr>
            <w:webHidden/>
          </w:rPr>
        </w:r>
        <w:r w:rsidR="00D303FD">
          <w:rPr>
            <w:webHidden/>
          </w:rPr>
          <w:fldChar w:fldCharType="separate"/>
        </w:r>
        <w:r w:rsidR="00D303FD">
          <w:rPr>
            <w:webHidden/>
          </w:rPr>
          <w:t>4</w:t>
        </w:r>
        <w:r w:rsidR="00D303FD">
          <w:rPr>
            <w:webHidden/>
          </w:rPr>
          <w:fldChar w:fldCharType="end"/>
        </w:r>
      </w:hyperlink>
    </w:p>
    <w:p w:rsidR="00D303FD" w:rsidRDefault="00D303FD">
      <w:pPr>
        <w:pStyle w:val="TOC1"/>
        <w:tabs>
          <w:tab w:val="left" w:pos="1680"/>
        </w:tabs>
        <w:rPr>
          <w:rFonts w:asciiTheme="minorHAnsi" w:eastAsiaTheme="minorEastAsia"/>
          <w:b w:val="0"/>
          <w:kern w:val="2"/>
          <w:sz w:val="21"/>
          <w:szCs w:val="22"/>
        </w:rPr>
      </w:pPr>
      <w:hyperlink w:anchor="_Toc305572079" w:history="1">
        <w:r w:rsidRPr="00DD5D54">
          <w:rPr>
            <w:rStyle w:val="Hyperlink"/>
            <w:rFonts w:ascii="宋体" w:hAnsi="宋体" w:hint="eastAsia"/>
          </w:rPr>
          <w:t>第</w:t>
        </w:r>
        <w:r w:rsidRPr="00DD5D54">
          <w:rPr>
            <w:rStyle w:val="Hyperlink"/>
            <w:rFonts w:ascii="宋体" w:hAnsi="宋体" w:hint="eastAsia"/>
          </w:rPr>
          <w:t xml:space="preserve"> 2 </w:t>
        </w:r>
        <w:r w:rsidRPr="00DD5D54">
          <w:rPr>
            <w:rStyle w:val="Hyperlink"/>
            <w:rFonts w:ascii="宋体" w:hAnsi="宋体" w:hint="eastAsia"/>
          </w:rPr>
          <w:t>章</w:t>
        </w:r>
        <w:r>
          <w:rPr>
            <w:rFonts w:asciiTheme="minorHAnsi" w:eastAsiaTheme="minorEastAsia"/>
            <w:b w:val="0"/>
            <w:kern w:val="2"/>
            <w:sz w:val="21"/>
            <w:szCs w:val="22"/>
          </w:rPr>
          <w:tab/>
        </w:r>
        <w:r w:rsidRPr="00DD5D54">
          <w:rPr>
            <w:rStyle w:val="Hyperlink"/>
            <w:rFonts w:ascii="宋体" w:hAnsi="宋体" w:hint="eastAsia"/>
          </w:rPr>
          <w:t>软件安装</w:t>
        </w:r>
        <w:r>
          <w:rPr>
            <w:webHidden/>
          </w:rPr>
          <w:tab/>
        </w:r>
        <w:r>
          <w:rPr>
            <w:webHidden/>
          </w:rPr>
          <w:fldChar w:fldCharType="begin"/>
        </w:r>
        <w:r>
          <w:rPr>
            <w:webHidden/>
          </w:rPr>
          <w:instrText xml:space="preserve"> PAGEREF _Toc305572079 \h </w:instrText>
        </w:r>
        <w:r>
          <w:rPr>
            <w:webHidden/>
          </w:rPr>
        </w:r>
        <w:r>
          <w:rPr>
            <w:webHidden/>
          </w:rPr>
          <w:fldChar w:fldCharType="separate"/>
        </w:r>
        <w:r>
          <w:rPr>
            <w:webHidden/>
          </w:rPr>
          <w:t>5</w:t>
        </w:r>
        <w:r>
          <w:rPr>
            <w:webHidden/>
          </w:rPr>
          <w:fldChar w:fldCharType="end"/>
        </w:r>
      </w:hyperlink>
    </w:p>
    <w:p w:rsidR="00D303FD" w:rsidRDefault="00D303FD" w:rsidP="00D303FD">
      <w:pPr>
        <w:pStyle w:val="TOC2"/>
        <w:ind w:left="480"/>
        <w:rPr>
          <w:rFonts w:asciiTheme="minorHAnsi" w:eastAsiaTheme="minorEastAsia" w:hAnsiTheme="minorHAnsi" w:cstheme="minorBidi"/>
          <w:sz w:val="21"/>
          <w:szCs w:val="22"/>
        </w:rPr>
      </w:pPr>
      <w:hyperlink w:anchor="_Toc305572080" w:history="1">
        <w:r w:rsidRPr="00DD5D54">
          <w:rPr>
            <w:rStyle w:val="Hyperlink"/>
            <w:rFonts w:ascii="Times" w:hAnsi="Times"/>
            <w:b/>
          </w:rPr>
          <w:t>2.1</w:t>
        </w:r>
        <w:r w:rsidRPr="00DD5D54">
          <w:rPr>
            <w:rStyle w:val="Hyperlink"/>
            <w:rFonts w:hAnsi="宋体" w:hint="eastAsia"/>
          </w:rPr>
          <w:t xml:space="preserve"> 系统要求</w:t>
        </w:r>
        <w:r>
          <w:rPr>
            <w:webHidden/>
          </w:rPr>
          <w:tab/>
        </w:r>
        <w:r>
          <w:rPr>
            <w:webHidden/>
          </w:rPr>
          <w:fldChar w:fldCharType="begin"/>
        </w:r>
        <w:r>
          <w:rPr>
            <w:webHidden/>
          </w:rPr>
          <w:instrText xml:space="preserve"> PAGEREF _Toc305572080 \h </w:instrText>
        </w:r>
        <w:r>
          <w:rPr>
            <w:webHidden/>
          </w:rPr>
        </w:r>
        <w:r>
          <w:rPr>
            <w:webHidden/>
          </w:rPr>
          <w:fldChar w:fldCharType="separate"/>
        </w:r>
        <w:r>
          <w:rPr>
            <w:webHidden/>
          </w:rPr>
          <w:t>5</w:t>
        </w:r>
        <w:r>
          <w:rPr>
            <w:webHidden/>
          </w:rPr>
          <w:fldChar w:fldCharType="end"/>
        </w:r>
      </w:hyperlink>
    </w:p>
    <w:p w:rsidR="00D303FD" w:rsidRDefault="00D303FD" w:rsidP="00D303FD">
      <w:pPr>
        <w:pStyle w:val="TOC2"/>
        <w:ind w:left="480"/>
        <w:rPr>
          <w:rFonts w:asciiTheme="minorHAnsi" w:eastAsiaTheme="minorEastAsia" w:hAnsiTheme="minorHAnsi" w:cstheme="minorBidi"/>
          <w:sz w:val="21"/>
          <w:szCs w:val="22"/>
        </w:rPr>
      </w:pPr>
      <w:hyperlink w:anchor="_Toc305572081" w:history="1">
        <w:r w:rsidRPr="00DD5D54">
          <w:rPr>
            <w:rStyle w:val="Hyperlink"/>
            <w:rFonts w:ascii="Times" w:hAnsi="Times"/>
            <w:b/>
          </w:rPr>
          <w:t>2.2</w:t>
        </w:r>
        <w:r w:rsidRPr="00DD5D54">
          <w:rPr>
            <w:rStyle w:val="Hyperlink"/>
            <w:rFonts w:hAnsi="宋体" w:hint="eastAsia"/>
          </w:rPr>
          <w:t xml:space="preserve"> 安装步骤</w:t>
        </w:r>
        <w:r>
          <w:rPr>
            <w:webHidden/>
          </w:rPr>
          <w:tab/>
        </w:r>
        <w:r>
          <w:rPr>
            <w:webHidden/>
          </w:rPr>
          <w:fldChar w:fldCharType="begin"/>
        </w:r>
        <w:r>
          <w:rPr>
            <w:webHidden/>
          </w:rPr>
          <w:instrText xml:space="preserve"> PAGEREF _Toc305572081 \h </w:instrText>
        </w:r>
        <w:r>
          <w:rPr>
            <w:webHidden/>
          </w:rPr>
        </w:r>
        <w:r>
          <w:rPr>
            <w:webHidden/>
          </w:rPr>
          <w:fldChar w:fldCharType="separate"/>
        </w:r>
        <w:r>
          <w:rPr>
            <w:webHidden/>
          </w:rPr>
          <w:t>5</w:t>
        </w:r>
        <w:r>
          <w:rPr>
            <w:webHidden/>
          </w:rPr>
          <w:fldChar w:fldCharType="end"/>
        </w:r>
      </w:hyperlink>
    </w:p>
    <w:p w:rsidR="00D303FD" w:rsidRDefault="00D303FD">
      <w:pPr>
        <w:pStyle w:val="TOC1"/>
        <w:tabs>
          <w:tab w:val="left" w:pos="1680"/>
        </w:tabs>
        <w:rPr>
          <w:rFonts w:asciiTheme="minorHAnsi" w:eastAsiaTheme="minorEastAsia"/>
          <w:b w:val="0"/>
          <w:kern w:val="2"/>
          <w:sz w:val="21"/>
          <w:szCs w:val="22"/>
        </w:rPr>
      </w:pPr>
      <w:hyperlink w:anchor="_Toc305572082" w:history="1">
        <w:r w:rsidRPr="00DD5D54">
          <w:rPr>
            <w:rStyle w:val="Hyperlink"/>
            <w:rFonts w:ascii="宋体" w:hAnsi="宋体" w:hint="eastAsia"/>
          </w:rPr>
          <w:t>第</w:t>
        </w:r>
        <w:r w:rsidRPr="00DD5D54">
          <w:rPr>
            <w:rStyle w:val="Hyperlink"/>
            <w:rFonts w:ascii="宋体" w:hAnsi="宋体" w:hint="eastAsia"/>
          </w:rPr>
          <w:t xml:space="preserve"> 3 </w:t>
        </w:r>
        <w:r w:rsidRPr="00DD5D54">
          <w:rPr>
            <w:rStyle w:val="Hyperlink"/>
            <w:rFonts w:ascii="宋体" w:hAnsi="宋体" w:hint="eastAsia"/>
          </w:rPr>
          <w:t>章</w:t>
        </w:r>
        <w:r>
          <w:rPr>
            <w:rFonts w:asciiTheme="minorHAnsi" w:eastAsiaTheme="minorEastAsia"/>
            <w:b w:val="0"/>
            <w:kern w:val="2"/>
            <w:sz w:val="21"/>
            <w:szCs w:val="22"/>
          </w:rPr>
          <w:tab/>
        </w:r>
        <w:r w:rsidRPr="00DD5D54">
          <w:rPr>
            <w:rStyle w:val="Hyperlink"/>
            <w:rFonts w:ascii="宋体" w:hAnsi="宋体" w:hint="eastAsia"/>
          </w:rPr>
          <w:t>功能简介</w:t>
        </w:r>
        <w:r>
          <w:rPr>
            <w:webHidden/>
          </w:rPr>
          <w:tab/>
        </w:r>
        <w:r>
          <w:rPr>
            <w:webHidden/>
          </w:rPr>
          <w:fldChar w:fldCharType="begin"/>
        </w:r>
        <w:r>
          <w:rPr>
            <w:webHidden/>
          </w:rPr>
          <w:instrText xml:space="preserve"> PAGEREF _Toc305572082 \h </w:instrText>
        </w:r>
        <w:r>
          <w:rPr>
            <w:webHidden/>
          </w:rPr>
        </w:r>
        <w:r>
          <w:rPr>
            <w:webHidden/>
          </w:rPr>
          <w:fldChar w:fldCharType="separate"/>
        </w:r>
        <w:r>
          <w:rPr>
            <w:webHidden/>
          </w:rPr>
          <w:t>7</w:t>
        </w:r>
        <w:r>
          <w:rPr>
            <w:webHidden/>
          </w:rPr>
          <w:fldChar w:fldCharType="end"/>
        </w:r>
      </w:hyperlink>
    </w:p>
    <w:p w:rsidR="00D303FD" w:rsidRDefault="00D303FD">
      <w:pPr>
        <w:pStyle w:val="TOC1"/>
        <w:tabs>
          <w:tab w:val="left" w:pos="1680"/>
        </w:tabs>
        <w:rPr>
          <w:rFonts w:asciiTheme="minorHAnsi" w:eastAsiaTheme="minorEastAsia"/>
          <w:b w:val="0"/>
          <w:kern w:val="2"/>
          <w:sz w:val="21"/>
          <w:szCs w:val="22"/>
        </w:rPr>
      </w:pPr>
      <w:hyperlink w:anchor="_Toc305572083" w:history="1">
        <w:r w:rsidRPr="00DD5D54">
          <w:rPr>
            <w:rStyle w:val="Hyperlink"/>
            <w:rFonts w:ascii="宋体" w:hAnsi="宋体" w:hint="eastAsia"/>
          </w:rPr>
          <w:t>第</w:t>
        </w:r>
        <w:r w:rsidRPr="00DD5D54">
          <w:rPr>
            <w:rStyle w:val="Hyperlink"/>
            <w:rFonts w:ascii="宋体" w:hAnsi="宋体" w:hint="eastAsia"/>
          </w:rPr>
          <w:t xml:space="preserve"> 4 </w:t>
        </w:r>
        <w:r w:rsidRPr="00DD5D54">
          <w:rPr>
            <w:rStyle w:val="Hyperlink"/>
            <w:rFonts w:ascii="宋体" w:hAnsi="宋体" w:hint="eastAsia"/>
          </w:rPr>
          <w:t>章</w:t>
        </w:r>
        <w:r>
          <w:rPr>
            <w:rFonts w:asciiTheme="minorHAnsi" w:eastAsiaTheme="minorEastAsia"/>
            <w:b w:val="0"/>
            <w:kern w:val="2"/>
            <w:sz w:val="21"/>
            <w:szCs w:val="22"/>
          </w:rPr>
          <w:tab/>
        </w:r>
        <w:r w:rsidRPr="00DD5D54">
          <w:rPr>
            <w:rStyle w:val="Hyperlink"/>
            <w:rFonts w:ascii="宋体" w:hAnsi="宋体" w:hint="eastAsia"/>
          </w:rPr>
          <w:t>使用说明</w:t>
        </w:r>
        <w:r>
          <w:rPr>
            <w:webHidden/>
          </w:rPr>
          <w:tab/>
        </w:r>
        <w:r>
          <w:rPr>
            <w:webHidden/>
          </w:rPr>
          <w:fldChar w:fldCharType="begin"/>
        </w:r>
        <w:r>
          <w:rPr>
            <w:webHidden/>
          </w:rPr>
          <w:instrText xml:space="preserve"> PAGEREF _Toc305572083 \h </w:instrText>
        </w:r>
        <w:r>
          <w:rPr>
            <w:webHidden/>
          </w:rPr>
        </w:r>
        <w:r>
          <w:rPr>
            <w:webHidden/>
          </w:rPr>
          <w:fldChar w:fldCharType="separate"/>
        </w:r>
        <w:r>
          <w:rPr>
            <w:webHidden/>
          </w:rPr>
          <w:t>8</w:t>
        </w:r>
        <w:r>
          <w:rPr>
            <w:webHidden/>
          </w:rPr>
          <w:fldChar w:fldCharType="end"/>
        </w:r>
      </w:hyperlink>
    </w:p>
    <w:p w:rsidR="00D303FD" w:rsidRDefault="00D303FD">
      <w:pPr>
        <w:pStyle w:val="TOC1"/>
        <w:tabs>
          <w:tab w:val="left" w:pos="1680"/>
        </w:tabs>
        <w:rPr>
          <w:rFonts w:asciiTheme="minorHAnsi" w:eastAsiaTheme="minorEastAsia"/>
          <w:b w:val="0"/>
          <w:kern w:val="2"/>
          <w:sz w:val="21"/>
          <w:szCs w:val="22"/>
        </w:rPr>
      </w:pPr>
      <w:hyperlink w:anchor="_Toc305572084" w:history="1">
        <w:r w:rsidRPr="00DD5D54">
          <w:rPr>
            <w:rStyle w:val="Hyperlink"/>
            <w:rFonts w:ascii="宋体" w:hAnsi="宋体" w:hint="eastAsia"/>
          </w:rPr>
          <w:t>第</w:t>
        </w:r>
        <w:r w:rsidRPr="00DD5D54">
          <w:rPr>
            <w:rStyle w:val="Hyperlink"/>
            <w:rFonts w:ascii="宋体" w:hAnsi="宋体" w:hint="eastAsia"/>
          </w:rPr>
          <w:t xml:space="preserve"> 5 </w:t>
        </w:r>
        <w:r w:rsidRPr="00DD5D54">
          <w:rPr>
            <w:rStyle w:val="Hyperlink"/>
            <w:rFonts w:ascii="宋体" w:hAnsi="宋体" w:hint="eastAsia"/>
          </w:rPr>
          <w:t>章</w:t>
        </w:r>
        <w:r>
          <w:rPr>
            <w:rFonts w:asciiTheme="minorHAnsi" w:eastAsiaTheme="minorEastAsia"/>
            <w:b w:val="0"/>
            <w:kern w:val="2"/>
            <w:sz w:val="21"/>
            <w:szCs w:val="22"/>
          </w:rPr>
          <w:tab/>
        </w:r>
        <w:r w:rsidRPr="00DD5D54">
          <w:rPr>
            <w:rStyle w:val="Hyperlink"/>
            <w:rFonts w:ascii="宋体" w:hAnsi="宋体" w:hint="eastAsia"/>
          </w:rPr>
          <w:t>技术咨询服务</w:t>
        </w:r>
        <w:r>
          <w:rPr>
            <w:webHidden/>
          </w:rPr>
          <w:tab/>
        </w:r>
        <w:r>
          <w:rPr>
            <w:webHidden/>
          </w:rPr>
          <w:fldChar w:fldCharType="begin"/>
        </w:r>
        <w:r>
          <w:rPr>
            <w:webHidden/>
          </w:rPr>
          <w:instrText xml:space="preserve"> PAGEREF _Toc305572084 \h </w:instrText>
        </w:r>
        <w:r>
          <w:rPr>
            <w:webHidden/>
          </w:rPr>
        </w:r>
        <w:r>
          <w:rPr>
            <w:webHidden/>
          </w:rPr>
          <w:fldChar w:fldCharType="separate"/>
        </w:r>
        <w:r>
          <w:rPr>
            <w:webHidden/>
          </w:rPr>
          <w:t>11</w:t>
        </w:r>
        <w:r>
          <w:rPr>
            <w:webHidden/>
          </w:rPr>
          <w:fldChar w:fldCharType="end"/>
        </w:r>
      </w:hyperlink>
    </w:p>
    <w:p w:rsidR="00637270" w:rsidRDefault="00327874" w:rsidP="00327874">
      <w:pPr>
        <w:pStyle w:val="TOC1"/>
      </w:pPr>
      <w:r>
        <w:fldChar w:fldCharType="end"/>
      </w:r>
    </w:p>
    <w:p w:rsidR="00B7100E" w:rsidRDefault="00B7100E" w:rsidP="00450375">
      <w:pPr>
        <w:pStyle w:val="Heading1"/>
        <w:spacing w:before="652" w:after="652"/>
        <w:ind w:left="536" w:hanging="536"/>
        <w:sectPr w:rsidR="00B7100E" w:rsidSect="009357FE">
          <w:headerReference w:type="even" r:id="rId11"/>
          <w:headerReference w:type="default" r:id="rId12"/>
          <w:pgSz w:w="11906" w:h="16838" w:code="9"/>
          <w:pgMar w:top="913" w:right="1134" w:bottom="1134" w:left="1418" w:header="576" w:footer="720" w:gutter="0"/>
          <w:cols w:space="425"/>
          <w:docGrid w:type="lines" w:linePitch="326"/>
        </w:sectPr>
      </w:pPr>
      <w:bookmarkStart w:id="6" w:name="_Toc305519903"/>
    </w:p>
    <w:p w:rsidR="00212961" w:rsidRDefault="00D83687" w:rsidP="00450375">
      <w:pPr>
        <w:pStyle w:val="Heading1"/>
        <w:spacing w:before="652" w:after="652"/>
        <w:ind w:left="536" w:hanging="536"/>
      </w:pPr>
      <w:bookmarkStart w:id="7" w:name="_Ref305526518"/>
      <w:bookmarkStart w:id="8" w:name="_Toc305572078"/>
      <w:r>
        <w:rPr>
          <w:rFonts w:hint="eastAsia"/>
        </w:rPr>
        <w:lastRenderedPageBreak/>
        <w:t>概述</w:t>
      </w:r>
      <w:bookmarkEnd w:id="6"/>
      <w:bookmarkEnd w:id="7"/>
      <w:bookmarkEnd w:id="8"/>
    </w:p>
    <w:p w:rsidR="0011176C" w:rsidRDefault="0011176C" w:rsidP="0011176C">
      <w:pPr>
        <w:ind w:firstLineChars="200" w:firstLine="480"/>
        <w:rPr>
          <w:rFonts w:hint="eastAsia"/>
        </w:rPr>
      </w:pPr>
      <w:r>
        <w:rPr>
          <w:rFonts w:hint="eastAsia"/>
        </w:rPr>
        <w:t>非常感谢阁下使用</w:t>
      </w:r>
      <w:r>
        <w:rPr>
          <w:rFonts w:hint="eastAsia"/>
        </w:rPr>
        <w:t>[369</w:t>
      </w:r>
      <w:r>
        <w:rPr>
          <w:rFonts w:hint="eastAsia"/>
        </w:rPr>
        <w:t>彩</w:t>
      </w:r>
      <w:r>
        <w:rPr>
          <w:rFonts w:hint="eastAsia"/>
        </w:rPr>
        <w:t xml:space="preserve"> </w:t>
      </w:r>
      <w:r>
        <w:rPr>
          <w:rFonts w:hint="eastAsia"/>
        </w:rPr>
        <w:t>双色球统计分析专家</w:t>
      </w:r>
      <w:r>
        <w:rPr>
          <w:rFonts w:hint="eastAsia"/>
        </w:rPr>
        <w:t>]</w:t>
      </w:r>
      <w:r>
        <w:rPr>
          <w:rFonts w:hint="eastAsia"/>
        </w:rPr>
        <w:t>软件。</w:t>
      </w:r>
      <w:r>
        <w:rPr>
          <w:rFonts w:hint="eastAsia"/>
        </w:rPr>
        <w:t>369</w:t>
      </w:r>
      <w:r>
        <w:rPr>
          <w:rFonts w:hint="eastAsia"/>
        </w:rPr>
        <w:t>系列彩票软件的前身是全国第一个缩水软件玩玩系列软件。</w:t>
      </w:r>
    </w:p>
    <w:p w:rsidR="0011176C" w:rsidRDefault="0011176C" w:rsidP="0011176C">
      <w:pPr>
        <w:ind w:firstLineChars="200" w:firstLine="480"/>
        <w:rPr>
          <w:rFonts w:hint="eastAsia"/>
        </w:rPr>
      </w:pPr>
      <w:r>
        <w:rPr>
          <w:rFonts w:hint="eastAsia"/>
        </w:rPr>
        <w:t>北京比特太奇公司继开发全国第一套足球彩票缩水软件</w:t>
      </w:r>
      <w:r>
        <w:rPr>
          <w:rFonts w:hint="eastAsia"/>
        </w:rPr>
        <w:t>[</w:t>
      </w:r>
      <w:r>
        <w:rPr>
          <w:rFonts w:hint="eastAsia"/>
        </w:rPr>
        <w:t>足球玩玩</w:t>
      </w:r>
      <w:r>
        <w:rPr>
          <w:rFonts w:hint="eastAsia"/>
        </w:rPr>
        <w:t>]</w:t>
      </w:r>
      <w:r>
        <w:rPr>
          <w:rFonts w:hint="eastAsia"/>
        </w:rPr>
        <w:t>系列软件之后，应广大彩民强烈要求，结合足球彩票开发的成功经验，并研究了国外与双色球玩法最接近的</w:t>
      </w:r>
      <w:r>
        <w:rPr>
          <w:rFonts w:hint="eastAsia"/>
        </w:rPr>
        <w:t>POWERBALL</w:t>
      </w:r>
      <w:r>
        <w:rPr>
          <w:rFonts w:hint="eastAsia"/>
        </w:rPr>
        <w:t>强力球彩票的相关软件，集中投入大量人力物力，于国内率先推出全面创新、功能超群的</w:t>
      </w:r>
      <w:r>
        <w:rPr>
          <w:rFonts w:hint="eastAsia"/>
        </w:rPr>
        <w:t>[</w:t>
      </w:r>
      <w:r>
        <w:rPr>
          <w:rFonts w:hint="eastAsia"/>
        </w:rPr>
        <w:t>双色球玩玩</w:t>
      </w:r>
      <w:r>
        <w:rPr>
          <w:rFonts w:hint="eastAsia"/>
        </w:rPr>
        <w:t>]</w:t>
      </w:r>
      <w:r>
        <w:rPr>
          <w:rFonts w:hint="eastAsia"/>
        </w:rPr>
        <w:t>系列软件。</w:t>
      </w:r>
      <w:r>
        <w:rPr>
          <w:rFonts w:hint="eastAsia"/>
        </w:rPr>
        <w:t>369</w:t>
      </w:r>
      <w:r>
        <w:rPr>
          <w:rFonts w:hint="eastAsia"/>
        </w:rPr>
        <w:t>彩双色球统计分析专家软件提供了自双色球开奖以来所有历史数据，并根据用户需求提供各种统计和分析图表，尤其适合投注站统计使用。我们相信彩民朋友通过使用该软件可以充分发挥您的聪明才智，把握独到的统计规律，先人一步夺取百万大奖。</w:t>
      </w:r>
    </w:p>
    <w:p w:rsidR="0011176C" w:rsidRDefault="0011176C" w:rsidP="0011176C">
      <w:pPr>
        <w:ind w:firstLineChars="200" w:firstLine="480"/>
        <w:rPr>
          <w:rFonts w:hint="eastAsia"/>
        </w:rPr>
      </w:pPr>
      <w:r>
        <w:rPr>
          <w:rFonts w:hint="eastAsia"/>
        </w:rPr>
        <w:t>希望您在使用本软件前，详细阅读使用说明，了解本软件的特点和功能，祝您投资顺利！</w:t>
      </w:r>
      <w:r>
        <w:rPr>
          <w:rFonts w:hint="eastAsia"/>
        </w:rPr>
        <w:t xml:space="preserve"> </w:t>
      </w:r>
    </w:p>
    <w:p w:rsidR="0011176C" w:rsidRDefault="0011176C" w:rsidP="0011176C">
      <w:pPr>
        <w:rPr>
          <w:rFonts w:hint="eastAsia"/>
        </w:rPr>
      </w:pPr>
    </w:p>
    <w:p w:rsidR="0011176C" w:rsidRDefault="0011176C" w:rsidP="0011176C">
      <w:pPr>
        <w:rPr>
          <w:rFonts w:hint="eastAsia"/>
        </w:rPr>
      </w:pPr>
    </w:p>
    <w:p w:rsidR="0011176C" w:rsidRDefault="0011176C" w:rsidP="0011176C">
      <w:pPr>
        <w:pStyle w:val="Heading1"/>
        <w:spacing w:before="652" w:after="652" w:line="360" w:lineRule="auto"/>
        <w:ind w:left="417" w:hanging="417"/>
        <w:rPr>
          <w:rFonts w:ascii="宋体" w:hAnsi="宋体"/>
          <w:sz w:val="28"/>
        </w:rPr>
        <w:sectPr w:rsidR="0011176C" w:rsidSect="009357FE">
          <w:headerReference w:type="even" r:id="rId13"/>
          <w:headerReference w:type="default" r:id="rId14"/>
          <w:pgSz w:w="11906" w:h="16838" w:code="9"/>
          <w:pgMar w:top="913" w:right="1134" w:bottom="1134" w:left="1418" w:header="576" w:footer="720" w:gutter="0"/>
          <w:cols w:space="425"/>
          <w:docGrid w:type="lines" w:linePitch="326"/>
        </w:sectPr>
      </w:pPr>
    </w:p>
    <w:p w:rsidR="0011176C" w:rsidRPr="00221F81" w:rsidRDefault="0011176C" w:rsidP="0011176C">
      <w:pPr>
        <w:pStyle w:val="Heading1"/>
        <w:spacing w:before="652" w:after="652" w:line="360" w:lineRule="auto"/>
        <w:ind w:left="417" w:hanging="417"/>
        <w:rPr>
          <w:rFonts w:ascii="宋体" w:hAnsi="宋体" w:hint="eastAsia"/>
          <w:sz w:val="28"/>
        </w:rPr>
      </w:pPr>
      <w:bookmarkStart w:id="9" w:name="_Toc305572079"/>
      <w:r w:rsidRPr="00221F81">
        <w:rPr>
          <w:rFonts w:ascii="宋体" w:hAnsi="宋体" w:hint="eastAsia"/>
          <w:sz w:val="28"/>
        </w:rPr>
        <w:lastRenderedPageBreak/>
        <w:t>软件安装</w:t>
      </w:r>
      <w:bookmarkEnd w:id="9"/>
    </w:p>
    <w:p w:rsidR="0011176C" w:rsidRPr="00530678" w:rsidRDefault="0011176C" w:rsidP="0011176C">
      <w:pPr>
        <w:pStyle w:val="Heading2"/>
        <w:spacing w:before="326" w:after="326" w:line="360" w:lineRule="auto"/>
        <w:rPr>
          <w:rFonts w:ascii="宋体" w:eastAsia="宋体" w:hAnsi="宋体" w:hint="eastAsia"/>
          <w:sz w:val="24"/>
        </w:rPr>
      </w:pPr>
      <w:bookmarkStart w:id="10" w:name="_Toc305572080"/>
      <w:r w:rsidRPr="00530678">
        <w:rPr>
          <w:rFonts w:ascii="宋体" w:eastAsia="宋体" w:hAnsi="宋体" w:hint="eastAsia"/>
          <w:sz w:val="24"/>
        </w:rPr>
        <w:t>系统要求</w:t>
      </w:r>
      <w:bookmarkEnd w:id="10"/>
    </w:p>
    <w:p w:rsidR="0011176C" w:rsidRPr="00B71790" w:rsidRDefault="0011176C" w:rsidP="0011176C">
      <w:pPr>
        <w:ind w:firstLineChars="200" w:firstLine="482"/>
        <w:rPr>
          <w:rFonts w:ascii="黑体" w:eastAsia="黑体" w:hAnsi="黑体" w:hint="eastAsia"/>
          <w:b/>
        </w:rPr>
      </w:pPr>
      <w:r w:rsidRPr="00B71790">
        <w:rPr>
          <w:rFonts w:ascii="黑体" w:eastAsia="黑体" w:hAnsi="黑体" w:hint="eastAsia"/>
          <w:b/>
        </w:rPr>
        <w:t>硬件要求</w:t>
      </w:r>
    </w:p>
    <w:p w:rsidR="0011176C" w:rsidRPr="00530678" w:rsidRDefault="0011176C" w:rsidP="0011176C">
      <w:pPr>
        <w:ind w:firstLineChars="200" w:firstLine="480"/>
        <w:rPr>
          <w:rFonts w:ascii="宋体" w:hAnsi="宋体" w:hint="eastAsia"/>
        </w:rPr>
      </w:pPr>
      <w:r w:rsidRPr="00530678">
        <w:rPr>
          <w:rFonts w:ascii="宋体" w:hAnsi="宋体" w:hint="eastAsia"/>
        </w:rPr>
        <w:t>CPU： Intel P586-166MHz及以上或同等兼容CPU 内存：</w:t>
      </w:r>
      <w:smartTag w:uri="urn:schemas-microsoft-com:office:smarttags" w:element="chmetcnv">
        <w:smartTagPr>
          <w:attr w:name="UnitName" w:val="m"/>
          <w:attr w:name="SourceValue" w:val="128"/>
          <w:attr w:name="HasSpace" w:val="False"/>
          <w:attr w:name="Negative" w:val="False"/>
          <w:attr w:name="NumberType" w:val="1"/>
          <w:attr w:name="TCSC" w:val="0"/>
        </w:smartTagPr>
        <w:r w:rsidRPr="00530678">
          <w:rPr>
            <w:rFonts w:ascii="宋体" w:hAnsi="宋体" w:hint="eastAsia"/>
          </w:rPr>
          <w:t>128M</w:t>
        </w:r>
      </w:smartTag>
      <w:r w:rsidRPr="00530678">
        <w:rPr>
          <w:rFonts w:ascii="宋体" w:hAnsi="宋体" w:hint="eastAsia"/>
        </w:rPr>
        <w:t>及以上显示器：屏幕分辨率能达到800*600像素显示器（如果您的计算机出现了软件界面不全及错位问题，那么您应该在桌面空白处单击鼠标右键，点击“属性”，然后选择“设置”，将屏幕分辨率设置为800*600像素，再选择“高级”，将字体设置为“小字体”，重新启动您的计算机即可。）</w:t>
      </w:r>
    </w:p>
    <w:p w:rsidR="0011176C" w:rsidRPr="00530678" w:rsidRDefault="0011176C" w:rsidP="0011176C">
      <w:pPr>
        <w:ind w:firstLineChars="200" w:firstLine="480"/>
        <w:rPr>
          <w:rFonts w:ascii="宋体" w:hAnsi="宋体"/>
        </w:rPr>
      </w:pPr>
    </w:p>
    <w:p w:rsidR="0011176C" w:rsidRPr="00B71790" w:rsidRDefault="0011176C" w:rsidP="0011176C">
      <w:pPr>
        <w:ind w:firstLineChars="200" w:firstLine="482"/>
        <w:rPr>
          <w:rFonts w:ascii="黑体" w:eastAsia="黑体" w:hAnsi="黑体" w:hint="eastAsia"/>
          <w:b/>
        </w:rPr>
      </w:pPr>
      <w:r w:rsidRPr="00B71790">
        <w:rPr>
          <w:rFonts w:ascii="黑体" w:eastAsia="黑体" w:hAnsi="黑体" w:hint="eastAsia"/>
          <w:b/>
        </w:rPr>
        <w:t>软件要求</w:t>
      </w:r>
    </w:p>
    <w:p w:rsidR="0011176C" w:rsidRPr="00530678" w:rsidRDefault="0011176C" w:rsidP="0011176C">
      <w:pPr>
        <w:ind w:firstLineChars="200" w:firstLine="480"/>
        <w:rPr>
          <w:rFonts w:ascii="宋体" w:hAnsi="宋体" w:hint="eastAsia"/>
        </w:rPr>
      </w:pPr>
      <w:r w:rsidRPr="00530678">
        <w:rPr>
          <w:rFonts w:ascii="宋体" w:hAnsi="宋体" w:hint="eastAsia"/>
        </w:rPr>
        <w:t>操作系统： Windows 98se、2000、XP(中文版)</w:t>
      </w:r>
      <w:r>
        <w:rPr>
          <w:rFonts w:ascii="宋体" w:hAnsi="宋体" w:hint="eastAsia"/>
        </w:rPr>
        <w:t>、Windows7及所有以上系统</w:t>
      </w:r>
      <w:r w:rsidRPr="00530678">
        <w:rPr>
          <w:rFonts w:ascii="宋体" w:hAnsi="宋体" w:hint="eastAsia"/>
        </w:rPr>
        <w:t>。</w:t>
      </w:r>
    </w:p>
    <w:p w:rsidR="0011176C" w:rsidRDefault="0011176C" w:rsidP="0011176C">
      <w:pPr>
        <w:ind w:firstLineChars="200" w:firstLine="480"/>
        <w:rPr>
          <w:rFonts w:ascii="宋体" w:hAnsi="宋体" w:hint="eastAsia"/>
        </w:rPr>
      </w:pPr>
      <w:r w:rsidRPr="00530678">
        <w:rPr>
          <w:rFonts w:ascii="宋体" w:hAnsi="宋体" w:hint="eastAsia"/>
        </w:rPr>
        <w:t>中文平台： 中文版操作系统不需要安装附加的中文平台，英文版操作系统需要安装中文平台方可正常显示使用，但不保证能完全正常使用。</w:t>
      </w:r>
    </w:p>
    <w:p w:rsidR="0011176C" w:rsidRPr="00530678" w:rsidRDefault="0011176C" w:rsidP="0011176C">
      <w:pPr>
        <w:pStyle w:val="Heading2"/>
        <w:spacing w:before="326" w:after="326" w:line="360" w:lineRule="auto"/>
        <w:rPr>
          <w:rFonts w:ascii="宋体" w:eastAsia="宋体" w:hAnsi="宋体" w:hint="eastAsia"/>
          <w:sz w:val="24"/>
        </w:rPr>
      </w:pPr>
      <w:bookmarkStart w:id="11" w:name="_Toc305572081"/>
      <w:r w:rsidRPr="00530678">
        <w:rPr>
          <w:rFonts w:ascii="宋体" w:eastAsia="宋体" w:hAnsi="宋体" w:hint="eastAsia"/>
          <w:sz w:val="24"/>
        </w:rPr>
        <w:t>安装步骤</w:t>
      </w:r>
      <w:bookmarkEnd w:id="11"/>
    </w:p>
    <w:p w:rsidR="0011176C" w:rsidRPr="009327AD" w:rsidRDefault="0011176C" w:rsidP="0011176C">
      <w:pPr>
        <w:ind w:firstLineChars="200" w:firstLine="480"/>
        <w:rPr>
          <w:rFonts w:ascii="宋体" w:hAnsi="宋体" w:hint="eastAsia"/>
        </w:rPr>
      </w:pPr>
      <w:r w:rsidRPr="009327AD">
        <w:rPr>
          <w:rFonts w:ascii="宋体" w:hAnsi="宋体" w:hint="eastAsia"/>
        </w:rPr>
        <w:t>1、点击</w:t>
      </w:r>
      <w:r>
        <w:rPr>
          <w:rFonts w:ascii="宋体" w:hAnsi="宋体" w:hint="eastAsia"/>
        </w:rPr>
        <w:t>您369彩网所下载的安装程序“双色球setup.exe”</w:t>
      </w:r>
      <w:r w:rsidRPr="009327AD">
        <w:rPr>
          <w:rFonts w:ascii="宋体" w:hAnsi="宋体" w:hint="eastAsia"/>
        </w:rPr>
        <w:t>，即自动进入安装程序。出现如下图:</w:t>
      </w:r>
    </w:p>
    <w:p w:rsidR="0011176C" w:rsidRPr="009327AD" w:rsidRDefault="0011176C" w:rsidP="0011176C">
      <w:pPr>
        <w:rPr>
          <w:rFonts w:ascii="宋体" w:hAnsi="宋体" w:hint="eastAsia"/>
        </w:rPr>
      </w:pPr>
    </w:p>
    <w:p w:rsidR="0011176C" w:rsidRPr="001F044D" w:rsidRDefault="0011176C" w:rsidP="0011176C">
      <w:pPr>
        <w:widowControl/>
        <w:jc w:val="center"/>
        <w:rPr>
          <w:rFonts w:ascii="宋体" w:hAnsi="宋体" w:cs="宋体" w:hint="eastAsia"/>
          <w:kern w:val="0"/>
        </w:rPr>
      </w:pPr>
      <w:r>
        <w:rPr>
          <w:rFonts w:ascii="宋体" w:hAnsi="宋体" w:cs="宋体"/>
          <w:noProof/>
          <w:kern w:val="0"/>
        </w:rPr>
        <w:lastRenderedPageBreak/>
        <w:drawing>
          <wp:inline distT="0" distB="0" distL="0" distR="0" wp14:anchorId="732CD916" wp14:editId="1A91107D">
            <wp:extent cx="4886325" cy="3810000"/>
            <wp:effectExtent l="0" t="0" r="0" b="0"/>
            <wp:docPr id="2" name="Picture 2" descr="ISO_O)2A]S@5W4ODM]OI9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_O)2A]S@5W4ODM]OI9Z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6325" cy="3810000"/>
                    </a:xfrm>
                    <a:prstGeom prst="rect">
                      <a:avLst/>
                    </a:prstGeom>
                    <a:noFill/>
                    <a:ln>
                      <a:noFill/>
                    </a:ln>
                  </pic:spPr>
                </pic:pic>
              </a:graphicData>
            </a:graphic>
          </wp:inline>
        </w:drawing>
      </w:r>
    </w:p>
    <w:p w:rsidR="0011176C" w:rsidRPr="009327AD" w:rsidRDefault="0011176C" w:rsidP="0011176C">
      <w:pPr>
        <w:rPr>
          <w:rFonts w:ascii="宋体" w:hAnsi="宋体"/>
        </w:rPr>
      </w:pPr>
    </w:p>
    <w:p w:rsidR="0011176C" w:rsidRPr="001F044D" w:rsidRDefault="0011176C" w:rsidP="0011176C">
      <w:pPr>
        <w:widowControl/>
        <w:ind w:firstLineChars="250" w:firstLine="600"/>
        <w:jc w:val="left"/>
        <w:rPr>
          <w:rFonts w:ascii="宋体" w:hAnsi="宋体" w:cs="宋体"/>
          <w:kern w:val="0"/>
        </w:rPr>
      </w:pPr>
      <w:r w:rsidRPr="009327AD">
        <w:rPr>
          <w:rFonts w:ascii="宋体" w:hAnsi="宋体"/>
        </w:rPr>
        <w:t>2、请用户仔细阅读</w:t>
      </w:r>
      <w:r>
        <w:rPr>
          <w:rFonts w:ascii="宋体" w:hAnsi="宋体" w:hint="eastAsia"/>
        </w:rPr>
        <w:t>许可协议</w:t>
      </w:r>
      <w:r w:rsidRPr="009327AD">
        <w:rPr>
          <w:rFonts w:ascii="宋体" w:hAnsi="宋体"/>
        </w:rPr>
        <w:t>条款，如果同意，</w:t>
      </w:r>
      <w:r>
        <w:rPr>
          <w:rFonts w:ascii="宋体" w:hAnsi="宋体" w:cs="宋体" w:hint="eastAsia"/>
          <w:kern w:val="0"/>
        </w:rPr>
        <w:t>选择“我同意该许可协议的条款”按钮，点击“下一步”。</w:t>
      </w:r>
      <w:r w:rsidRPr="009327AD">
        <w:rPr>
          <w:rFonts w:ascii="宋体" w:hAnsi="宋体"/>
        </w:rPr>
        <w:t>出现</w:t>
      </w:r>
      <w:r>
        <w:rPr>
          <w:rFonts w:ascii="宋体" w:hAnsi="宋体" w:hint="eastAsia"/>
        </w:rPr>
        <w:t>如</w:t>
      </w:r>
      <w:r w:rsidRPr="009327AD">
        <w:rPr>
          <w:rFonts w:ascii="宋体" w:hAnsi="宋体"/>
        </w:rPr>
        <w:t>下</w:t>
      </w:r>
      <w:r>
        <w:rPr>
          <w:rFonts w:ascii="宋体" w:hAnsi="宋体" w:hint="eastAsia"/>
        </w:rPr>
        <w:t>“选择程序包”界面</w:t>
      </w:r>
      <w:r w:rsidRPr="009327AD">
        <w:rPr>
          <w:rFonts w:ascii="宋体" w:hAnsi="宋体"/>
        </w:rPr>
        <w:t>：</w:t>
      </w:r>
    </w:p>
    <w:p w:rsidR="0011176C" w:rsidRPr="001F044D" w:rsidRDefault="0011176C" w:rsidP="0011176C">
      <w:pPr>
        <w:widowControl/>
        <w:jc w:val="center"/>
        <w:rPr>
          <w:rFonts w:ascii="宋体" w:hAnsi="宋体" w:cs="宋体"/>
          <w:kern w:val="0"/>
        </w:rPr>
      </w:pPr>
      <w:r>
        <w:rPr>
          <w:rFonts w:ascii="宋体" w:hAnsi="宋体" w:cs="宋体"/>
          <w:noProof/>
          <w:kern w:val="0"/>
        </w:rPr>
        <w:drawing>
          <wp:inline distT="0" distB="0" distL="0" distR="0" wp14:anchorId="4A3249AD" wp14:editId="06414985">
            <wp:extent cx="4886325" cy="3810000"/>
            <wp:effectExtent l="0" t="0" r="0" b="0"/>
            <wp:docPr id="1" name="Picture 1" descr="$AAQME}`SFZ(XF}BZEFJ{Z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AQME}`SFZ(XF}BZEFJ{ZJ"/>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86325" cy="3810000"/>
                    </a:xfrm>
                    <a:prstGeom prst="rect">
                      <a:avLst/>
                    </a:prstGeom>
                    <a:noFill/>
                    <a:ln>
                      <a:noFill/>
                    </a:ln>
                  </pic:spPr>
                </pic:pic>
              </a:graphicData>
            </a:graphic>
          </wp:inline>
        </w:drawing>
      </w:r>
    </w:p>
    <w:p w:rsidR="0011176C" w:rsidRPr="009327AD" w:rsidRDefault="0011176C" w:rsidP="0011176C">
      <w:pPr>
        <w:rPr>
          <w:rFonts w:ascii="宋体" w:hAnsi="宋体"/>
        </w:rPr>
      </w:pPr>
    </w:p>
    <w:p w:rsidR="0011176C" w:rsidRDefault="0011176C" w:rsidP="0011176C">
      <w:pPr>
        <w:ind w:firstLineChars="200" w:firstLine="480"/>
        <w:rPr>
          <w:rFonts w:ascii="宋体" w:hAnsi="宋体" w:cs="宋体" w:hint="eastAsia"/>
          <w:kern w:val="0"/>
        </w:rPr>
      </w:pPr>
      <w:r>
        <w:rPr>
          <w:rFonts w:ascii="宋体" w:hAnsi="宋体" w:hint="eastAsia"/>
        </w:rPr>
        <w:t>3</w:t>
      </w:r>
      <w:r w:rsidRPr="009327AD">
        <w:rPr>
          <w:rFonts w:ascii="宋体" w:hAnsi="宋体"/>
        </w:rPr>
        <w:t xml:space="preserve">、 </w:t>
      </w:r>
      <w:r>
        <w:rPr>
          <w:rFonts w:ascii="宋体" w:hAnsi="宋体" w:hint="eastAsia"/>
        </w:rPr>
        <w:t>选择您所要安装的程序包，当程序包前面出现</w:t>
      </w:r>
      <w:r w:rsidRPr="00752E00">
        <w:rPr>
          <w:rFonts w:ascii="宋体" w:hAnsi="宋体" w:hint="eastAsia"/>
          <w:b/>
          <w:color w:val="0000FF"/>
        </w:rPr>
        <w:t>√</w:t>
      </w:r>
      <w:r>
        <w:rPr>
          <w:rFonts w:ascii="宋体" w:hAnsi="宋体" w:hint="eastAsia"/>
          <w:color w:val="000000"/>
        </w:rPr>
        <w:t>表示该程序包已被您选择</w:t>
      </w:r>
      <w:r w:rsidRPr="009327AD">
        <w:rPr>
          <w:rFonts w:ascii="宋体" w:hAnsi="宋体"/>
        </w:rPr>
        <w:t>。</w:t>
      </w:r>
      <w:r>
        <w:rPr>
          <w:rFonts w:ascii="宋体" w:hAnsi="宋体" w:hint="eastAsia"/>
        </w:rPr>
        <w:t>点击</w:t>
      </w:r>
      <w:r>
        <w:rPr>
          <w:rFonts w:ascii="宋体" w:hAnsi="宋体" w:hint="eastAsia"/>
        </w:rPr>
        <w:lastRenderedPageBreak/>
        <w:t>下一步。</w:t>
      </w:r>
      <w:r w:rsidRPr="009327AD">
        <w:rPr>
          <w:rFonts w:ascii="宋体" w:hAnsi="宋体"/>
        </w:rPr>
        <w:br/>
      </w:r>
      <w:r>
        <w:rPr>
          <w:rFonts w:ascii="宋体" w:hAnsi="宋体" w:hint="eastAsia"/>
        </w:rPr>
        <w:t xml:space="preserve">    </w:t>
      </w:r>
      <w:r w:rsidRPr="009327AD">
        <w:rPr>
          <w:rFonts w:ascii="宋体" w:hAnsi="宋体"/>
        </w:rPr>
        <w:t>5、出现</w:t>
      </w:r>
      <w:r>
        <w:rPr>
          <w:rFonts w:ascii="宋体" w:hAnsi="宋体" w:hint="eastAsia"/>
        </w:rPr>
        <w:t>“安装成功”提示对话框</w:t>
      </w:r>
      <w:r w:rsidRPr="009327AD">
        <w:rPr>
          <w:rFonts w:ascii="宋体" w:hAnsi="宋体"/>
        </w:rPr>
        <w:t>，点击</w:t>
      </w:r>
      <w:r>
        <w:rPr>
          <w:rFonts w:ascii="宋体" w:hAnsi="宋体" w:hint="eastAsia"/>
        </w:rPr>
        <w:t>完成</w:t>
      </w:r>
      <w:r w:rsidRPr="009327AD">
        <w:rPr>
          <w:rFonts w:ascii="宋体" w:hAnsi="宋体"/>
        </w:rPr>
        <w:t>。</w:t>
      </w:r>
    </w:p>
    <w:p w:rsidR="0011176C" w:rsidRPr="00FF46D2" w:rsidRDefault="0011176C" w:rsidP="0011176C">
      <w:pPr>
        <w:pStyle w:val="Heading1"/>
        <w:spacing w:before="652" w:after="652" w:line="360" w:lineRule="auto"/>
        <w:ind w:left="417" w:hanging="417"/>
        <w:rPr>
          <w:rFonts w:ascii="宋体" w:hAnsi="宋体" w:hint="eastAsia"/>
          <w:sz w:val="28"/>
        </w:rPr>
      </w:pPr>
      <w:bookmarkStart w:id="12" w:name="_Toc305572082"/>
      <w:r w:rsidRPr="00FF46D2">
        <w:rPr>
          <w:rFonts w:ascii="宋体" w:hAnsi="宋体" w:hint="eastAsia"/>
          <w:sz w:val="28"/>
        </w:rPr>
        <w:t>功能简介</w:t>
      </w:r>
      <w:bookmarkEnd w:id="12"/>
    </w:p>
    <w:p w:rsidR="0011176C" w:rsidRDefault="0011176C" w:rsidP="0011176C">
      <w:pPr>
        <w:ind w:firstLineChars="200" w:firstLine="480"/>
        <w:rPr>
          <w:rFonts w:hint="eastAsia"/>
        </w:rPr>
      </w:pPr>
      <w:r>
        <w:rPr>
          <w:rFonts w:hint="eastAsia"/>
        </w:rPr>
        <w:t>[369</w:t>
      </w:r>
      <w:r>
        <w:rPr>
          <w:rFonts w:hint="eastAsia"/>
        </w:rPr>
        <w:t>彩双色球统计分析专家</w:t>
      </w:r>
      <w:r>
        <w:rPr>
          <w:rFonts w:hint="eastAsia"/>
        </w:rPr>
        <w:t>]</w:t>
      </w:r>
      <w:r>
        <w:rPr>
          <w:rFonts w:hint="eastAsia"/>
        </w:rPr>
        <w:t>提供了多项投注优化功能，主要有如下特点：</w:t>
      </w:r>
    </w:p>
    <w:p w:rsidR="0011176C" w:rsidRDefault="0011176C" w:rsidP="0011176C">
      <w:pPr>
        <w:ind w:firstLineChars="200" w:firstLine="480"/>
        <w:rPr>
          <w:rFonts w:hint="eastAsia"/>
        </w:rPr>
      </w:pPr>
      <w:r>
        <w:rPr>
          <w:rFonts w:hint="eastAsia"/>
        </w:rPr>
        <w:t>该软件继承了</w:t>
      </w:r>
      <w:r>
        <w:rPr>
          <w:rFonts w:hint="eastAsia"/>
        </w:rPr>
        <w:t>[</w:t>
      </w:r>
      <w:r>
        <w:rPr>
          <w:rFonts w:hint="eastAsia"/>
        </w:rPr>
        <w:t>玩玩</w:t>
      </w:r>
      <w:r>
        <w:rPr>
          <w:rFonts w:hint="eastAsia"/>
        </w:rPr>
        <w:t>]</w:t>
      </w:r>
      <w:r>
        <w:rPr>
          <w:rFonts w:hint="eastAsia"/>
        </w:rPr>
        <w:t>系列软件的一贯特色，功能强大而操作直观，尤其是首次将足球彩票软件的先进技术引入乐透玩法中，打破了乐透型彩票软件功能单一、千篇一率的落后局面，引领乐透彩票软件创新革命。</w:t>
      </w:r>
    </w:p>
    <w:p w:rsidR="0011176C" w:rsidRDefault="0011176C" w:rsidP="0011176C"/>
    <w:p w:rsidR="0011176C" w:rsidRDefault="0011176C" w:rsidP="0011176C">
      <w:pPr>
        <w:ind w:firstLineChars="200" w:firstLine="480"/>
        <w:rPr>
          <w:rFonts w:hint="eastAsia"/>
        </w:rPr>
      </w:pPr>
      <w:r>
        <w:rPr>
          <w:rFonts w:hint="eastAsia"/>
        </w:rPr>
        <w:t>为方便与</w:t>
      </w:r>
      <w:r>
        <w:rPr>
          <w:rFonts w:hint="eastAsia"/>
        </w:rPr>
        <w:t>[</w:t>
      </w:r>
      <w:r>
        <w:rPr>
          <w:rFonts w:hint="eastAsia"/>
        </w:rPr>
        <w:t>双色球玩玩之缩水过滤专家</w:t>
      </w:r>
      <w:r>
        <w:rPr>
          <w:rFonts w:hint="eastAsia"/>
        </w:rPr>
        <w:t>]</w:t>
      </w:r>
      <w:r>
        <w:rPr>
          <w:rFonts w:hint="eastAsia"/>
        </w:rPr>
        <w:t>软件同时使用，一边参考统计分析一边进行缩水过滤，统计分析软件采用界面悬浮技术，始终在其他窗口之上，如果你要操作其他软件，可将统计分析软件拖动到一边或者点击窗口右上最小化按钮将其最小化。</w:t>
      </w:r>
    </w:p>
    <w:p w:rsidR="0011176C" w:rsidRDefault="0011176C" w:rsidP="0011176C"/>
    <w:p w:rsidR="0011176C" w:rsidRDefault="0011176C" w:rsidP="0011176C">
      <w:pPr>
        <w:rPr>
          <w:rFonts w:hint="eastAsia"/>
        </w:rPr>
      </w:pPr>
      <w:r>
        <w:rPr>
          <w:rFonts w:hint="eastAsia"/>
        </w:rPr>
        <w:t>功能列表如下：</w:t>
      </w:r>
    </w:p>
    <w:p w:rsidR="0011176C" w:rsidRDefault="0011176C" w:rsidP="0011176C"/>
    <w:p w:rsidR="0011176C" w:rsidRDefault="0011176C" w:rsidP="0011176C">
      <w:pPr>
        <w:rPr>
          <w:rFonts w:hint="eastAsia"/>
        </w:rPr>
      </w:pPr>
      <w:r>
        <w:rPr>
          <w:rFonts w:hint="eastAsia"/>
        </w:rPr>
        <w:t>（</w:t>
      </w:r>
      <w:r>
        <w:rPr>
          <w:rFonts w:hint="eastAsia"/>
        </w:rPr>
        <w:t>1</w:t>
      </w:r>
      <w:r>
        <w:rPr>
          <w:rFonts w:hint="eastAsia"/>
        </w:rPr>
        <w:t>）数字统计</w:t>
      </w:r>
    </w:p>
    <w:p w:rsidR="0011176C" w:rsidRDefault="0011176C" w:rsidP="0011176C">
      <w:pPr>
        <w:rPr>
          <w:rFonts w:hint="eastAsia"/>
        </w:rPr>
      </w:pPr>
      <w:r>
        <w:rPr>
          <w:rFonts w:hint="eastAsia"/>
        </w:rPr>
        <w:t>号码列表</w:t>
      </w:r>
    </w:p>
    <w:p w:rsidR="0011176C" w:rsidRDefault="0011176C" w:rsidP="0011176C">
      <w:pPr>
        <w:rPr>
          <w:rFonts w:hint="eastAsia"/>
        </w:rPr>
      </w:pPr>
      <w:r>
        <w:rPr>
          <w:rFonts w:hint="eastAsia"/>
        </w:rPr>
        <w:t>号码分布图</w:t>
      </w:r>
    </w:p>
    <w:p w:rsidR="0011176C" w:rsidRDefault="0011176C" w:rsidP="0011176C">
      <w:pPr>
        <w:rPr>
          <w:rFonts w:hint="eastAsia"/>
        </w:rPr>
      </w:pPr>
      <w:r>
        <w:rPr>
          <w:rFonts w:hint="eastAsia"/>
        </w:rPr>
        <w:t>号码频率统计</w:t>
      </w:r>
    </w:p>
    <w:p w:rsidR="0011176C" w:rsidRDefault="0011176C" w:rsidP="0011176C">
      <w:pPr>
        <w:rPr>
          <w:rFonts w:hint="eastAsia"/>
        </w:rPr>
      </w:pPr>
      <w:r>
        <w:rPr>
          <w:rFonts w:hint="eastAsia"/>
        </w:rPr>
        <w:t>连号频率统计</w:t>
      </w:r>
    </w:p>
    <w:p w:rsidR="0011176C" w:rsidRDefault="0011176C" w:rsidP="0011176C">
      <w:pPr>
        <w:rPr>
          <w:rFonts w:hint="eastAsia"/>
        </w:rPr>
      </w:pPr>
      <w:r>
        <w:rPr>
          <w:rFonts w:hint="eastAsia"/>
        </w:rPr>
        <w:t>区间频率统计</w:t>
      </w:r>
    </w:p>
    <w:p w:rsidR="0011176C" w:rsidRDefault="0011176C" w:rsidP="0011176C">
      <w:pPr>
        <w:rPr>
          <w:rFonts w:hint="eastAsia"/>
        </w:rPr>
      </w:pPr>
      <w:r>
        <w:rPr>
          <w:rFonts w:hint="eastAsia"/>
        </w:rPr>
        <w:t>尾数频率统计</w:t>
      </w:r>
    </w:p>
    <w:p w:rsidR="0011176C" w:rsidRDefault="0011176C" w:rsidP="0011176C">
      <w:pPr>
        <w:rPr>
          <w:rFonts w:hint="eastAsia"/>
        </w:rPr>
      </w:pPr>
      <w:r>
        <w:rPr>
          <w:rFonts w:hint="eastAsia"/>
        </w:rPr>
        <w:t>最大间隔统计</w:t>
      </w:r>
    </w:p>
    <w:p w:rsidR="0011176C" w:rsidRDefault="0011176C" w:rsidP="0011176C">
      <w:pPr>
        <w:rPr>
          <w:rFonts w:hint="eastAsia"/>
        </w:rPr>
      </w:pPr>
      <w:r>
        <w:rPr>
          <w:rFonts w:hint="eastAsia"/>
        </w:rPr>
        <w:t>延续频率统计</w:t>
      </w:r>
    </w:p>
    <w:p w:rsidR="0011176C" w:rsidRDefault="0011176C" w:rsidP="0011176C"/>
    <w:p w:rsidR="0011176C" w:rsidRDefault="0011176C" w:rsidP="0011176C">
      <w:pPr>
        <w:rPr>
          <w:rFonts w:hint="eastAsia"/>
        </w:rPr>
      </w:pPr>
      <w:r>
        <w:rPr>
          <w:rFonts w:hint="eastAsia"/>
        </w:rPr>
        <w:t>（</w:t>
      </w:r>
      <w:r>
        <w:rPr>
          <w:rFonts w:hint="eastAsia"/>
        </w:rPr>
        <w:t>2</w:t>
      </w:r>
      <w:r>
        <w:rPr>
          <w:rFonts w:hint="eastAsia"/>
        </w:rPr>
        <w:t>）特征走势</w:t>
      </w:r>
    </w:p>
    <w:p w:rsidR="0011176C" w:rsidRDefault="0011176C" w:rsidP="0011176C">
      <w:pPr>
        <w:rPr>
          <w:rFonts w:hint="eastAsia"/>
        </w:rPr>
      </w:pPr>
      <w:r>
        <w:rPr>
          <w:rFonts w:hint="eastAsia"/>
        </w:rPr>
        <w:t>连号走势</w:t>
      </w:r>
    </w:p>
    <w:p w:rsidR="0011176C" w:rsidRDefault="0011176C" w:rsidP="0011176C">
      <w:pPr>
        <w:rPr>
          <w:rFonts w:hint="eastAsia"/>
        </w:rPr>
      </w:pPr>
      <w:r>
        <w:rPr>
          <w:rFonts w:hint="eastAsia"/>
        </w:rPr>
        <w:t>区间走势</w:t>
      </w:r>
    </w:p>
    <w:p w:rsidR="0011176C" w:rsidRDefault="0011176C" w:rsidP="0011176C">
      <w:pPr>
        <w:rPr>
          <w:rFonts w:hint="eastAsia"/>
        </w:rPr>
      </w:pPr>
      <w:r>
        <w:rPr>
          <w:rFonts w:hint="eastAsia"/>
        </w:rPr>
        <w:t>奇数个数走势</w:t>
      </w:r>
    </w:p>
    <w:p w:rsidR="0011176C" w:rsidRDefault="0011176C" w:rsidP="0011176C">
      <w:pPr>
        <w:rPr>
          <w:rFonts w:hint="eastAsia"/>
        </w:rPr>
      </w:pPr>
      <w:r>
        <w:rPr>
          <w:rFonts w:hint="eastAsia"/>
        </w:rPr>
        <w:t>点数走势</w:t>
      </w:r>
    </w:p>
    <w:p w:rsidR="0011176C" w:rsidRDefault="0011176C" w:rsidP="0011176C">
      <w:pPr>
        <w:rPr>
          <w:rFonts w:hint="eastAsia"/>
        </w:rPr>
      </w:pPr>
      <w:r>
        <w:rPr>
          <w:rFonts w:hint="eastAsia"/>
        </w:rPr>
        <w:t>AC</w:t>
      </w:r>
      <w:r>
        <w:rPr>
          <w:rFonts w:hint="eastAsia"/>
        </w:rPr>
        <w:t>走势</w:t>
      </w:r>
    </w:p>
    <w:p w:rsidR="0011176C" w:rsidRDefault="0011176C" w:rsidP="0011176C">
      <w:pPr>
        <w:rPr>
          <w:rFonts w:hint="eastAsia"/>
        </w:rPr>
      </w:pPr>
      <w:r>
        <w:rPr>
          <w:rFonts w:hint="eastAsia"/>
        </w:rPr>
        <w:t>同尾走势</w:t>
      </w:r>
    </w:p>
    <w:p w:rsidR="0011176C" w:rsidRDefault="0011176C" w:rsidP="0011176C">
      <w:pPr>
        <w:rPr>
          <w:rFonts w:hint="eastAsia"/>
        </w:rPr>
      </w:pPr>
      <w:r>
        <w:rPr>
          <w:rFonts w:hint="eastAsia"/>
        </w:rPr>
        <w:t>最大间隔走势</w:t>
      </w:r>
    </w:p>
    <w:p w:rsidR="0011176C" w:rsidRDefault="0011176C" w:rsidP="0011176C">
      <w:pPr>
        <w:rPr>
          <w:rFonts w:hint="eastAsia"/>
        </w:rPr>
      </w:pPr>
      <w:r>
        <w:rPr>
          <w:rFonts w:hint="eastAsia"/>
        </w:rPr>
        <w:lastRenderedPageBreak/>
        <w:t>延续走势</w:t>
      </w:r>
    </w:p>
    <w:p w:rsidR="0011176C" w:rsidRDefault="0011176C" w:rsidP="0011176C">
      <w:pPr>
        <w:rPr>
          <w:rFonts w:hint="eastAsia"/>
        </w:rPr>
      </w:pPr>
      <w:r>
        <w:rPr>
          <w:rFonts w:hint="eastAsia"/>
        </w:rPr>
        <w:t>最大数走势</w:t>
      </w:r>
    </w:p>
    <w:p w:rsidR="0011176C" w:rsidRDefault="0011176C" w:rsidP="0011176C">
      <w:pPr>
        <w:rPr>
          <w:rFonts w:hint="eastAsia"/>
        </w:rPr>
      </w:pPr>
      <w:r>
        <w:rPr>
          <w:rFonts w:hint="eastAsia"/>
        </w:rPr>
        <w:t>最小数走势</w:t>
      </w:r>
    </w:p>
    <w:p w:rsidR="0011176C" w:rsidRDefault="0011176C" w:rsidP="0011176C">
      <w:pPr>
        <w:rPr>
          <w:rFonts w:hint="eastAsia"/>
        </w:rPr>
      </w:pPr>
    </w:p>
    <w:p w:rsidR="0011176C" w:rsidRDefault="0011176C" w:rsidP="0011176C">
      <w:pPr>
        <w:rPr>
          <w:rFonts w:hint="eastAsia"/>
        </w:rPr>
      </w:pPr>
      <w:r>
        <w:rPr>
          <w:rFonts w:hint="eastAsia"/>
        </w:rPr>
        <w:t>（</w:t>
      </w:r>
      <w:r>
        <w:rPr>
          <w:rFonts w:hint="eastAsia"/>
        </w:rPr>
        <w:t>3</w:t>
      </w:r>
      <w:r>
        <w:rPr>
          <w:rFonts w:hint="eastAsia"/>
        </w:rPr>
        <w:t>）数据下载</w:t>
      </w:r>
    </w:p>
    <w:p w:rsidR="0011176C" w:rsidRDefault="0011176C" w:rsidP="0011176C">
      <w:pPr>
        <w:rPr>
          <w:rFonts w:hint="eastAsia"/>
        </w:rPr>
      </w:pPr>
      <w:r>
        <w:rPr>
          <w:rFonts w:hint="eastAsia"/>
        </w:rPr>
        <w:t>数据下载</w:t>
      </w:r>
    </w:p>
    <w:p w:rsidR="0011176C" w:rsidRDefault="0011176C" w:rsidP="0011176C"/>
    <w:p w:rsidR="0011176C" w:rsidRDefault="0011176C" w:rsidP="0011176C">
      <w:pPr>
        <w:rPr>
          <w:rFonts w:hint="eastAsia"/>
        </w:rPr>
      </w:pPr>
      <w:r>
        <w:rPr>
          <w:rFonts w:hint="eastAsia"/>
        </w:rPr>
        <w:t>（</w:t>
      </w:r>
      <w:r>
        <w:rPr>
          <w:rFonts w:hint="eastAsia"/>
        </w:rPr>
        <w:t>4</w:t>
      </w:r>
      <w:r>
        <w:rPr>
          <w:rFonts w:hint="eastAsia"/>
        </w:rPr>
        <w:t>）在线升级</w:t>
      </w:r>
    </w:p>
    <w:p w:rsidR="0011176C" w:rsidRDefault="0011176C" w:rsidP="0011176C">
      <w:pPr>
        <w:rPr>
          <w:rFonts w:hint="eastAsia"/>
        </w:rPr>
      </w:pPr>
      <w:r>
        <w:rPr>
          <w:rFonts w:hint="eastAsia"/>
        </w:rPr>
        <w:t>在线升级</w:t>
      </w:r>
    </w:p>
    <w:p w:rsidR="0011176C" w:rsidRDefault="0011176C" w:rsidP="0011176C">
      <w:pPr>
        <w:rPr>
          <w:rFonts w:hint="eastAsia"/>
        </w:rPr>
      </w:pPr>
      <w:r>
        <w:rPr>
          <w:rFonts w:hint="eastAsia"/>
        </w:rPr>
        <w:t>（</w:t>
      </w:r>
      <w:r>
        <w:rPr>
          <w:rFonts w:hint="eastAsia"/>
        </w:rPr>
        <w:t>7</w:t>
      </w:r>
      <w:r>
        <w:rPr>
          <w:rFonts w:hint="eastAsia"/>
        </w:rPr>
        <w:t>）帮助系统</w:t>
      </w:r>
    </w:p>
    <w:p w:rsidR="0011176C" w:rsidRDefault="0011176C" w:rsidP="0011176C">
      <w:pPr>
        <w:rPr>
          <w:rFonts w:hint="eastAsia"/>
        </w:rPr>
      </w:pPr>
      <w:r>
        <w:rPr>
          <w:rFonts w:hint="eastAsia"/>
        </w:rPr>
        <w:t>使用说明</w:t>
      </w:r>
    </w:p>
    <w:p w:rsidR="0011176C" w:rsidRDefault="0011176C" w:rsidP="0011176C">
      <w:pPr>
        <w:rPr>
          <w:rFonts w:hint="eastAsia"/>
        </w:rPr>
      </w:pPr>
      <w:r>
        <w:rPr>
          <w:rFonts w:hint="eastAsia"/>
        </w:rPr>
        <w:t>公司网站</w:t>
      </w:r>
    </w:p>
    <w:p w:rsidR="0011176C" w:rsidRPr="00FF46D2" w:rsidRDefault="0011176C" w:rsidP="0011176C">
      <w:pPr>
        <w:pStyle w:val="Heading1"/>
        <w:spacing w:before="652" w:after="652" w:line="360" w:lineRule="auto"/>
        <w:ind w:left="417" w:hanging="417"/>
        <w:rPr>
          <w:rFonts w:ascii="宋体" w:hAnsi="宋体" w:hint="eastAsia"/>
          <w:sz w:val="28"/>
        </w:rPr>
      </w:pPr>
      <w:bookmarkStart w:id="13" w:name="_Toc305572083"/>
      <w:r w:rsidRPr="00FF46D2">
        <w:rPr>
          <w:rFonts w:ascii="宋体" w:hAnsi="宋体" w:hint="eastAsia"/>
          <w:sz w:val="28"/>
        </w:rPr>
        <w:t>使用说明</w:t>
      </w:r>
      <w:bookmarkEnd w:id="13"/>
    </w:p>
    <w:p w:rsidR="0011176C" w:rsidRDefault="0011176C" w:rsidP="0011176C">
      <w:pPr>
        <w:ind w:firstLineChars="200" w:firstLine="480"/>
        <w:rPr>
          <w:rFonts w:hint="eastAsia"/>
        </w:rPr>
      </w:pPr>
      <w:r>
        <w:rPr>
          <w:rFonts w:hint="eastAsia"/>
        </w:rPr>
        <w:t>使用</w:t>
      </w:r>
      <w:r>
        <w:rPr>
          <w:rFonts w:hint="eastAsia"/>
        </w:rPr>
        <w:t>[369</w:t>
      </w:r>
      <w:r>
        <w:rPr>
          <w:rFonts w:hint="eastAsia"/>
        </w:rPr>
        <w:t>彩双色球统计分析专家</w:t>
      </w:r>
      <w:r>
        <w:rPr>
          <w:rFonts w:hint="eastAsia"/>
        </w:rPr>
        <w:t>]</w:t>
      </w:r>
      <w:r>
        <w:rPr>
          <w:rFonts w:hint="eastAsia"/>
        </w:rPr>
        <w:t>时，可以统计自开奖以来所有的历史数据，对应与各种的过滤方式，彩民朋友可以根据自己的想法对各期的结果进行统计和分析，图表的形式一目了然。</w:t>
      </w:r>
    </w:p>
    <w:p w:rsidR="0011176C" w:rsidRDefault="0011176C" w:rsidP="0011176C">
      <w:pPr>
        <w:rPr>
          <w:rFonts w:hint="eastAsia"/>
        </w:rPr>
      </w:pPr>
    </w:p>
    <w:p w:rsidR="0011176C" w:rsidRDefault="0011176C" w:rsidP="0011176C">
      <w:pPr>
        <w:rPr>
          <w:rFonts w:hint="eastAsia"/>
        </w:rPr>
      </w:pPr>
      <w:r>
        <w:rPr>
          <w:rFonts w:hint="eastAsia"/>
        </w:rPr>
        <w:t>进入</w:t>
      </w:r>
      <w:r>
        <w:rPr>
          <w:rFonts w:hint="eastAsia"/>
        </w:rPr>
        <w:t>[369</w:t>
      </w:r>
      <w:r>
        <w:rPr>
          <w:rFonts w:hint="eastAsia"/>
        </w:rPr>
        <w:t>彩双色球统计分析专家</w:t>
      </w:r>
      <w:r>
        <w:rPr>
          <w:rFonts w:hint="eastAsia"/>
        </w:rPr>
        <w:t>]</w:t>
      </w:r>
      <w:r>
        <w:rPr>
          <w:rFonts w:hint="eastAsia"/>
        </w:rPr>
        <w:t>软件</w:t>
      </w:r>
    </w:p>
    <w:p w:rsidR="0011176C" w:rsidRDefault="0011176C" w:rsidP="0011176C">
      <w:pPr>
        <w:rPr>
          <w:rFonts w:hint="eastAsia"/>
        </w:rPr>
      </w:pPr>
      <w:r>
        <w:rPr>
          <w:rFonts w:hint="eastAsia"/>
        </w:rPr>
        <w:t>1</w:t>
      </w:r>
      <w:r>
        <w:rPr>
          <w:rFonts w:hint="eastAsia"/>
        </w:rPr>
        <w:t>、</w:t>
      </w:r>
      <w:r>
        <w:rPr>
          <w:rFonts w:hint="eastAsia"/>
        </w:rPr>
        <w:t xml:space="preserve"> </w:t>
      </w:r>
      <w:r>
        <w:rPr>
          <w:rFonts w:hint="eastAsia"/>
        </w:rPr>
        <w:t>单击</w:t>
      </w:r>
      <w:r>
        <w:rPr>
          <w:rFonts w:hint="eastAsia"/>
        </w:rPr>
        <w:t>WINDOWS[</w:t>
      </w:r>
      <w:r>
        <w:rPr>
          <w:rFonts w:hint="eastAsia"/>
        </w:rPr>
        <w:t>开始</w:t>
      </w:r>
      <w:r>
        <w:rPr>
          <w:rFonts w:hint="eastAsia"/>
        </w:rPr>
        <w:t>]</w:t>
      </w:r>
      <w:r>
        <w:rPr>
          <w:rFonts w:hint="eastAsia"/>
        </w:rPr>
        <w:t>按钮。</w:t>
      </w:r>
    </w:p>
    <w:p w:rsidR="0011176C" w:rsidRDefault="0011176C" w:rsidP="0011176C">
      <w:pPr>
        <w:rPr>
          <w:rFonts w:hint="eastAsia"/>
        </w:rPr>
      </w:pPr>
      <w:r>
        <w:rPr>
          <w:rFonts w:hint="eastAsia"/>
        </w:rPr>
        <w:t>2</w:t>
      </w:r>
      <w:r>
        <w:rPr>
          <w:rFonts w:hint="eastAsia"/>
        </w:rPr>
        <w:t>、</w:t>
      </w:r>
      <w:r>
        <w:rPr>
          <w:rFonts w:hint="eastAsia"/>
        </w:rPr>
        <w:t xml:space="preserve"> </w:t>
      </w:r>
      <w:r>
        <w:rPr>
          <w:rFonts w:hint="eastAsia"/>
        </w:rPr>
        <w:t>找到并打开</w:t>
      </w:r>
      <w:r>
        <w:rPr>
          <w:rFonts w:hint="eastAsia"/>
        </w:rPr>
        <w:t>[</w:t>
      </w:r>
      <w:r>
        <w:rPr>
          <w:rFonts w:hint="eastAsia"/>
        </w:rPr>
        <w:t>程序</w:t>
      </w:r>
      <w:r>
        <w:rPr>
          <w:rFonts w:hint="eastAsia"/>
        </w:rPr>
        <w:t>]</w:t>
      </w:r>
      <w:r>
        <w:rPr>
          <w:rFonts w:hint="eastAsia"/>
        </w:rPr>
        <w:t>菜单。</w:t>
      </w:r>
    </w:p>
    <w:p w:rsidR="0011176C" w:rsidRDefault="0011176C" w:rsidP="0011176C">
      <w:pPr>
        <w:rPr>
          <w:rFonts w:hint="eastAsia"/>
        </w:rPr>
      </w:pPr>
      <w:r>
        <w:rPr>
          <w:rFonts w:hint="eastAsia"/>
        </w:rPr>
        <w:t>3</w:t>
      </w:r>
      <w:r>
        <w:rPr>
          <w:rFonts w:hint="eastAsia"/>
        </w:rPr>
        <w:t>、</w:t>
      </w:r>
      <w:r>
        <w:rPr>
          <w:rFonts w:hint="eastAsia"/>
        </w:rPr>
        <w:t xml:space="preserve"> </w:t>
      </w:r>
      <w:r>
        <w:rPr>
          <w:rFonts w:hint="eastAsia"/>
        </w:rPr>
        <w:t>找到并打开</w:t>
      </w:r>
      <w:r>
        <w:rPr>
          <w:rFonts w:hint="eastAsia"/>
        </w:rPr>
        <w:t>[369</w:t>
      </w:r>
      <w:r>
        <w:rPr>
          <w:rFonts w:hint="eastAsia"/>
        </w:rPr>
        <w:t>彩软件</w:t>
      </w:r>
      <w:r>
        <w:rPr>
          <w:rFonts w:hint="eastAsia"/>
        </w:rPr>
        <w:t>]</w:t>
      </w:r>
      <w:r>
        <w:rPr>
          <w:rFonts w:hint="eastAsia"/>
        </w:rPr>
        <w:t>程序夹。</w:t>
      </w:r>
    </w:p>
    <w:p w:rsidR="0011176C" w:rsidRDefault="0011176C" w:rsidP="0011176C">
      <w:pPr>
        <w:rPr>
          <w:rFonts w:hint="eastAsia"/>
        </w:rPr>
      </w:pPr>
      <w:r>
        <w:rPr>
          <w:rFonts w:hint="eastAsia"/>
        </w:rPr>
        <w:t>4</w:t>
      </w:r>
      <w:r>
        <w:rPr>
          <w:rFonts w:hint="eastAsia"/>
        </w:rPr>
        <w:t>、</w:t>
      </w:r>
      <w:r>
        <w:rPr>
          <w:rFonts w:hint="eastAsia"/>
        </w:rPr>
        <w:t xml:space="preserve"> </w:t>
      </w:r>
      <w:r>
        <w:rPr>
          <w:rFonts w:hint="eastAsia"/>
        </w:rPr>
        <w:t>点击</w:t>
      </w:r>
      <w:r>
        <w:rPr>
          <w:rFonts w:hint="eastAsia"/>
        </w:rPr>
        <w:t>[</w:t>
      </w:r>
      <w:r>
        <w:rPr>
          <w:rFonts w:hint="eastAsia"/>
        </w:rPr>
        <w:t>色球统计分析专家</w:t>
      </w:r>
      <w:r>
        <w:rPr>
          <w:rFonts w:hint="eastAsia"/>
        </w:rPr>
        <w:t>]</w:t>
      </w:r>
      <w:r>
        <w:rPr>
          <w:rFonts w:hint="eastAsia"/>
        </w:rPr>
        <w:t>图标即可。</w:t>
      </w:r>
    </w:p>
    <w:p w:rsidR="0011176C" w:rsidRPr="00FF46D2" w:rsidRDefault="0011176C" w:rsidP="0011176C">
      <w:pPr>
        <w:rPr>
          <w:rFonts w:hint="eastAsia"/>
        </w:rPr>
      </w:pPr>
    </w:p>
    <w:p w:rsidR="0011176C" w:rsidRDefault="0011176C" w:rsidP="0011176C">
      <w:pPr>
        <w:rPr>
          <w:rFonts w:hint="eastAsia"/>
        </w:rPr>
      </w:pPr>
      <w:r>
        <w:rPr>
          <w:rFonts w:hint="eastAsia"/>
        </w:rPr>
        <w:t>（</w:t>
      </w:r>
      <w:r>
        <w:rPr>
          <w:rFonts w:hint="eastAsia"/>
        </w:rPr>
        <w:t>1</w:t>
      </w:r>
      <w:r>
        <w:rPr>
          <w:rFonts w:hint="eastAsia"/>
        </w:rPr>
        <w:t>）号码列表</w:t>
      </w:r>
    </w:p>
    <w:p w:rsidR="0011176C" w:rsidRDefault="0011176C" w:rsidP="0011176C">
      <w:pPr>
        <w:ind w:firstLineChars="200" w:firstLine="480"/>
        <w:rPr>
          <w:rFonts w:hint="eastAsia"/>
        </w:rPr>
      </w:pPr>
      <w:r>
        <w:rPr>
          <w:rFonts w:hint="eastAsia"/>
        </w:rPr>
        <w:t>号码列表中列出了所有已经开出的中奖号码，您可以浏览查看，如果您可以上网，可直接在数据下载功能中及时更新开奖数据，如果不能够上网，也可以手工添加数据，添加数据的时候注意期号一般统一为</w:t>
      </w:r>
      <w:r>
        <w:rPr>
          <w:rFonts w:hint="eastAsia"/>
        </w:rPr>
        <w:t>2003037</w:t>
      </w:r>
      <w:r>
        <w:rPr>
          <w:rFonts w:hint="eastAsia"/>
        </w:rPr>
        <w:t>这样</w:t>
      </w:r>
      <w:r>
        <w:rPr>
          <w:rFonts w:hint="eastAsia"/>
        </w:rPr>
        <w:t>7</w:t>
      </w:r>
      <w:r>
        <w:rPr>
          <w:rFonts w:hint="eastAsia"/>
        </w:rPr>
        <w:t>位的格式，中奖号码直接则数字面板中点击选择即可。</w:t>
      </w:r>
    </w:p>
    <w:p w:rsidR="0011176C" w:rsidRDefault="0011176C" w:rsidP="0011176C">
      <w:pPr>
        <w:rPr>
          <w:rFonts w:hint="eastAsia"/>
        </w:rPr>
      </w:pPr>
      <w:r>
        <w:rPr>
          <w:rFonts w:hint="eastAsia"/>
        </w:rPr>
        <w:t>(2)</w:t>
      </w:r>
      <w:r>
        <w:rPr>
          <w:rFonts w:hint="eastAsia"/>
        </w:rPr>
        <w:t>号码分布图</w:t>
      </w:r>
    </w:p>
    <w:p w:rsidR="0011176C" w:rsidRDefault="0011176C" w:rsidP="0011176C">
      <w:pPr>
        <w:ind w:firstLineChars="200" w:firstLine="480"/>
        <w:rPr>
          <w:rFonts w:hint="eastAsia"/>
        </w:rPr>
      </w:pPr>
      <w:r>
        <w:rPr>
          <w:rFonts w:hint="eastAsia"/>
        </w:rPr>
        <w:t>号码分布图采用彩民熟悉的号码球表格方式显示近</w:t>
      </w:r>
      <w:r>
        <w:rPr>
          <w:rFonts w:hint="eastAsia"/>
        </w:rPr>
        <w:t>28</w:t>
      </w:r>
      <w:r>
        <w:rPr>
          <w:rFonts w:hint="eastAsia"/>
        </w:rPr>
        <w:t>期的号码，彩民也可以在右边的列表中选择截止统计的期号，以及选择是否统计红球或者是否统计蓝球，如果某期中红球号码和蓝球号码重合为一个号码，则显示为绿色球。</w:t>
      </w:r>
    </w:p>
    <w:p w:rsidR="0011176C" w:rsidRDefault="0011176C" w:rsidP="0011176C">
      <w:pPr>
        <w:rPr>
          <w:rFonts w:hint="eastAsia"/>
        </w:rPr>
      </w:pPr>
      <w:r>
        <w:rPr>
          <w:rFonts w:hint="eastAsia"/>
        </w:rPr>
        <w:lastRenderedPageBreak/>
        <w:t>(3)</w:t>
      </w:r>
      <w:r>
        <w:rPr>
          <w:rFonts w:hint="eastAsia"/>
        </w:rPr>
        <w:t>号码频率统计</w:t>
      </w:r>
    </w:p>
    <w:p w:rsidR="0011176C" w:rsidRDefault="0011176C" w:rsidP="0011176C">
      <w:pPr>
        <w:ind w:firstLineChars="200" w:firstLine="480"/>
        <w:rPr>
          <w:rFonts w:hint="eastAsia"/>
        </w:rPr>
      </w:pPr>
      <w:r>
        <w:rPr>
          <w:rFonts w:hint="eastAsia"/>
        </w:rPr>
        <w:t>号码频率统计主要统计在某一段时间内，所有号码所出现的次数，例如</w:t>
      </w:r>
      <w:r>
        <w:rPr>
          <w:rFonts w:hint="eastAsia"/>
        </w:rPr>
        <w:t>2003001</w:t>
      </w:r>
      <w:r>
        <w:rPr>
          <w:rFonts w:hint="eastAsia"/>
        </w:rPr>
        <w:t>期到</w:t>
      </w:r>
      <w:r>
        <w:rPr>
          <w:rFonts w:hint="eastAsia"/>
        </w:rPr>
        <w:t>2003038</w:t>
      </w:r>
      <w:r>
        <w:rPr>
          <w:rFonts w:hint="eastAsia"/>
        </w:rPr>
        <w:t>期</w:t>
      </w:r>
      <w:r>
        <w:rPr>
          <w:rFonts w:hint="eastAsia"/>
        </w:rPr>
        <w:t>1</w:t>
      </w:r>
      <w:r>
        <w:rPr>
          <w:rFonts w:hint="eastAsia"/>
        </w:rPr>
        <w:t>号球出现的次数，用户可以通过设置</w:t>
      </w:r>
      <w:r>
        <w:rPr>
          <w:rFonts w:hint="eastAsia"/>
        </w:rPr>
        <w:t>[</w:t>
      </w:r>
      <w:r>
        <w:rPr>
          <w:rFonts w:hint="eastAsia"/>
        </w:rPr>
        <w:t>统计红球</w:t>
      </w:r>
      <w:r>
        <w:rPr>
          <w:rFonts w:hint="eastAsia"/>
        </w:rPr>
        <w:t>]</w:t>
      </w:r>
      <w:r>
        <w:rPr>
          <w:rFonts w:hint="eastAsia"/>
        </w:rPr>
        <w:t>和</w:t>
      </w:r>
      <w:r>
        <w:rPr>
          <w:rFonts w:hint="eastAsia"/>
        </w:rPr>
        <w:t>[</w:t>
      </w:r>
      <w:r>
        <w:rPr>
          <w:rFonts w:hint="eastAsia"/>
        </w:rPr>
        <w:t>统计蓝球</w:t>
      </w:r>
      <w:r>
        <w:rPr>
          <w:rFonts w:hint="eastAsia"/>
        </w:rPr>
        <w:t>]</w:t>
      </w:r>
      <w:r>
        <w:rPr>
          <w:rFonts w:hint="eastAsia"/>
        </w:rPr>
        <w:t>选择框确定统计范围，并可以选择统计的起始期号和结束期号。</w:t>
      </w:r>
    </w:p>
    <w:p w:rsidR="0011176C" w:rsidRDefault="0011176C" w:rsidP="0011176C">
      <w:pPr>
        <w:rPr>
          <w:rFonts w:hint="eastAsia"/>
        </w:rPr>
      </w:pPr>
      <w:r>
        <w:rPr>
          <w:rFonts w:hint="eastAsia"/>
        </w:rPr>
        <w:t>(4)</w:t>
      </w:r>
      <w:r>
        <w:rPr>
          <w:rFonts w:hint="eastAsia"/>
        </w:rPr>
        <w:t>连号频率统计</w:t>
      </w:r>
    </w:p>
    <w:p w:rsidR="0011176C" w:rsidRDefault="0011176C" w:rsidP="0011176C">
      <w:pPr>
        <w:ind w:firstLineChars="200" w:firstLine="480"/>
        <w:rPr>
          <w:rFonts w:hint="eastAsia"/>
        </w:rPr>
      </w:pPr>
      <w:r>
        <w:rPr>
          <w:rFonts w:hint="eastAsia"/>
        </w:rPr>
        <w:t>连号频率统计主要统计在一段时间内，最大连号个数为特定数目的期数，例如从</w:t>
      </w:r>
      <w:r>
        <w:rPr>
          <w:rFonts w:hint="eastAsia"/>
        </w:rPr>
        <w:t>2003001</w:t>
      </w:r>
      <w:r>
        <w:rPr>
          <w:rFonts w:hint="eastAsia"/>
        </w:rPr>
        <w:t>期到</w:t>
      </w:r>
      <w:r>
        <w:rPr>
          <w:rFonts w:hint="eastAsia"/>
        </w:rPr>
        <w:t>2003038</w:t>
      </w:r>
      <w:r>
        <w:rPr>
          <w:rFonts w:hint="eastAsia"/>
        </w:rPr>
        <w:t>期最大连号个数为</w:t>
      </w:r>
      <w:r>
        <w:rPr>
          <w:rFonts w:hint="eastAsia"/>
        </w:rPr>
        <w:t>3</w:t>
      </w:r>
      <w:r>
        <w:rPr>
          <w:rFonts w:hint="eastAsia"/>
        </w:rPr>
        <w:t>的期数有几期。</w:t>
      </w:r>
    </w:p>
    <w:p w:rsidR="0011176C" w:rsidRDefault="0011176C" w:rsidP="0011176C">
      <w:pPr>
        <w:rPr>
          <w:rFonts w:hint="eastAsia"/>
        </w:rPr>
      </w:pPr>
      <w:r>
        <w:rPr>
          <w:rFonts w:hint="eastAsia"/>
        </w:rPr>
        <w:t>(5)</w:t>
      </w:r>
      <w:r>
        <w:rPr>
          <w:rFonts w:hint="eastAsia"/>
        </w:rPr>
        <w:t>区间频率统计</w:t>
      </w:r>
    </w:p>
    <w:p w:rsidR="0011176C" w:rsidRDefault="0011176C" w:rsidP="0011176C">
      <w:pPr>
        <w:ind w:firstLineChars="200" w:firstLine="480"/>
        <w:rPr>
          <w:rFonts w:hint="eastAsia"/>
        </w:rPr>
      </w:pPr>
      <w:r>
        <w:rPr>
          <w:rFonts w:hint="eastAsia"/>
        </w:rPr>
        <w:t>区间频率统计将所有</w:t>
      </w:r>
      <w:r>
        <w:rPr>
          <w:rFonts w:hint="eastAsia"/>
        </w:rPr>
        <w:t>33</w:t>
      </w:r>
      <w:r>
        <w:rPr>
          <w:rFonts w:hint="eastAsia"/>
        </w:rPr>
        <w:t>个号码划分为</w:t>
      </w:r>
      <w:r>
        <w:rPr>
          <w:rFonts w:hint="eastAsia"/>
        </w:rPr>
        <w:t>4</w:t>
      </w:r>
      <w:r>
        <w:rPr>
          <w:rFonts w:hint="eastAsia"/>
        </w:rPr>
        <w:t>个区间，</w:t>
      </w:r>
      <w:r>
        <w:rPr>
          <w:rFonts w:hint="eastAsia"/>
        </w:rPr>
        <w:t>1-9</w:t>
      </w:r>
      <w:r>
        <w:rPr>
          <w:rFonts w:hint="eastAsia"/>
        </w:rPr>
        <w:t>，</w:t>
      </w:r>
      <w:r>
        <w:rPr>
          <w:rFonts w:hint="eastAsia"/>
        </w:rPr>
        <w:t>10-19</w:t>
      </w:r>
      <w:r>
        <w:rPr>
          <w:rFonts w:hint="eastAsia"/>
        </w:rPr>
        <w:t>，</w:t>
      </w:r>
      <w:r>
        <w:rPr>
          <w:rFonts w:hint="eastAsia"/>
        </w:rPr>
        <w:t>20-29</w:t>
      </w:r>
      <w:r>
        <w:rPr>
          <w:rFonts w:hint="eastAsia"/>
        </w:rPr>
        <w:t>，</w:t>
      </w:r>
      <w:r>
        <w:rPr>
          <w:rFonts w:hint="eastAsia"/>
        </w:rPr>
        <w:t>30</w:t>
      </w:r>
      <w:r>
        <w:rPr>
          <w:rFonts w:hint="eastAsia"/>
        </w:rPr>
        <w:t>以上，并统计在一段时间内这四个区间所出现号码的个数，例如从</w:t>
      </w:r>
      <w:r>
        <w:rPr>
          <w:rFonts w:hint="eastAsia"/>
        </w:rPr>
        <w:t>2003001</w:t>
      </w:r>
      <w:r>
        <w:rPr>
          <w:rFonts w:hint="eastAsia"/>
        </w:rPr>
        <w:t>期到</w:t>
      </w:r>
      <w:r>
        <w:rPr>
          <w:rFonts w:hint="eastAsia"/>
        </w:rPr>
        <w:t>2003038</w:t>
      </w:r>
      <w:r>
        <w:rPr>
          <w:rFonts w:hint="eastAsia"/>
        </w:rPr>
        <w:t>期</w:t>
      </w:r>
      <w:r>
        <w:rPr>
          <w:rFonts w:hint="eastAsia"/>
        </w:rPr>
        <w:t>10</w:t>
      </w:r>
      <w:r>
        <w:rPr>
          <w:rFonts w:hint="eastAsia"/>
        </w:rPr>
        <w:t>以下号码出现的个数，用户可设置统计时间范围以及是否统计红球和蓝球。</w:t>
      </w:r>
    </w:p>
    <w:p w:rsidR="0011176C" w:rsidRDefault="0011176C" w:rsidP="0011176C">
      <w:pPr>
        <w:rPr>
          <w:rFonts w:hint="eastAsia"/>
        </w:rPr>
      </w:pPr>
      <w:r>
        <w:rPr>
          <w:rFonts w:hint="eastAsia"/>
        </w:rPr>
        <w:t>(6)</w:t>
      </w:r>
      <w:r>
        <w:rPr>
          <w:rFonts w:hint="eastAsia"/>
        </w:rPr>
        <w:t>尾数频率统计</w:t>
      </w:r>
    </w:p>
    <w:p w:rsidR="0011176C" w:rsidRDefault="0011176C" w:rsidP="0011176C">
      <w:pPr>
        <w:ind w:firstLineChars="200" w:firstLine="480"/>
        <w:rPr>
          <w:rFonts w:hint="eastAsia"/>
        </w:rPr>
      </w:pPr>
      <w:r>
        <w:rPr>
          <w:rFonts w:hint="eastAsia"/>
        </w:rPr>
        <w:t>尾数频率统计主要统计在一段时间内特定尾数的号码所出现的个数，例如在</w:t>
      </w:r>
      <w:r>
        <w:rPr>
          <w:rFonts w:hint="eastAsia"/>
        </w:rPr>
        <w:t>2003001</w:t>
      </w:r>
      <w:r>
        <w:rPr>
          <w:rFonts w:hint="eastAsia"/>
        </w:rPr>
        <w:t>期到</w:t>
      </w:r>
      <w:r>
        <w:rPr>
          <w:rFonts w:hint="eastAsia"/>
        </w:rPr>
        <w:t>2003038</w:t>
      </w:r>
      <w:r>
        <w:rPr>
          <w:rFonts w:hint="eastAsia"/>
        </w:rPr>
        <w:t>期尾数为</w:t>
      </w:r>
      <w:r>
        <w:rPr>
          <w:rFonts w:hint="eastAsia"/>
        </w:rPr>
        <w:t>3</w:t>
      </w:r>
      <w:r>
        <w:rPr>
          <w:rFonts w:hint="eastAsia"/>
        </w:rPr>
        <w:t>的号码所出现的个数。</w:t>
      </w:r>
    </w:p>
    <w:p w:rsidR="0011176C" w:rsidRDefault="0011176C" w:rsidP="0011176C">
      <w:pPr>
        <w:rPr>
          <w:rFonts w:hint="eastAsia"/>
        </w:rPr>
      </w:pPr>
      <w:r>
        <w:rPr>
          <w:rFonts w:hint="eastAsia"/>
        </w:rPr>
        <w:t>(7)</w:t>
      </w:r>
      <w:r>
        <w:rPr>
          <w:rFonts w:hint="eastAsia"/>
        </w:rPr>
        <w:t>最大间隔统计</w:t>
      </w:r>
    </w:p>
    <w:p w:rsidR="0011176C" w:rsidRDefault="0011176C" w:rsidP="0011176C">
      <w:pPr>
        <w:ind w:firstLineChars="200" w:firstLine="480"/>
        <w:rPr>
          <w:rFonts w:hint="eastAsia"/>
        </w:rPr>
      </w:pPr>
      <w:r>
        <w:rPr>
          <w:rFonts w:hint="eastAsia"/>
        </w:rPr>
        <w:t>最大间隔统计主要统计在一段时间内最大间隔为特定数目的期数，例如</w:t>
      </w:r>
      <w:r>
        <w:rPr>
          <w:rFonts w:hint="eastAsia"/>
        </w:rPr>
        <w:t>2003001</w:t>
      </w:r>
      <w:r>
        <w:rPr>
          <w:rFonts w:hint="eastAsia"/>
        </w:rPr>
        <w:t>期到</w:t>
      </w:r>
      <w:r>
        <w:rPr>
          <w:rFonts w:hint="eastAsia"/>
        </w:rPr>
        <w:t>2003038</w:t>
      </w:r>
      <w:r>
        <w:rPr>
          <w:rFonts w:hint="eastAsia"/>
        </w:rPr>
        <w:t>期最大间隔为</w:t>
      </w:r>
      <w:r>
        <w:rPr>
          <w:rFonts w:hint="eastAsia"/>
        </w:rPr>
        <w:t>10</w:t>
      </w:r>
      <w:r>
        <w:rPr>
          <w:rFonts w:hint="eastAsia"/>
        </w:rPr>
        <w:t>的期数为几期。</w:t>
      </w:r>
    </w:p>
    <w:p w:rsidR="0011176C" w:rsidRDefault="0011176C" w:rsidP="0011176C">
      <w:pPr>
        <w:rPr>
          <w:rFonts w:hint="eastAsia"/>
        </w:rPr>
      </w:pPr>
      <w:r>
        <w:rPr>
          <w:rFonts w:hint="eastAsia"/>
        </w:rPr>
        <w:t>最大间隔定义如下：例如在投注：红球</w:t>
      </w:r>
      <w:r>
        <w:rPr>
          <w:rFonts w:hint="eastAsia"/>
        </w:rPr>
        <w:t>1</w:t>
      </w:r>
      <w:r>
        <w:rPr>
          <w:rFonts w:hint="eastAsia"/>
        </w:rPr>
        <w:t>，</w:t>
      </w:r>
      <w:r>
        <w:rPr>
          <w:rFonts w:hint="eastAsia"/>
        </w:rPr>
        <w:t>4</w:t>
      </w:r>
      <w:r>
        <w:rPr>
          <w:rFonts w:hint="eastAsia"/>
        </w:rPr>
        <w:t>，</w:t>
      </w:r>
      <w:r>
        <w:rPr>
          <w:rFonts w:hint="eastAsia"/>
        </w:rPr>
        <w:t>13</w:t>
      </w:r>
      <w:r>
        <w:rPr>
          <w:rFonts w:hint="eastAsia"/>
        </w:rPr>
        <w:t>，</w:t>
      </w:r>
      <w:r>
        <w:rPr>
          <w:rFonts w:hint="eastAsia"/>
        </w:rPr>
        <w:t>15</w:t>
      </w:r>
      <w:r>
        <w:rPr>
          <w:rFonts w:hint="eastAsia"/>
        </w:rPr>
        <w:t>，</w:t>
      </w:r>
      <w:r>
        <w:rPr>
          <w:rFonts w:hint="eastAsia"/>
        </w:rPr>
        <w:t>21</w:t>
      </w:r>
      <w:r>
        <w:rPr>
          <w:rFonts w:hint="eastAsia"/>
        </w:rPr>
        <w:t>，</w:t>
      </w:r>
      <w:r>
        <w:rPr>
          <w:rFonts w:hint="eastAsia"/>
        </w:rPr>
        <w:t xml:space="preserve">22 </w:t>
      </w:r>
      <w:r>
        <w:rPr>
          <w:rFonts w:hint="eastAsia"/>
        </w:rPr>
        <w:t>蓝球</w:t>
      </w:r>
      <w:r>
        <w:rPr>
          <w:rFonts w:hint="eastAsia"/>
        </w:rPr>
        <w:t>8</w:t>
      </w:r>
      <w:r>
        <w:rPr>
          <w:rFonts w:hint="eastAsia"/>
        </w:rPr>
        <w:t>中，注意号码首先要按大小进行排列，红球号码的最大间隔为</w:t>
      </w:r>
      <w:r>
        <w:rPr>
          <w:rFonts w:hint="eastAsia"/>
        </w:rPr>
        <w:t>4</w:t>
      </w:r>
      <w:r>
        <w:rPr>
          <w:rFonts w:hint="eastAsia"/>
        </w:rPr>
        <w:t>到</w:t>
      </w:r>
      <w:r>
        <w:rPr>
          <w:rFonts w:hint="eastAsia"/>
        </w:rPr>
        <w:t>13</w:t>
      </w:r>
      <w:r>
        <w:rPr>
          <w:rFonts w:hint="eastAsia"/>
        </w:rPr>
        <w:t>这个间隔，即</w:t>
      </w:r>
      <w:r>
        <w:rPr>
          <w:rFonts w:hint="eastAsia"/>
        </w:rPr>
        <w:t>13-4=9</w:t>
      </w:r>
      <w:r>
        <w:rPr>
          <w:rFonts w:hint="eastAsia"/>
        </w:rPr>
        <w:t>，如果考虑蓝球在内，首先按照大小排列为</w:t>
      </w:r>
      <w:r>
        <w:rPr>
          <w:rFonts w:hint="eastAsia"/>
        </w:rPr>
        <w:t>1</w:t>
      </w:r>
      <w:r>
        <w:rPr>
          <w:rFonts w:hint="eastAsia"/>
        </w:rPr>
        <w:t>，</w:t>
      </w:r>
      <w:r>
        <w:rPr>
          <w:rFonts w:hint="eastAsia"/>
        </w:rPr>
        <w:t>4</w:t>
      </w:r>
      <w:r>
        <w:rPr>
          <w:rFonts w:hint="eastAsia"/>
        </w:rPr>
        <w:t>，</w:t>
      </w:r>
      <w:r>
        <w:rPr>
          <w:rFonts w:hint="eastAsia"/>
        </w:rPr>
        <w:t>8</w:t>
      </w:r>
      <w:r>
        <w:rPr>
          <w:rFonts w:hint="eastAsia"/>
        </w:rPr>
        <w:t>，</w:t>
      </w:r>
      <w:r>
        <w:rPr>
          <w:rFonts w:hint="eastAsia"/>
        </w:rPr>
        <w:t>13</w:t>
      </w:r>
      <w:r>
        <w:rPr>
          <w:rFonts w:hint="eastAsia"/>
        </w:rPr>
        <w:t>，</w:t>
      </w:r>
      <w:r>
        <w:rPr>
          <w:rFonts w:hint="eastAsia"/>
        </w:rPr>
        <w:t>15</w:t>
      </w:r>
      <w:r>
        <w:rPr>
          <w:rFonts w:hint="eastAsia"/>
        </w:rPr>
        <w:t>，</w:t>
      </w:r>
      <w:r>
        <w:rPr>
          <w:rFonts w:hint="eastAsia"/>
        </w:rPr>
        <w:t>21</w:t>
      </w:r>
      <w:r>
        <w:rPr>
          <w:rFonts w:hint="eastAsia"/>
        </w:rPr>
        <w:t>，</w:t>
      </w:r>
      <w:r>
        <w:rPr>
          <w:rFonts w:hint="eastAsia"/>
        </w:rPr>
        <w:t>22</w:t>
      </w:r>
      <w:r>
        <w:rPr>
          <w:rFonts w:hint="eastAsia"/>
        </w:rPr>
        <w:t>，则其最大间隔为</w:t>
      </w:r>
      <w:r>
        <w:rPr>
          <w:rFonts w:hint="eastAsia"/>
        </w:rPr>
        <w:t>15</w:t>
      </w:r>
      <w:r>
        <w:rPr>
          <w:rFonts w:hint="eastAsia"/>
        </w:rPr>
        <w:t>到</w:t>
      </w:r>
      <w:r>
        <w:rPr>
          <w:rFonts w:hint="eastAsia"/>
        </w:rPr>
        <w:t>21</w:t>
      </w:r>
      <w:r>
        <w:rPr>
          <w:rFonts w:hint="eastAsia"/>
        </w:rPr>
        <w:t>这个间隔，即</w:t>
      </w:r>
      <w:r>
        <w:rPr>
          <w:rFonts w:hint="eastAsia"/>
        </w:rPr>
        <w:t>21-15=6</w:t>
      </w:r>
      <w:r>
        <w:rPr>
          <w:rFonts w:hint="eastAsia"/>
        </w:rPr>
        <w:t>。</w:t>
      </w:r>
    </w:p>
    <w:p w:rsidR="0011176C" w:rsidRDefault="0011176C" w:rsidP="0011176C">
      <w:pPr>
        <w:rPr>
          <w:rFonts w:hint="eastAsia"/>
        </w:rPr>
      </w:pPr>
      <w:r>
        <w:rPr>
          <w:rFonts w:hint="eastAsia"/>
        </w:rPr>
        <w:t>(8)</w:t>
      </w:r>
      <w:r>
        <w:rPr>
          <w:rFonts w:hint="eastAsia"/>
        </w:rPr>
        <w:t>延续频率统计</w:t>
      </w:r>
    </w:p>
    <w:p w:rsidR="0011176C" w:rsidRDefault="0011176C" w:rsidP="0011176C">
      <w:pPr>
        <w:ind w:firstLineChars="200" w:firstLine="480"/>
        <w:rPr>
          <w:rFonts w:hint="eastAsia"/>
        </w:rPr>
      </w:pPr>
      <w:r>
        <w:rPr>
          <w:rFonts w:hint="eastAsia"/>
        </w:rPr>
        <w:t>延续数目是指本期号码与上一期号码相同号码的个数，延续频率统计即指在一段时间内延续数目为特定数目的期数为几期，用户可以设置统计时间范围以及是否统计红球和蓝球。</w:t>
      </w:r>
    </w:p>
    <w:p w:rsidR="0011176C" w:rsidRDefault="0011176C" w:rsidP="0011176C">
      <w:pPr>
        <w:rPr>
          <w:rFonts w:hint="eastAsia"/>
        </w:rPr>
      </w:pPr>
      <w:r>
        <w:rPr>
          <w:rFonts w:hint="eastAsia"/>
        </w:rPr>
        <w:t>(9)</w:t>
      </w:r>
      <w:r>
        <w:rPr>
          <w:rFonts w:hint="eastAsia"/>
        </w:rPr>
        <w:t>连号走势</w:t>
      </w:r>
    </w:p>
    <w:p w:rsidR="0011176C" w:rsidRDefault="0011176C" w:rsidP="0011176C">
      <w:pPr>
        <w:ind w:firstLineChars="200" w:firstLine="480"/>
        <w:rPr>
          <w:rFonts w:hint="eastAsia"/>
        </w:rPr>
      </w:pPr>
      <w:r>
        <w:rPr>
          <w:rFonts w:hint="eastAsia"/>
        </w:rPr>
        <w:t>连号走势可以分析一段时间内最大连号个数的走势，为用户选号和过滤提供参考，用户可设置统计时间范围以及是否统计红球和蓝球。</w:t>
      </w:r>
    </w:p>
    <w:p w:rsidR="0011176C" w:rsidRDefault="0011176C" w:rsidP="0011176C">
      <w:pPr>
        <w:rPr>
          <w:rFonts w:hint="eastAsia"/>
        </w:rPr>
      </w:pPr>
      <w:r>
        <w:rPr>
          <w:rFonts w:hint="eastAsia"/>
        </w:rPr>
        <w:t>(10)</w:t>
      </w:r>
      <w:r>
        <w:rPr>
          <w:rFonts w:hint="eastAsia"/>
        </w:rPr>
        <w:t>区间走势</w:t>
      </w:r>
    </w:p>
    <w:p w:rsidR="0011176C" w:rsidRDefault="0011176C" w:rsidP="0011176C">
      <w:pPr>
        <w:ind w:firstLineChars="200" w:firstLine="480"/>
        <w:rPr>
          <w:rFonts w:hint="eastAsia"/>
        </w:rPr>
      </w:pPr>
      <w:r>
        <w:rPr>
          <w:rFonts w:hint="eastAsia"/>
        </w:rPr>
        <w:t>区间走势首先由用户指定统计区间，如</w:t>
      </w:r>
      <w:r>
        <w:rPr>
          <w:rFonts w:hint="eastAsia"/>
        </w:rPr>
        <w:t>1</w:t>
      </w:r>
      <w:r>
        <w:rPr>
          <w:rFonts w:hint="eastAsia"/>
        </w:rPr>
        <w:t>号到</w:t>
      </w:r>
      <w:r>
        <w:rPr>
          <w:rFonts w:hint="eastAsia"/>
        </w:rPr>
        <w:t>15</w:t>
      </w:r>
      <w:r>
        <w:rPr>
          <w:rFonts w:hint="eastAsia"/>
        </w:rPr>
        <w:t>号，主要该区间包括两头的数字，然后绘出在这一区间内出现号码个数的走势图，用户可设置统计时间范围以及是否统计红球和蓝球。</w:t>
      </w:r>
    </w:p>
    <w:p w:rsidR="0011176C" w:rsidRDefault="0011176C" w:rsidP="0011176C">
      <w:pPr>
        <w:rPr>
          <w:rFonts w:hint="eastAsia"/>
        </w:rPr>
      </w:pPr>
      <w:r>
        <w:rPr>
          <w:rFonts w:hint="eastAsia"/>
        </w:rPr>
        <w:t>(11)</w:t>
      </w:r>
      <w:r>
        <w:rPr>
          <w:rFonts w:hint="eastAsia"/>
        </w:rPr>
        <w:t>奇数个数走势</w:t>
      </w:r>
    </w:p>
    <w:p w:rsidR="0011176C" w:rsidRDefault="0011176C" w:rsidP="0011176C">
      <w:pPr>
        <w:ind w:firstLineChars="200" w:firstLine="480"/>
        <w:rPr>
          <w:rFonts w:hint="eastAsia"/>
        </w:rPr>
      </w:pPr>
      <w:r>
        <w:rPr>
          <w:rFonts w:hint="eastAsia"/>
        </w:rPr>
        <w:t>奇数个数走势是绘出一段时间范围内奇数号码出现的走势，用户可设置统计时间范围以及是否统计红球和蓝球。</w:t>
      </w:r>
    </w:p>
    <w:p w:rsidR="0011176C" w:rsidRDefault="0011176C" w:rsidP="0011176C">
      <w:pPr>
        <w:rPr>
          <w:rFonts w:hint="eastAsia"/>
        </w:rPr>
      </w:pPr>
      <w:r>
        <w:rPr>
          <w:rFonts w:hint="eastAsia"/>
        </w:rPr>
        <w:t>(12)</w:t>
      </w:r>
      <w:r>
        <w:rPr>
          <w:rFonts w:hint="eastAsia"/>
        </w:rPr>
        <w:t>点数走势</w:t>
      </w:r>
    </w:p>
    <w:p w:rsidR="0011176C" w:rsidRDefault="0011176C" w:rsidP="0011176C">
      <w:pPr>
        <w:ind w:firstLineChars="200" w:firstLine="480"/>
        <w:rPr>
          <w:rFonts w:hint="eastAsia"/>
        </w:rPr>
      </w:pPr>
      <w:r>
        <w:rPr>
          <w:rFonts w:hint="eastAsia"/>
        </w:rPr>
        <w:lastRenderedPageBreak/>
        <w:t>点数走势是绘出一段时间范围内总点数的走势，用户可设置统计时间范围以及是否统计红球和蓝球。</w:t>
      </w:r>
    </w:p>
    <w:p w:rsidR="0011176C" w:rsidRDefault="0011176C" w:rsidP="0011176C">
      <w:pPr>
        <w:rPr>
          <w:rFonts w:hint="eastAsia"/>
        </w:rPr>
      </w:pPr>
      <w:r>
        <w:rPr>
          <w:rFonts w:hint="eastAsia"/>
        </w:rPr>
        <w:t>点数的含义是该投注中所有号码的累加和，可以分为不包括蓝球和包括蓝球两种。</w:t>
      </w:r>
    </w:p>
    <w:p w:rsidR="0011176C" w:rsidRDefault="0011176C" w:rsidP="0011176C">
      <w:pPr>
        <w:rPr>
          <w:rFonts w:hint="eastAsia"/>
        </w:rPr>
      </w:pPr>
      <w:r>
        <w:rPr>
          <w:rFonts w:hint="eastAsia"/>
        </w:rPr>
        <w:t>(13)AC</w:t>
      </w:r>
      <w:r>
        <w:rPr>
          <w:rFonts w:hint="eastAsia"/>
        </w:rPr>
        <w:t>走势</w:t>
      </w:r>
    </w:p>
    <w:p w:rsidR="0011176C" w:rsidRDefault="0011176C" w:rsidP="0011176C">
      <w:pPr>
        <w:ind w:firstLineChars="200" w:firstLine="480"/>
        <w:rPr>
          <w:rFonts w:hint="eastAsia"/>
        </w:rPr>
      </w:pPr>
      <w:r>
        <w:rPr>
          <w:rFonts w:hint="eastAsia"/>
        </w:rPr>
        <w:t>AC</w:t>
      </w:r>
      <w:r>
        <w:rPr>
          <w:rFonts w:hint="eastAsia"/>
        </w:rPr>
        <w:t>走势是绘出一段时间范围内</w:t>
      </w:r>
      <w:r>
        <w:rPr>
          <w:rFonts w:hint="eastAsia"/>
        </w:rPr>
        <w:t>AC</w:t>
      </w:r>
      <w:r>
        <w:rPr>
          <w:rFonts w:hint="eastAsia"/>
        </w:rPr>
        <w:t>值的走势，用户可设置统计时间范围以及是否统计红球和蓝球。</w:t>
      </w:r>
    </w:p>
    <w:p w:rsidR="0011176C" w:rsidRDefault="0011176C" w:rsidP="0011176C">
      <w:pPr>
        <w:ind w:firstLineChars="200" w:firstLine="480"/>
        <w:rPr>
          <w:rFonts w:hint="eastAsia"/>
        </w:rPr>
      </w:pPr>
      <w:r>
        <w:rPr>
          <w:rFonts w:hint="eastAsia"/>
        </w:rPr>
        <w:t>AC</w:t>
      </w:r>
      <w:r>
        <w:rPr>
          <w:rFonts w:hint="eastAsia"/>
        </w:rPr>
        <w:t>值为衡量每个单注中规则度的参数，最小值为</w:t>
      </w:r>
      <w:r>
        <w:rPr>
          <w:rFonts w:hint="eastAsia"/>
        </w:rPr>
        <w:t>0</w:t>
      </w:r>
      <w:r>
        <w:rPr>
          <w:rFonts w:hint="eastAsia"/>
        </w:rPr>
        <w:t>，具体定义为：</w:t>
      </w:r>
      <w:r>
        <w:rPr>
          <w:rFonts w:hint="eastAsia"/>
        </w:rPr>
        <w:t xml:space="preserve">AC = </w:t>
      </w:r>
      <w:r>
        <w:rPr>
          <w:rFonts w:hint="eastAsia"/>
        </w:rPr>
        <w:t>该注中任意两数不同差值个数</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该注数字个数</w:t>
      </w:r>
      <w:r>
        <w:rPr>
          <w:rFonts w:hint="eastAsia"/>
        </w:rPr>
        <w:t xml:space="preserve"> - 1</w:t>
      </w:r>
      <w:r>
        <w:rPr>
          <w:rFonts w:hint="eastAsia"/>
        </w:rPr>
        <w:t>），</w:t>
      </w:r>
      <w:r>
        <w:rPr>
          <w:rFonts w:hint="eastAsia"/>
        </w:rPr>
        <w:t>AC</w:t>
      </w:r>
      <w:r>
        <w:rPr>
          <w:rFonts w:hint="eastAsia"/>
        </w:rPr>
        <w:t>值越大，则该单注越不规则。以选七型的单注</w:t>
      </w:r>
      <w:r>
        <w:rPr>
          <w:rFonts w:hint="eastAsia"/>
        </w:rPr>
        <w:t xml:space="preserve"> 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为例，</w:t>
      </w:r>
      <w:r>
        <w:rPr>
          <w:rFonts w:hint="eastAsia"/>
        </w:rPr>
        <w:t xml:space="preserve"> </w:t>
      </w:r>
      <w:r>
        <w:rPr>
          <w:rFonts w:hint="eastAsia"/>
        </w:rPr>
        <w:t>任意两数不同差值共有</w:t>
      </w:r>
      <w:r>
        <w:rPr>
          <w:rFonts w:hint="eastAsia"/>
        </w:rPr>
        <w:t>6</w:t>
      </w:r>
      <w:r>
        <w:rPr>
          <w:rFonts w:hint="eastAsia"/>
        </w:rPr>
        <w:t>个，则</w:t>
      </w:r>
      <w:r>
        <w:rPr>
          <w:rFonts w:hint="eastAsia"/>
        </w:rPr>
        <w:t xml:space="preserve">AC = 6 </w:t>
      </w:r>
      <w:r>
        <w:rPr>
          <w:rFonts w:hint="eastAsia"/>
        </w:rPr>
        <w:t>–</w:t>
      </w:r>
      <w:r>
        <w:rPr>
          <w:rFonts w:hint="eastAsia"/>
        </w:rPr>
        <w:t xml:space="preserve"> (7-1) = 0</w:t>
      </w:r>
      <w:r>
        <w:rPr>
          <w:rFonts w:hint="eastAsia"/>
        </w:rPr>
        <w:t>。</w:t>
      </w:r>
    </w:p>
    <w:p w:rsidR="0011176C" w:rsidRDefault="0011176C" w:rsidP="0011176C">
      <w:pPr>
        <w:rPr>
          <w:rFonts w:hint="eastAsia"/>
        </w:rPr>
      </w:pPr>
      <w:r>
        <w:rPr>
          <w:rFonts w:hint="eastAsia"/>
        </w:rPr>
        <w:t>(14)</w:t>
      </w:r>
      <w:r>
        <w:rPr>
          <w:rFonts w:hint="eastAsia"/>
        </w:rPr>
        <w:t>同尾走势</w:t>
      </w:r>
    </w:p>
    <w:p w:rsidR="0011176C" w:rsidRDefault="0011176C" w:rsidP="0011176C">
      <w:pPr>
        <w:ind w:firstLineChars="200" w:firstLine="480"/>
        <w:rPr>
          <w:rFonts w:hint="eastAsia"/>
        </w:rPr>
      </w:pPr>
      <w:r>
        <w:rPr>
          <w:rFonts w:hint="eastAsia"/>
        </w:rPr>
        <w:t>同尾走势是绘出一段时间范围内尾数相同号码最大个数的走势，用户可设置统计时间范围以及是否统计红球和蓝球。</w:t>
      </w:r>
    </w:p>
    <w:p w:rsidR="0011176C" w:rsidRDefault="0011176C" w:rsidP="0011176C">
      <w:pPr>
        <w:ind w:firstLineChars="200" w:firstLine="480"/>
        <w:rPr>
          <w:rFonts w:hint="eastAsia"/>
        </w:rPr>
      </w:pPr>
      <w:r>
        <w:rPr>
          <w:rFonts w:hint="eastAsia"/>
        </w:rPr>
        <w:t>例如投注：红球</w:t>
      </w:r>
      <w:r>
        <w:rPr>
          <w:rFonts w:hint="eastAsia"/>
        </w:rPr>
        <w:t>1</w:t>
      </w:r>
      <w:r>
        <w:rPr>
          <w:rFonts w:hint="eastAsia"/>
        </w:rPr>
        <w:t>，</w:t>
      </w:r>
      <w:r>
        <w:rPr>
          <w:rFonts w:hint="eastAsia"/>
        </w:rPr>
        <w:t>3</w:t>
      </w:r>
      <w:r>
        <w:rPr>
          <w:rFonts w:hint="eastAsia"/>
        </w:rPr>
        <w:t>，</w:t>
      </w:r>
      <w:r>
        <w:rPr>
          <w:rFonts w:hint="eastAsia"/>
        </w:rPr>
        <w:t>13</w:t>
      </w:r>
      <w:r>
        <w:rPr>
          <w:rFonts w:hint="eastAsia"/>
        </w:rPr>
        <w:t>，</w:t>
      </w:r>
      <w:r>
        <w:rPr>
          <w:rFonts w:hint="eastAsia"/>
        </w:rPr>
        <w:t>23</w:t>
      </w:r>
      <w:r>
        <w:rPr>
          <w:rFonts w:hint="eastAsia"/>
        </w:rPr>
        <w:t>，</w:t>
      </w:r>
      <w:r>
        <w:rPr>
          <w:rFonts w:hint="eastAsia"/>
        </w:rPr>
        <w:t>5</w:t>
      </w:r>
      <w:r>
        <w:rPr>
          <w:rFonts w:hint="eastAsia"/>
        </w:rPr>
        <w:t>，</w:t>
      </w:r>
      <w:r>
        <w:rPr>
          <w:rFonts w:hint="eastAsia"/>
        </w:rPr>
        <w:t xml:space="preserve">21 </w:t>
      </w:r>
      <w:r>
        <w:rPr>
          <w:rFonts w:hint="eastAsia"/>
        </w:rPr>
        <w:t>蓝球</w:t>
      </w:r>
      <w:r>
        <w:rPr>
          <w:rFonts w:hint="eastAsia"/>
        </w:rPr>
        <w:t xml:space="preserve">3, </w:t>
      </w:r>
      <w:r>
        <w:rPr>
          <w:rFonts w:hint="eastAsia"/>
        </w:rPr>
        <w:t>其中红球尾数相同最大个数为</w:t>
      </w:r>
      <w:r>
        <w:rPr>
          <w:rFonts w:hint="eastAsia"/>
        </w:rPr>
        <w:t>3</w:t>
      </w:r>
      <w:r>
        <w:rPr>
          <w:rFonts w:hint="eastAsia"/>
        </w:rPr>
        <w:t>，如果包括蓝球则为</w:t>
      </w:r>
      <w:r>
        <w:rPr>
          <w:rFonts w:hint="eastAsia"/>
        </w:rPr>
        <w:t>4</w:t>
      </w:r>
      <w:r>
        <w:rPr>
          <w:rFonts w:hint="eastAsia"/>
        </w:rPr>
        <w:t>。</w:t>
      </w:r>
    </w:p>
    <w:p w:rsidR="0011176C" w:rsidRDefault="0011176C" w:rsidP="0011176C">
      <w:pPr>
        <w:rPr>
          <w:rFonts w:hint="eastAsia"/>
        </w:rPr>
      </w:pPr>
      <w:r>
        <w:rPr>
          <w:rFonts w:hint="eastAsia"/>
        </w:rPr>
        <w:t>(15)</w:t>
      </w:r>
      <w:r>
        <w:rPr>
          <w:rFonts w:hint="eastAsia"/>
        </w:rPr>
        <w:t>最大间隔走势</w:t>
      </w:r>
    </w:p>
    <w:p w:rsidR="0011176C" w:rsidRDefault="0011176C" w:rsidP="0011176C">
      <w:pPr>
        <w:ind w:firstLineChars="200" w:firstLine="480"/>
        <w:rPr>
          <w:rFonts w:hint="eastAsia"/>
        </w:rPr>
      </w:pPr>
      <w:r>
        <w:rPr>
          <w:rFonts w:hint="eastAsia"/>
        </w:rPr>
        <w:t>最大间隔走势是绘出一段时间范围内最大间隔数的走势，用户可设置统计时间范围以及是否统计红球和蓝球。</w:t>
      </w:r>
    </w:p>
    <w:p w:rsidR="0011176C" w:rsidRDefault="0011176C" w:rsidP="0011176C">
      <w:pPr>
        <w:ind w:firstLineChars="200" w:firstLine="480"/>
        <w:rPr>
          <w:rFonts w:hint="eastAsia"/>
        </w:rPr>
      </w:pPr>
      <w:r>
        <w:rPr>
          <w:rFonts w:hint="eastAsia"/>
        </w:rPr>
        <w:t>最大间隔定义如下：例如在投注：红球</w:t>
      </w:r>
      <w:r>
        <w:rPr>
          <w:rFonts w:hint="eastAsia"/>
        </w:rPr>
        <w:t>1</w:t>
      </w:r>
      <w:r>
        <w:rPr>
          <w:rFonts w:hint="eastAsia"/>
        </w:rPr>
        <w:t>，</w:t>
      </w:r>
      <w:r>
        <w:rPr>
          <w:rFonts w:hint="eastAsia"/>
        </w:rPr>
        <w:t>4</w:t>
      </w:r>
      <w:r>
        <w:rPr>
          <w:rFonts w:hint="eastAsia"/>
        </w:rPr>
        <w:t>，</w:t>
      </w:r>
      <w:r>
        <w:rPr>
          <w:rFonts w:hint="eastAsia"/>
        </w:rPr>
        <w:t>13</w:t>
      </w:r>
      <w:r>
        <w:rPr>
          <w:rFonts w:hint="eastAsia"/>
        </w:rPr>
        <w:t>，</w:t>
      </w:r>
      <w:r>
        <w:rPr>
          <w:rFonts w:hint="eastAsia"/>
        </w:rPr>
        <w:t>15</w:t>
      </w:r>
      <w:r>
        <w:rPr>
          <w:rFonts w:hint="eastAsia"/>
        </w:rPr>
        <w:t>，</w:t>
      </w:r>
      <w:r>
        <w:rPr>
          <w:rFonts w:hint="eastAsia"/>
        </w:rPr>
        <w:t>21</w:t>
      </w:r>
      <w:r>
        <w:rPr>
          <w:rFonts w:hint="eastAsia"/>
        </w:rPr>
        <w:t>，</w:t>
      </w:r>
      <w:r>
        <w:rPr>
          <w:rFonts w:hint="eastAsia"/>
        </w:rPr>
        <w:t xml:space="preserve">22 </w:t>
      </w:r>
      <w:r>
        <w:rPr>
          <w:rFonts w:hint="eastAsia"/>
        </w:rPr>
        <w:t>蓝球</w:t>
      </w:r>
      <w:r>
        <w:rPr>
          <w:rFonts w:hint="eastAsia"/>
        </w:rPr>
        <w:t>8</w:t>
      </w:r>
      <w:r>
        <w:rPr>
          <w:rFonts w:hint="eastAsia"/>
        </w:rPr>
        <w:t>中，注意号码首先要按大小进行排列，红球号码的最大间隔为</w:t>
      </w:r>
      <w:r>
        <w:rPr>
          <w:rFonts w:hint="eastAsia"/>
        </w:rPr>
        <w:t>4</w:t>
      </w:r>
      <w:r>
        <w:rPr>
          <w:rFonts w:hint="eastAsia"/>
        </w:rPr>
        <w:t>到</w:t>
      </w:r>
      <w:r>
        <w:rPr>
          <w:rFonts w:hint="eastAsia"/>
        </w:rPr>
        <w:t>13</w:t>
      </w:r>
      <w:r>
        <w:rPr>
          <w:rFonts w:hint="eastAsia"/>
        </w:rPr>
        <w:t>这个间隔，即</w:t>
      </w:r>
      <w:r>
        <w:rPr>
          <w:rFonts w:hint="eastAsia"/>
        </w:rPr>
        <w:t>13-4=9</w:t>
      </w:r>
      <w:r>
        <w:rPr>
          <w:rFonts w:hint="eastAsia"/>
        </w:rPr>
        <w:t>，如果考虑蓝球在内，首先按照大小排列为</w:t>
      </w:r>
      <w:r>
        <w:rPr>
          <w:rFonts w:hint="eastAsia"/>
        </w:rPr>
        <w:t>1</w:t>
      </w:r>
      <w:r>
        <w:rPr>
          <w:rFonts w:hint="eastAsia"/>
        </w:rPr>
        <w:t>，</w:t>
      </w:r>
      <w:r>
        <w:rPr>
          <w:rFonts w:hint="eastAsia"/>
        </w:rPr>
        <w:t>4</w:t>
      </w:r>
      <w:r>
        <w:rPr>
          <w:rFonts w:hint="eastAsia"/>
        </w:rPr>
        <w:t>，</w:t>
      </w:r>
      <w:r>
        <w:rPr>
          <w:rFonts w:hint="eastAsia"/>
        </w:rPr>
        <w:t>8</w:t>
      </w:r>
      <w:r>
        <w:rPr>
          <w:rFonts w:hint="eastAsia"/>
        </w:rPr>
        <w:t>，</w:t>
      </w:r>
      <w:r>
        <w:rPr>
          <w:rFonts w:hint="eastAsia"/>
        </w:rPr>
        <w:t>13</w:t>
      </w:r>
      <w:r>
        <w:rPr>
          <w:rFonts w:hint="eastAsia"/>
        </w:rPr>
        <w:t>，</w:t>
      </w:r>
      <w:r>
        <w:rPr>
          <w:rFonts w:hint="eastAsia"/>
        </w:rPr>
        <w:t>15</w:t>
      </w:r>
      <w:r>
        <w:rPr>
          <w:rFonts w:hint="eastAsia"/>
        </w:rPr>
        <w:t>，</w:t>
      </w:r>
      <w:r>
        <w:rPr>
          <w:rFonts w:hint="eastAsia"/>
        </w:rPr>
        <w:t>21</w:t>
      </w:r>
      <w:r>
        <w:rPr>
          <w:rFonts w:hint="eastAsia"/>
        </w:rPr>
        <w:t>，</w:t>
      </w:r>
      <w:r>
        <w:rPr>
          <w:rFonts w:hint="eastAsia"/>
        </w:rPr>
        <w:t>22</w:t>
      </w:r>
      <w:r>
        <w:rPr>
          <w:rFonts w:hint="eastAsia"/>
        </w:rPr>
        <w:t>，则其最大间隔为</w:t>
      </w:r>
      <w:r>
        <w:rPr>
          <w:rFonts w:hint="eastAsia"/>
        </w:rPr>
        <w:t>15</w:t>
      </w:r>
      <w:r>
        <w:rPr>
          <w:rFonts w:hint="eastAsia"/>
        </w:rPr>
        <w:t>到</w:t>
      </w:r>
      <w:r>
        <w:rPr>
          <w:rFonts w:hint="eastAsia"/>
        </w:rPr>
        <w:t>21</w:t>
      </w:r>
      <w:r>
        <w:rPr>
          <w:rFonts w:hint="eastAsia"/>
        </w:rPr>
        <w:t>这个间隔，即</w:t>
      </w:r>
      <w:r>
        <w:rPr>
          <w:rFonts w:hint="eastAsia"/>
        </w:rPr>
        <w:t>21-15=6</w:t>
      </w:r>
      <w:r>
        <w:rPr>
          <w:rFonts w:hint="eastAsia"/>
        </w:rPr>
        <w:t>。</w:t>
      </w:r>
    </w:p>
    <w:p w:rsidR="0011176C" w:rsidRDefault="0011176C" w:rsidP="0011176C">
      <w:pPr>
        <w:rPr>
          <w:rFonts w:hint="eastAsia"/>
        </w:rPr>
      </w:pPr>
      <w:r>
        <w:rPr>
          <w:rFonts w:hint="eastAsia"/>
        </w:rPr>
        <w:t>(16)</w:t>
      </w:r>
      <w:r>
        <w:rPr>
          <w:rFonts w:hint="eastAsia"/>
        </w:rPr>
        <w:t>延续走势</w:t>
      </w:r>
    </w:p>
    <w:p w:rsidR="0011176C" w:rsidRDefault="0011176C" w:rsidP="0011176C">
      <w:pPr>
        <w:ind w:firstLineChars="200" w:firstLine="480"/>
        <w:rPr>
          <w:rFonts w:hint="eastAsia"/>
        </w:rPr>
      </w:pPr>
      <w:r>
        <w:rPr>
          <w:rFonts w:hint="eastAsia"/>
        </w:rPr>
        <w:t>延续走势是绘出一段时间与上期号码相同个数的走势，用户可设置统计时间范围以及是否统计红球和蓝球。</w:t>
      </w:r>
    </w:p>
    <w:p w:rsidR="0011176C" w:rsidRDefault="0011176C" w:rsidP="0011176C">
      <w:pPr>
        <w:rPr>
          <w:rFonts w:hint="eastAsia"/>
        </w:rPr>
      </w:pPr>
      <w:r>
        <w:rPr>
          <w:rFonts w:hint="eastAsia"/>
        </w:rPr>
        <w:t>(17)</w:t>
      </w:r>
      <w:r>
        <w:rPr>
          <w:rFonts w:hint="eastAsia"/>
        </w:rPr>
        <w:t>最大数走势</w:t>
      </w:r>
    </w:p>
    <w:p w:rsidR="0011176C" w:rsidRDefault="0011176C" w:rsidP="0011176C">
      <w:pPr>
        <w:ind w:firstLineChars="200" w:firstLine="480"/>
        <w:rPr>
          <w:rFonts w:hint="eastAsia"/>
        </w:rPr>
      </w:pPr>
      <w:r>
        <w:rPr>
          <w:rFonts w:hint="eastAsia"/>
        </w:rPr>
        <w:t>最大数走势是绘出一段时间与最大号码的走势，用户可设置统计时间范围以及是否统计红球和蓝球。</w:t>
      </w:r>
    </w:p>
    <w:p w:rsidR="0011176C" w:rsidRDefault="0011176C" w:rsidP="0011176C">
      <w:pPr>
        <w:rPr>
          <w:rFonts w:hint="eastAsia"/>
        </w:rPr>
      </w:pPr>
      <w:r>
        <w:rPr>
          <w:rFonts w:hint="eastAsia"/>
        </w:rPr>
        <w:t>(18)</w:t>
      </w:r>
      <w:r>
        <w:rPr>
          <w:rFonts w:hint="eastAsia"/>
        </w:rPr>
        <w:t>最小数走势</w:t>
      </w:r>
    </w:p>
    <w:p w:rsidR="0011176C" w:rsidRDefault="0011176C" w:rsidP="0011176C">
      <w:pPr>
        <w:ind w:firstLineChars="200" w:firstLine="480"/>
        <w:rPr>
          <w:rFonts w:hint="eastAsia"/>
        </w:rPr>
      </w:pPr>
      <w:r>
        <w:rPr>
          <w:rFonts w:hint="eastAsia"/>
        </w:rPr>
        <w:t>最小数走势是绘出一段时间与最小号码的走势，用户可设置统计时间范围以及是否统计红球和蓝球。</w:t>
      </w:r>
    </w:p>
    <w:p w:rsidR="0011176C" w:rsidRDefault="0011176C" w:rsidP="0011176C">
      <w:pPr>
        <w:rPr>
          <w:rFonts w:hint="eastAsia"/>
        </w:rPr>
      </w:pPr>
      <w:r>
        <w:rPr>
          <w:rFonts w:hint="eastAsia"/>
        </w:rPr>
        <w:t>(19)</w:t>
      </w:r>
      <w:r>
        <w:rPr>
          <w:rFonts w:hint="eastAsia"/>
        </w:rPr>
        <w:t>下载数据</w:t>
      </w:r>
    </w:p>
    <w:p w:rsidR="0011176C" w:rsidRDefault="0011176C" w:rsidP="0011176C">
      <w:pPr>
        <w:rPr>
          <w:rFonts w:hint="eastAsia"/>
        </w:rPr>
      </w:pPr>
      <w:r>
        <w:rPr>
          <w:rFonts w:hint="eastAsia"/>
        </w:rPr>
        <w:t xml:space="preserve">    </w:t>
      </w:r>
      <w:r>
        <w:rPr>
          <w:rFonts w:hint="eastAsia"/>
        </w:rPr>
        <w:t>每期中奖号码可以直接在次日从网上下载，点击</w:t>
      </w:r>
      <w:r>
        <w:rPr>
          <w:rFonts w:hint="eastAsia"/>
        </w:rPr>
        <w:t>[</w:t>
      </w:r>
      <w:r>
        <w:rPr>
          <w:rFonts w:hint="eastAsia"/>
        </w:rPr>
        <w:t>开始下载</w:t>
      </w:r>
      <w:r>
        <w:rPr>
          <w:rFonts w:hint="eastAsia"/>
        </w:rPr>
        <w:t>]</w:t>
      </w:r>
      <w:r>
        <w:rPr>
          <w:rFonts w:hint="eastAsia"/>
        </w:rPr>
        <w:t>按钮即可。</w:t>
      </w:r>
    </w:p>
    <w:p w:rsidR="0011176C" w:rsidRDefault="0011176C" w:rsidP="0011176C">
      <w:pPr>
        <w:ind w:firstLineChars="200" w:firstLine="480"/>
        <w:rPr>
          <w:rFonts w:hint="eastAsia"/>
        </w:rPr>
      </w:pPr>
      <w:r>
        <w:rPr>
          <w:rFonts w:hint="eastAsia"/>
        </w:rPr>
        <w:t>如果当前数据为最新，系统将提示是否继续，一般选择否即可，除非上次下载未成功。</w:t>
      </w:r>
      <w:r>
        <w:rPr>
          <w:rFonts w:hint="eastAsia"/>
        </w:rPr>
        <w:t xml:space="preserve"> </w:t>
      </w:r>
    </w:p>
    <w:p w:rsidR="0011176C" w:rsidRDefault="0011176C" w:rsidP="0011176C">
      <w:pPr>
        <w:rPr>
          <w:rFonts w:hint="eastAsia"/>
        </w:rPr>
      </w:pPr>
      <w:r>
        <w:rPr>
          <w:rFonts w:hint="eastAsia"/>
        </w:rPr>
        <w:t>(20)</w:t>
      </w:r>
      <w:r>
        <w:rPr>
          <w:rFonts w:hint="eastAsia"/>
        </w:rPr>
        <w:t>在线升级</w:t>
      </w:r>
    </w:p>
    <w:p w:rsidR="0011176C" w:rsidRDefault="0011176C" w:rsidP="0011176C">
      <w:pPr>
        <w:ind w:firstLineChars="200" w:firstLine="480"/>
        <w:rPr>
          <w:rFonts w:hint="eastAsia"/>
        </w:rPr>
      </w:pPr>
      <w:r>
        <w:rPr>
          <w:rFonts w:hint="eastAsia"/>
        </w:rPr>
        <w:t>软件版本升级后，用户可以通过在线升级功能自动更新，程序启动时将检查是否有更新版本。</w:t>
      </w:r>
      <w:r>
        <w:rPr>
          <w:rFonts w:hint="eastAsia"/>
        </w:rPr>
        <w:t xml:space="preserve"> </w:t>
      </w:r>
    </w:p>
    <w:p w:rsidR="0011176C" w:rsidRPr="00E65EA6" w:rsidRDefault="0011176C" w:rsidP="0011176C">
      <w:pPr>
        <w:pStyle w:val="Heading1"/>
        <w:spacing w:before="652" w:after="652" w:line="360" w:lineRule="auto"/>
        <w:ind w:left="417" w:hanging="417"/>
        <w:rPr>
          <w:rFonts w:ascii="宋体" w:hAnsi="宋体" w:hint="eastAsia"/>
          <w:sz w:val="28"/>
        </w:rPr>
      </w:pPr>
      <w:bookmarkStart w:id="14" w:name="_Toc305572084"/>
      <w:r w:rsidRPr="00E65EA6">
        <w:rPr>
          <w:rFonts w:ascii="宋体" w:hAnsi="宋体" w:hint="eastAsia"/>
          <w:sz w:val="28"/>
        </w:rPr>
        <w:lastRenderedPageBreak/>
        <w:t>技术咨询服务</w:t>
      </w:r>
      <w:bookmarkEnd w:id="14"/>
    </w:p>
    <w:p w:rsidR="0011176C" w:rsidRDefault="0011176C" w:rsidP="0011176C">
      <w:pPr>
        <w:ind w:firstLineChars="200" w:firstLine="480"/>
        <w:rPr>
          <w:rFonts w:hint="eastAsia"/>
        </w:rPr>
      </w:pPr>
      <w:r>
        <w:rPr>
          <w:rFonts w:hint="eastAsia"/>
        </w:rPr>
        <w:t>您在使用该软件的过程中遇到的大部分问题，可以在本帮助系统中获得相应有用的信息和帮助，如果还是没有您所需要的信息，请与我们的技术支持联系，我们会以最快的速度回复您的问题。您可以通过下列途径获得满意的答复。</w:t>
      </w:r>
    </w:p>
    <w:p w:rsidR="0011176C" w:rsidRDefault="0011176C" w:rsidP="0011176C"/>
    <w:p w:rsidR="0011176C" w:rsidRDefault="0011176C" w:rsidP="0011176C">
      <w:pPr>
        <w:rPr>
          <w:rFonts w:hint="eastAsia"/>
        </w:rPr>
      </w:pPr>
      <w:r>
        <w:rPr>
          <w:rFonts w:hint="eastAsia"/>
        </w:rPr>
        <w:t>信箱：</w:t>
      </w:r>
      <w:r>
        <w:rPr>
          <w:rFonts w:hint="eastAsia"/>
        </w:rPr>
        <w:t>support@369cai.com</w:t>
      </w:r>
    </w:p>
    <w:p w:rsidR="0011176C" w:rsidRDefault="0011176C" w:rsidP="0011176C">
      <w:pPr>
        <w:rPr>
          <w:rFonts w:hint="eastAsia"/>
        </w:rPr>
      </w:pPr>
      <w:r>
        <w:rPr>
          <w:rFonts w:hint="eastAsia"/>
        </w:rPr>
        <w:t>网址：</w:t>
      </w:r>
      <w:r>
        <w:rPr>
          <w:rFonts w:hint="eastAsia"/>
        </w:rPr>
        <w:t>http://www.369cai.com</w:t>
      </w:r>
    </w:p>
    <w:p w:rsidR="0011176C" w:rsidRDefault="0011176C" w:rsidP="0011176C"/>
    <w:p w:rsidR="0011176C" w:rsidRDefault="0011176C" w:rsidP="0011176C"/>
    <w:p w:rsidR="0011176C" w:rsidRPr="005309D2" w:rsidRDefault="0011176C" w:rsidP="0011176C"/>
    <w:p w:rsidR="000E3335" w:rsidRPr="0011176C" w:rsidRDefault="000E3335" w:rsidP="0011176C">
      <w:pPr>
        <w:ind w:firstLineChars="200" w:firstLine="480"/>
      </w:pPr>
    </w:p>
    <w:sectPr w:rsidR="000E3335" w:rsidRPr="0011176C" w:rsidSect="009357FE">
      <w:pgSz w:w="11906" w:h="16838" w:code="9"/>
      <w:pgMar w:top="913" w:right="1134" w:bottom="1134" w:left="1418" w:header="576" w:footer="720"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4591" w:rsidRDefault="009C4591">
      <w:r>
        <w:separator/>
      </w:r>
    </w:p>
  </w:endnote>
  <w:endnote w:type="continuationSeparator" w:id="0">
    <w:p w:rsidR="009C4591" w:rsidRDefault="009C4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方正书宋简体">
    <w:altName w:val="宋体"/>
    <w:panose1 w:val="00000000000000000000"/>
    <w:charset w:val="86"/>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0E75" w:rsidRDefault="00860E75" w:rsidP="00900D1A">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4591" w:rsidRDefault="009C4591">
      <w:r>
        <w:separator/>
      </w:r>
    </w:p>
  </w:footnote>
  <w:footnote w:type="continuationSeparator" w:id="0">
    <w:p w:rsidR="009C4591" w:rsidRDefault="009C459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0D1A" w:rsidRDefault="00900D1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EDB" w:rsidRDefault="00D92623" w:rsidP="004E52E3">
    <w:pPr>
      <w:pStyle w:val="Header"/>
      <w:pBdr>
        <w:bottom w:val="thinThickSmallGap" w:sz="12" w:space="1" w:color="auto"/>
      </w:pBdr>
      <w:spacing w:line="240" w:lineRule="auto"/>
      <w:ind w:left="360"/>
    </w:pPr>
    <w:r>
      <w:rPr>
        <w:rFonts w:hint="eastAsia"/>
      </w:rPr>
      <w:t>目录</w:t>
    </w:r>
    <w:r w:rsidR="00B7100E">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1C52" w:rsidRPr="00B7100E" w:rsidRDefault="00981C52" w:rsidP="00981C52">
    <w:pPr>
      <w:pStyle w:val="Header"/>
      <w:rPr>
        <w:sz w:val="21"/>
        <w:szCs w:val="21"/>
      </w:rPr>
    </w:pPr>
    <w:r>
      <w:rPr>
        <w:rFonts w:hint="eastAsia"/>
        <w:sz w:val="21"/>
        <w:szCs w:val="21"/>
      </w:rPr>
      <w:t>3D</w:t>
    </w:r>
    <w:r>
      <w:rPr>
        <w:rFonts w:hint="eastAsia"/>
        <w:sz w:val="21"/>
        <w:szCs w:val="21"/>
      </w:rPr>
      <w:t>排列</w:t>
    </w:r>
    <w:r>
      <w:rPr>
        <w:rFonts w:hint="eastAsia"/>
        <w:sz w:val="21"/>
        <w:szCs w:val="21"/>
      </w:rPr>
      <w:t>3</w:t>
    </w:r>
    <w:r>
      <w:rPr>
        <w:rFonts w:hint="eastAsia"/>
        <w:sz w:val="21"/>
        <w:szCs w:val="21"/>
      </w:rPr>
      <w:t>快速优化软件使用说明</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44F1" w:rsidRPr="004854CD" w:rsidRDefault="0011176C" w:rsidP="004854CD">
    <w:pPr>
      <w:pStyle w:val="Header"/>
    </w:pPr>
    <w:r w:rsidRPr="0011176C">
      <w:rPr>
        <w:rFonts w:hint="eastAsia"/>
      </w:rPr>
      <w:t>369</w:t>
    </w:r>
    <w:r w:rsidRPr="0011176C">
      <w:rPr>
        <w:rFonts w:hint="eastAsia"/>
      </w:rPr>
      <w:t>彩双色球统计分析专家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F7C27AB6"/>
    <w:lvl w:ilvl="0">
      <w:start w:val="1"/>
      <w:numFmt w:val="decimal"/>
      <w:pStyle w:val="ListNumber"/>
      <w:lvlText w:val="%1."/>
      <w:lvlJc w:val="left"/>
      <w:pPr>
        <w:tabs>
          <w:tab w:val="num" w:pos="845"/>
        </w:tabs>
        <w:ind w:left="845" w:hanging="420"/>
      </w:pPr>
      <w:rPr>
        <w:rFonts w:hint="eastAsia"/>
      </w:rPr>
    </w:lvl>
  </w:abstractNum>
  <w:abstractNum w:abstractNumId="1">
    <w:nsid w:val="FFFFFF89"/>
    <w:multiLevelType w:val="singleLevel"/>
    <w:tmpl w:val="3FEE0B06"/>
    <w:lvl w:ilvl="0">
      <w:start w:val="1"/>
      <w:numFmt w:val="bullet"/>
      <w:pStyle w:val="ListBullet"/>
      <w:lvlText w:val=""/>
      <w:lvlJc w:val="left"/>
      <w:pPr>
        <w:tabs>
          <w:tab w:val="num" w:pos="620"/>
        </w:tabs>
        <w:ind w:left="620" w:hanging="420"/>
      </w:pPr>
      <w:rPr>
        <w:rFonts w:ascii="Wingdings" w:hAnsi="Wingdings" w:hint="default"/>
        <w:color w:val="auto"/>
      </w:rPr>
    </w:lvl>
  </w:abstractNum>
  <w:abstractNum w:abstractNumId="2">
    <w:nsid w:val="2F2F66EA"/>
    <w:multiLevelType w:val="hybridMultilevel"/>
    <w:tmpl w:val="F4748C78"/>
    <w:lvl w:ilvl="0" w:tplc="F02C5396">
      <w:start w:val="1"/>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nsid w:val="3BC64E8B"/>
    <w:multiLevelType w:val="hybridMultilevel"/>
    <w:tmpl w:val="56FEA7A0"/>
    <w:lvl w:ilvl="0" w:tplc="BAEC91C2">
      <w:start w:val="1"/>
      <w:numFmt w:val="decimal"/>
      <w:pStyle w:val="List"/>
      <w:lvlText w:val="(%1)"/>
      <w:lvlJc w:val="left"/>
      <w:pPr>
        <w:tabs>
          <w:tab w:val="num" w:pos="0"/>
        </w:tabs>
        <w:ind w:left="0" w:firstLine="42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nsid w:val="6C664E7D"/>
    <w:multiLevelType w:val="multilevel"/>
    <w:tmpl w:val="A968A48C"/>
    <w:lvl w:ilvl="0">
      <w:start w:val="1"/>
      <w:numFmt w:val="decimal"/>
      <w:pStyle w:val="Heading1"/>
      <w:lvlText w:val="第 %1 章"/>
      <w:lvlJc w:val="left"/>
      <w:pPr>
        <w:ind w:left="4950" w:hanging="360"/>
      </w:pPr>
      <w:rPr>
        <w:rFonts w:hint="eastAsia"/>
        <w:b/>
        <w:i w:val="0"/>
        <w:sz w:val="32"/>
        <w:szCs w:val="32"/>
      </w:rPr>
    </w:lvl>
    <w:lvl w:ilvl="1">
      <w:start w:val="1"/>
      <w:numFmt w:val="decimal"/>
      <w:pStyle w:val="Heading2"/>
      <w:suff w:val="space"/>
      <w:lvlText w:val="%1.%2"/>
      <w:lvlJc w:val="left"/>
      <w:pPr>
        <w:ind w:left="3300" w:firstLine="0"/>
      </w:pPr>
      <w:rPr>
        <w:rFonts w:ascii="Times" w:hAnsi="Times" w:hint="default"/>
        <w:b/>
        <w:i w:val="0"/>
        <w:sz w:val="28"/>
        <w:szCs w:val="28"/>
      </w:rPr>
    </w:lvl>
    <w:lvl w:ilvl="2">
      <w:start w:val="1"/>
      <w:numFmt w:val="decimal"/>
      <w:pStyle w:val="Heading3"/>
      <w:suff w:val="space"/>
      <w:lvlText w:val="%1.%2.%3"/>
      <w:lvlJc w:val="left"/>
      <w:pPr>
        <w:ind w:left="3720" w:firstLine="0"/>
      </w:pPr>
      <w:rPr>
        <w:rFonts w:ascii="Times New Roman" w:hAnsi="Times New Roman" w:cs="Times New Roman" w:hint="eastAsia"/>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3">
      <w:start w:val="1"/>
      <w:numFmt w:val="decimal"/>
      <w:pStyle w:val="Heading4"/>
      <w:suff w:val="space"/>
      <w:lvlText w:val="%1.%2.%3.%4"/>
      <w:lvlJc w:val="left"/>
      <w:pPr>
        <w:ind w:left="3720" w:firstLine="0"/>
      </w:pPr>
      <w:rPr>
        <w:rFonts w:ascii="Times" w:hAnsi="Times" w:hint="default"/>
        <w:b/>
        <w:i w:val="0"/>
      </w:rPr>
    </w:lvl>
    <w:lvl w:ilvl="4">
      <w:start w:val="1"/>
      <w:numFmt w:val="decimal"/>
      <w:pStyle w:val="Heading5"/>
      <w:suff w:val="space"/>
      <w:lvlText w:val="%5."/>
      <w:lvlJc w:val="left"/>
      <w:pPr>
        <w:ind w:left="2460" w:firstLine="0"/>
      </w:pPr>
      <w:rPr>
        <w:rFonts w:ascii="方正书宋简体" w:eastAsia="方正书宋简体" w:hint="eastAsia"/>
        <w:b w:val="0"/>
        <w:i w:val="0"/>
      </w:rPr>
    </w:lvl>
    <w:lvl w:ilvl="5">
      <w:start w:val="1"/>
      <w:numFmt w:val="decimal"/>
      <w:pStyle w:val="Heading6"/>
      <w:suff w:val="space"/>
      <w:lvlText w:val="%6)"/>
      <w:lvlJc w:val="left"/>
      <w:pPr>
        <w:ind w:left="3300" w:firstLine="0"/>
      </w:pPr>
      <w:rPr>
        <w:rFonts w:ascii="方正书宋简体" w:eastAsia="方正书宋简体" w:hint="eastAsia"/>
        <w:b w:val="0"/>
        <w:i w:val="0"/>
        <w:sz w:val="21"/>
        <w:szCs w:val="21"/>
      </w:rPr>
    </w:lvl>
    <w:lvl w:ilvl="6">
      <w:start w:val="1"/>
      <w:numFmt w:val="decimal"/>
      <w:pStyle w:val="Heading7"/>
      <w:suff w:val="space"/>
      <w:lvlText w:val="(%7)"/>
      <w:lvlJc w:val="left"/>
      <w:pPr>
        <w:ind w:left="3300" w:firstLine="0"/>
      </w:pPr>
      <w:rPr>
        <w:rFonts w:ascii="方正书宋简体" w:eastAsia="方正书宋简体" w:hint="eastAsia"/>
      </w:rPr>
    </w:lvl>
    <w:lvl w:ilvl="7">
      <w:start w:val="1"/>
      <w:numFmt w:val="lowerLetter"/>
      <w:pStyle w:val="Heading8"/>
      <w:suff w:val="space"/>
      <w:lvlText w:val="%8."/>
      <w:lvlJc w:val="left"/>
      <w:pPr>
        <w:ind w:left="2880" w:firstLine="0"/>
      </w:pPr>
      <w:rPr>
        <w:rFonts w:ascii="方正书宋简体" w:eastAsia="方正书宋简体" w:hint="eastAsia"/>
      </w:rPr>
    </w:lvl>
    <w:lvl w:ilvl="8">
      <w:start w:val="1"/>
      <w:numFmt w:val="decimal"/>
      <w:lvlText w:val="%1.%2.%3.%4.%5.%6.%7.%8.%9."/>
      <w:lvlJc w:val="left"/>
      <w:pPr>
        <w:tabs>
          <w:tab w:val="num" w:pos="7077"/>
        </w:tabs>
        <w:ind w:left="7077" w:hanging="1559"/>
      </w:pPr>
      <w:rPr>
        <w:rFonts w:hint="eastAsia"/>
      </w:rPr>
    </w:lvl>
  </w:abstractNum>
  <w:num w:numId="1">
    <w:abstractNumId w:val="4"/>
  </w:num>
  <w:num w:numId="2">
    <w:abstractNumId w:val="0"/>
  </w:num>
  <w:num w:numId="3">
    <w:abstractNumId w:val="1"/>
  </w:num>
  <w:num w:numId="4">
    <w:abstractNumId w:val="3"/>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v:stroke endarrow="block"/>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514DE7"/>
    <w:rsid w:val="00000371"/>
    <w:rsid w:val="0000066F"/>
    <w:rsid w:val="00000DFA"/>
    <w:rsid w:val="0000165F"/>
    <w:rsid w:val="0000240C"/>
    <w:rsid w:val="00002645"/>
    <w:rsid w:val="00003808"/>
    <w:rsid w:val="00003A5B"/>
    <w:rsid w:val="000044DF"/>
    <w:rsid w:val="000057D3"/>
    <w:rsid w:val="00005840"/>
    <w:rsid w:val="00005DD3"/>
    <w:rsid w:val="00006969"/>
    <w:rsid w:val="00006A08"/>
    <w:rsid w:val="00006A28"/>
    <w:rsid w:val="00007043"/>
    <w:rsid w:val="00007208"/>
    <w:rsid w:val="000074AF"/>
    <w:rsid w:val="00007520"/>
    <w:rsid w:val="00007524"/>
    <w:rsid w:val="00010072"/>
    <w:rsid w:val="000106C6"/>
    <w:rsid w:val="00010CED"/>
    <w:rsid w:val="0001132C"/>
    <w:rsid w:val="000124BE"/>
    <w:rsid w:val="00012A69"/>
    <w:rsid w:val="00012BBD"/>
    <w:rsid w:val="00013F35"/>
    <w:rsid w:val="00014608"/>
    <w:rsid w:val="000146BD"/>
    <w:rsid w:val="00015470"/>
    <w:rsid w:val="00015980"/>
    <w:rsid w:val="00017072"/>
    <w:rsid w:val="00017314"/>
    <w:rsid w:val="000176A6"/>
    <w:rsid w:val="00017F18"/>
    <w:rsid w:val="00020541"/>
    <w:rsid w:val="0002160F"/>
    <w:rsid w:val="000216D2"/>
    <w:rsid w:val="0002193D"/>
    <w:rsid w:val="0002214C"/>
    <w:rsid w:val="00022309"/>
    <w:rsid w:val="00022C71"/>
    <w:rsid w:val="00023157"/>
    <w:rsid w:val="0002322C"/>
    <w:rsid w:val="00023BBF"/>
    <w:rsid w:val="00023D70"/>
    <w:rsid w:val="00023E91"/>
    <w:rsid w:val="00023F6A"/>
    <w:rsid w:val="000245C6"/>
    <w:rsid w:val="000246F5"/>
    <w:rsid w:val="00024C09"/>
    <w:rsid w:val="000256CA"/>
    <w:rsid w:val="00026983"/>
    <w:rsid w:val="00027B17"/>
    <w:rsid w:val="00027D21"/>
    <w:rsid w:val="00027FA5"/>
    <w:rsid w:val="000300F4"/>
    <w:rsid w:val="000302DD"/>
    <w:rsid w:val="00030A0D"/>
    <w:rsid w:val="00031001"/>
    <w:rsid w:val="00031701"/>
    <w:rsid w:val="000317C9"/>
    <w:rsid w:val="0003206B"/>
    <w:rsid w:val="00032E91"/>
    <w:rsid w:val="00033419"/>
    <w:rsid w:val="00033B47"/>
    <w:rsid w:val="00034155"/>
    <w:rsid w:val="00034265"/>
    <w:rsid w:val="00034CF4"/>
    <w:rsid w:val="00035069"/>
    <w:rsid w:val="000351FF"/>
    <w:rsid w:val="000352F8"/>
    <w:rsid w:val="00035758"/>
    <w:rsid w:val="00036D7D"/>
    <w:rsid w:val="000423B8"/>
    <w:rsid w:val="000426CE"/>
    <w:rsid w:val="00042A11"/>
    <w:rsid w:val="00042A9E"/>
    <w:rsid w:val="00042DE3"/>
    <w:rsid w:val="00042E6B"/>
    <w:rsid w:val="00043F9C"/>
    <w:rsid w:val="00044215"/>
    <w:rsid w:val="000445FD"/>
    <w:rsid w:val="00044ECF"/>
    <w:rsid w:val="0004516E"/>
    <w:rsid w:val="00045334"/>
    <w:rsid w:val="0004562A"/>
    <w:rsid w:val="00045AC0"/>
    <w:rsid w:val="00045B49"/>
    <w:rsid w:val="000461D1"/>
    <w:rsid w:val="00046221"/>
    <w:rsid w:val="0004689A"/>
    <w:rsid w:val="00047A86"/>
    <w:rsid w:val="0005030E"/>
    <w:rsid w:val="00050E1A"/>
    <w:rsid w:val="0005169C"/>
    <w:rsid w:val="000520F9"/>
    <w:rsid w:val="000529EB"/>
    <w:rsid w:val="00052AF4"/>
    <w:rsid w:val="00053073"/>
    <w:rsid w:val="0005356E"/>
    <w:rsid w:val="00054262"/>
    <w:rsid w:val="000551F1"/>
    <w:rsid w:val="0005545A"/>
    <w:rsid w:val="00055576"/>
    <w:rsid w:val="00056A39"/>
    <w:rsid w:val="00056DDD"/>
    <w:rsid w:val="00057594"/>
    <w:rsid w:val="00060764"/>
    <w:rsid w:val="0006253D"/>
    <w:rsid w:val="0006281E"/>
    <w:rsid w:val="000632D3"/>
    <w:rsid w:val="000639CE"/>
    <w:rsid w:val="00064C13"/>
    <w:rsid w:val="0006545C"/>
    <w:rsid w:val="00066922"/>
    <w:rsid w:val="0006779B"/>
    <w:rsid w:val="000704A7"/>
    <w:rsid w:val="00070E49"/>
    <w:rsid w:val="0007123E"/>
    <w:rsid w:val="00071255"/>
    <w:rsid w:val="00072E72"/>
    <w:rsid w:val="00072F52"/>
    <w:rsid w:val="0007374F"/>
    <w:rsid w:val="0007388E"/>
    <w:rsid w:val="00074152"/>
    <w:rsid w:val="00076B57"/>
    <w:rsid w:val="0007718E"/>
    <w:rsid w:val="000771E8"/>
    <w:rsid w:val="000805AF"/>
    <w:rsid w:val="000809A2"/>
    <w:rsid w:val="00080E56"/>
    <w:rsid w:val="00081336"/>
    <w:rsid w:val="0008224C"/>
    <w:rsid w:val="00082A60"/>
    <w:rsid w:val="00082DEB"/>
    <w:rsid w:val="000831A9"/>
    <w:rsid w:val="0008431B"/>
    <w:rsid w:val="000844E7"/>
    <w:rsid w:val="00085B54"/>
    <w:rsid w:val="000908A5"/>
    <w:rsid w:val="00090A13"/>
    <w:rsid w:val="00091D2A"/>
    <w:rsid w:val="00091FBF"/>
    <w:rsid w:val="00092C88"/>
    <w:rsid w:val="0009314F"/>
    <w:rsid w:val="00094270"/>
    <w:rsid w:val="0009458A"/>
    <w:rsid w:val="00095DDD"/>
    <w:rsid w:val="000966C3"/>
    <w:rsid w:val="00096787"/>
    <w:rsid w:val="00096812"/>
    <w:rsid w:val="00097BC2"/>
    <w:rsid w:val="00097CEA"/>
    <w:rsid w:val="000A0290"/>
    <w:rsid w:val="000A0452"/>
    <w:rsid w:val="000A06DB"/>
    <w:rsid w:val="000A1101"/>
    <w:rsid w:val="000A1A34"/>
    <w:rsid w:val="000A1D12"/>
    <w:rsid w:val="000A1E7B"/>
    <w:rsid w:val="000A3180"/>
    <w:rsid w:val="000A3396"/>
    <w:rsid w:val="000A3B3F"/>
    <w:rsid w:val="000A3ED8"/>
    <w:rsid w:val="000A4AC1"/>
    <w:rsid w:val="000A4F69"/>
    <w:rsid w:val="000A5040"/>
    <w:rsid w:val="000A5A0F"/>
    <w:rsid w:val="000A5FB3"/>
    <w:rsid w:val="000A63BD"/>
    <w:rsid w:val="000A7F56"/>
    <w:rsid w:val="000B0020"/>
    <w:rsid w:val="000B2F38"/>
    <w:rsid w:val="000B3306"/>
    <w:rsid w:val="000B396E"/>
    <w:rsid w:val="000B3B2E"/>
    <w:rsid w:val="000B5C50"/>
    <w:rsid w:val="000B61AD"/>
    <w:rsid w:val="000B6A6B"/>
    <w:rsid w:val="000B6BD8"/>
    <w:rsid w:val="000B7DB0"/>
    <w:rsid w:val="000C01CB"/>
    <w:rsid w:val="000C11C6"/>
    <w:rsid w:val="000C1AE4"/>
    <w:rsid w:val="000C1C01"/>
    <w:rsid w:val="000C3A45"/>
    <w:rsid w:val="000C3AF7"/>
    <w:rsid w:val="000C3D17"/>
    <w:rsid w:val="000C444B"/>
    <w:rsid w:val="000C4722"/>
    <w:rsid w:val="000C4959"/>
    <w:rsid w:val="000C4D74"/>
    <w:rsid w:val="000C535B"/>
    <w:rsid w:val="000C59AD"/>
    <w:rsid w:val="000C5F25"/>
    <w:rsid w:val="000C77D3"/>
    <w:rsid w:val="000D0F1F"/>
    <w:rsid w:val="000D0F55"/>
    <w:rsid w:val="000D1B74"/>
    <w:rsid w:val="000D24F3"/>
    <w:rsid w:val="000D3189"/>
    <w:rsid w:val="000D4C4E"/>
    <w:rsid w:val="000D4CCC"/>
    <w:rsid w:val="000D4DD8"/>
    <w:rsid w:val="000D5EF2"/>
    <w:rsid w:val="000D5EFF"/>
    <w:rsid w:val="000D6DEB"/>
    <w:rsid w:val="000D774A"/>
    <w:rsid w:val="000D78F6"/>
    <w:rsid w:val="000E06A0"/>
    <w:rsid w:val="000E07F7"/>
    <w:rsid w:val="000E1A25"/>
    <w:rsid w:val="000E25CD"/>
    <w:rsid w:val="000E2E8F"/>
    <w:rsid w:val="000E2F30"/>
    <w:rsid w:val="000E3335"/>
    <w:rsid w:val="000E3577"/>
    <w:rsid w:val="000E3723"/>
    <w:rsid w:val="000E4087"/>
    <w:rsid w:val="000E42AF"/>
    <w:rsid w:val="000E503C"/>
    <w:rsid w:val="000E537C"/>
    <w:rsid w:val="000E5E47"/>
    <w:rsid w:val="000E6320"/>
    <w:rsid w:val="000E6CC9"/>
    <w:rsid w:val="000F0379"/>
    <w:rsid w:val="000F0D6D"/>
    <w:rsid w:val="000F0DCC"/>
    <w:rsid w:val="000F15B8"/>
    <w:rsid w:val="000F187B"/>
    <w:rsid w:val="000F20B3"/>
    <w:rsid w:val="000F4CBE"/>
    <w:rsid w:val="000F5CA2"/>
    <w:rsid w:val="000F5E26"/>
    <w:rsid w:val="000F6298"/>
    <w:rsid w:val="000F6402"/>
    <w:rsid w:val="000F6ACA"/>
    <w:rsid w:val="000F753F"/>
    <w:rsid w:val="0010200F"/>
    <w:rsid w:val="00102C60"/>
    <w:rsid w:val="00103D4F"/>
    <w:rsid w:val="00104572"/>
    <w:rsid w:val="00104FE7"/>
    <w:rsid w:val="001050C4"/>
    <w:rsid w:val="0010533E"/>
    <w:rsid w:val="00106117"/>
    <w:rsid w:val="00106641"/>
    <w:rsid w:val="00106B77"/>
    <w:rsid w:val="00107881"/>
    <w:rsid w:val="00111146"/>
    <w:rsid w:val="0011176C"/>
    <w:rsid w:val="0011246F"/>
    <w:rsid w:val="0011302B"/>
    <w:rsid w:val="00113632"/>
    <w:rsid w:val="00113954"/>
    <w:rsid w:val="00116A77"/>
    <w:rsid w:val="00116C50"/>
    <w:rsid w:val="001170CD"/>
    <w:rsid w:val="00117B0F"/>
    <w:rsid w:val="0012026F"/>
    <w:rsid w:val="00121723"/>
    <w:rsid w:val="00123753"/>
    <w:rsid w:val="0012392D"/>
    <w:rsid w:val="00124260"/>
    <w:rsid w:val="00124476"/>
    <w:rsid w:val="001246E2"/>
    <w:rsid w:val="00126935"/>
    <w:rsid w:val="0012731D"/>
    <w:rsid w:val="001308D4"/>
    <w:rsid w:val="00130B3C"/>
    <w:rsid w:val="00130F37"/>
    <w:rsid w:val="001316B0"/>
    <w:rsid w:val="001318EA"/>
    <w:rsid w:val="001332A6"/>
    <w:rsid w:val="001337F9"/>
    <w:rsid w:val="00133A60"/>
    <w:rsid w:val="00133CAB"/>
    <w:rsid w:val="00133E0A"/>
    <w:rsid w:val="001340D8"/>
    <w:rsid w:val="00134173"/>
    <w:rsid w:val="001345F8"/>
    <w:rsid w:val="00134E16"/>
    <w:rsid w:val="00134FF5"/>
    <w:rsid w:val="0013664E"/>
    <w:rsid w:val="00136A85"/>
    <w:rsid w:val="00136CB7"/>
    <w:rsid w:val="00136EBB"/>
    <w:rsid w:val="00137594"/>
    <w:rsid w:val="00137C2D"/>
    <w:rsid w:val="00140E12"/>
    <w:rsid w:val="00141A1B"/>
    <w:rsid w:val="00141DA2"/>
    <w:rsid w:val="00142107"/>
    <w:rsid w:val="00142498"/>
    <w:rsid w:val="00142F19"/>
    <w:rsid w:val="00143059"/>
    <w:rsid w:val="00143C6D"/>
    <w:rsid w:val="00144030"/>
    <w:rsid w:val="0014427E"/>
    <w:rsid w:val="0014489E"/>
    <w:rsid w:val="0014567B"/>
    <w:rsid w:val="00145768"/>
    <w:rsid w:val="001465BF"/>
    <w:rsid w:val="00146CEE"/>
    <w:rsid w:val="00146D60"/>
    <w:rsid w:val="00147AC2"/>
    <w:rsid w:val="00150CC0"/>
    <w:rsid w:val="00151D5E"/>
    <w:rsid w:val="00151DF5"/>
    <w:rsid w:val="0015236A"/>
    <w:rsid w:val="00152463"/>
    <w:rsid w:val="00152567"/>
    <w:rsid w:val="001534E9"/>
    <w:rsid w:val="00154411"/>
    <w:rsid w:val="001549A5"/>
    <w:rsid w:val="00154DA0"/>
    <w:rsid w:val="00155371"/>
    <w:rsid w:val="00155D70"/>
    <w:rsid w:val="00155EF1"/>
    <w:rsid w:val="00157DF9"/>
    <w:rsid w:val="001601C3"/>
    <w:rsid w:val="0016114A"/>
    <w:rsid w:val="001614CD"/>
    <w:rsid w:val="001616C5"/>
    <w:rsid w:val="00161B97"/>
    <w:rsid w:val="00162247"/>
    <w:rsid w:val="00165974"/>
    <w:rsid w:val="0016609A"/>
    <w:rsid w:val="0016654E"/>
    <w:rsid w:val="00167B66"/>
    <w:rsid w:val="00167D58"/>
    <w:rsid w:val="0017013C"/>
    <w:rsid w:val="001704BF"/>
    <w:rsid w:val="001704E7"/>
    <w:rsid w:val="00170549"/>
    <w:rsid w:val="0017133F"/>
    <w:rsid w:val="00171988"/>
    <w:rsid w:val="00171E8E"/>
    <w:rsid w:val="001725B7"/>
    <w:rsid w:val="001726B4"/>
    <w:rsid w:val="00172B19"/>
    <w:rsid w:val="00172C56"/>
    <w:rsid w:val="00173CBA"/>
    <w:rsid w:val="00173FE1"/>
    <w:rsid w:val="0017431B"/>
    <w:rsid w:val="00174326"/>
    <w:rsid w:val="0017511F"/>
    <w:rsid w:val="00175AD0"/>
    <w:rsid w:val="00177FC1"/>
    <w:rsid w:val="00180DDF"/>
    <w:rsid w:val="001822B8"/>
    <w:rsid w:val="00182AA9"/>
    <w:rsid w:val="00182BFA"/>
    <w:rsid w:val="00182C10"/>
    <w:rsid w:val="0018318C"/>
    <w:rsid w:val="00183E93"/>
    <w:rsid w:val="00184259"/>
    <w:rsid w:val="001850F6"/>
    <w:rsid w:val="00185308"/>
    <w:rsid w:val="001855CD"/>
    <w:rsid w:val="001859B6"/>
    <w:rsid w:val="00185E8C"/>
    <w:rsid w:val="0018617C"/>
    <w:rsid w:val="001867BD"/>
    <w:rsid w:val="00187CC6"/>
    <w:rsid w:val="001903D4"/>
    <w:rsid w:val="00190C31"/>
    <w:rsid w:val="00191221"/>
    <w:rsid w:val="00191670"/>
    <w:rsid w:val="00191E5F"/>
    <w:rsid w:val="00193470"/>
    <w:rsid w:val="001936EF"/>
    <w:rsid w:val="0019424C"/>
    <w:rsid w:val="00194B9E"/>
    <w:rsid w:val="00194F86"/>
    <w:rsid w:val="00196143"/>
    <w:rsid w:val="00196460"/>
    <w:rsid w:val="001967AE"/>
    <w:rsid w:val="001974DA"/>
    <w:rsid w:val="00197DF9"/>
    <w:rsid w:val="00197FBD"/>
    <w:rsid w:val="001A0EA6"/>
    <w:rsid w:val="001A0F3F"/>
    <w:rsid w:val="001A19E2"/>
    <w:rsid w:val="001A1AEC"/>
    <w:rsid w:val="001A1B8D"/>
    <w:rsid w:val="001A1E6A"/>
    <w:rsid w:val="001A24CF"/>
    <w:rsid w:val="001A36A9"/>
    <w:rsid w:val="001A39F9"/>
    <w:rsid w:val="001A41A3"/>
    <w:rsid w:val="001A440E"/>
    <w:rsid w:val="001A4608"/>
    <w:rsid w:val="001A5838"/>
    <w:rsid w:val="001A5F8F"/>
    <w:rsid w:val="001A6125"/>
    <w:rsid w:val="001A67A0"/>
    <w:rsid w:val="001A7824"/>
    <w:rsid w:val="001B0EBB"/>
    <w:rsid w:val="001B1264"/>
    <w:rsid w:val="001B1FFA"/>
    <w:rsid w:val="001B3099"/>
    <w:rsid w:val="001B39DE"/>
    <w:rsid w:val="001B40DA"/>
    <w:rsid w:val="001B48DC"/>
    <w:rsid w:val="001B4C45"/>
    <w:rsid w:val="001B6686"/>
    <w:rsid w:val="001B6F02"/>
    <w:rsid w:val="001B714C"/>
    <w:rsid w:val="001B722A"/>
    <w:rsid w:val="001B7E33"/>
    <w:rsid w:val="001C0E77"/>
    <w:rsid w:val="001C121C"/>
    <w:rsid w:val="001C1A20"/>
    <w:rsid w:val="001C3857"/>
    <w:rsid w:val="001C4353"/>
    <w:rsid w:val="001C4370"/>
    <w:rsid w:val="001C4C65"/>
    <w:rsid w:val="001C4DEA"/>
    <w:rsid w:val="001C53B1"/>
    <w:rsid w:val="001C5BD6"/>
    <w:rsid w:val="001C6295"/>
    <w:rsid w:val="001C6CB1"/>
    <w:rsid w:val="001D151C"/>
    <w:rsid w:val="001D1A22"/>
    <w:rsid w:val="001D1BD1"/>
    <w:rsid w:val="001D3D76"/>
    <w:rsid w:val="001D3DA2"/>
    <w:rsid w:val="001D3E7A"/>
    <w:rsid w:val="001D3EDB"/>
    <w:rsid w:val="001D4585"/>
    <w:rsid w:val="001D46A0"/>
    <w:rsid w:val="001D4716"/>
    <w:rsid w:val="001D4B86"/>
    <w:rsid w:val="001D4EE4"/>
    <w:rsid w:val="001D50EA"/>
    <w:rsid w:val="001D5A39"/>
    <w:rsid w:val="001D67D6"/>
    <w:rsid w:val="001D754B"/>
    <w:rsid w:val="001D7F27"/>
    <w:rsid w:val="001D7FC0"/>
    <w:rsid w:val="001E0BC2"/>
    <w:rsid w:val="001E103B"/>
    <w:rsid w:val="001E2D21"/>
    <w:rsid w:val="001E2D68"/>
    <w:rsid w:val="001E33BB"/>
    <w:rsid w:val="001E38F8"/>
    <w:rsid w:val="001E394C"/>
    <w:rsid w:val="001E4B77"/>
    <w:rsid w:val="001E5260"/>
    <w:rsid w:val="001E5E64"/>
    <w:rsid w:val="001E6873"/>
    <w:rsid w:val="001E6DBB"/>
    <w:rsid w:val="001E7A84"/>
    <w:rsid w:val="001E7B56"/>
    <w:rsid w:val="001F10A5"/>
    <w:rsid w:val="001F18AD"/>
    <w:rsid w:val="001F1C1B"/>
    <w:rsid w:val="001F24E9"/>
    <w:rsid w:val="001F28BE"/>
    <w:rsid w:val="001F2CB0"/>
    <w:rsid w:val="001F3176"/>
    <w:rsid w:val="001F3BAE"/>
    <w:rsid w:val="001F3FE0"/>
    <w:rsid w:val="001F48B6"/>
    <w:rsid w:val="001F5E37"/>
    <w:rsid w:val="001F63F6"/>
    <w:rsid w:val="001F6448"/>
    <w:rsid w:val="001F7DA0"/>
    <w:rsid w:val="002023B5"/>
    <w:rsid w:val="0020263A"/>
    <w:rsid w:val="00203258"/>
    <w:rsid w:val="00204BA0"/>
    <w:rsid w:val="00204CC5"/>
    <w:rsid w:val="00205C9D"/>
    <w:rsid w:val="00205CC5"/>
    <w:rsid w:val="002066EA"/>
    <w:rsid w:val="00207570"/>
    <w:rsid w:val="002075DB"/>
    <w:rsid w:val="00207EDF"/>
    <w:rsid w:val="00210058"/>
    <w:rsid w:val="00211189"/>
    <w:rsid w:val="00212961"/>
    <w:rsid w:val="00214338"/>
    <w:rsid w:val="00214B49"/>
    <w:rsid w:val="00214D78"/>
    <w:rsid w:val="00215F5F"/>
    <w:rsid w:val="0021634F"/>
    <w:rsid w:val="00217ADD"/>
    <w:rsid w:val="002207C8"/>
    <w:rsid w:val="002209D6"/>
    <w:rsid w:val="002214C1"/>
    <w:rsid w:val="00221D50"/>
    <w:rsid w:val="00221F01"/>
    <w:rsid w:val="0022206B"/>
    <w:rsid w:val="002221BA"/>
    <w:rsid w:val="002239EA"/>
    <w:rsid w:val="00223EC6"/>
    <w:rsid w:val="00223FE2"/>
    <w:rsid w:val="00224600"/>
    <w:rsid w:val="0022558A"/>
    <w:rsid w:val="00225764"/>
    <w:rsid w:val="00226699"/>
    <w:rsid w:val="00227E43"/>
    <w:rsid w:val="00230017"/>
    <w:rsid w:val="00230629"/>
    <w:rsid w:val="00231AD3"/>
    <w:rsid w:val="00231AF3"/>
    <w:rsid w:val="00233009"/>
    <w:rsid w:val="00233A3C"/>
    <w:rsid w:val="002341B5"/>
    <w:rsid w:val="00234660"/>
    <w:rsid w:val="00236033"/>
    <w:rsid w:val="002368DE"/>
    <w:rsid w:val="00237315"/>
    <w:rsid w:val="00237CD3"/>
    <w:rsid w:val="002404F8"/>
    <w:rsid w:val="002416A7"/>
    <w:rsid w:val="00242AD5"/>
    <w:rsid w:val="0024352C"/>
    <w:rsid w:val="0024441F"/>
    <w:rsid w:val="002446E6"/>
    <w:rsid w:val="00244E20"/>
    <w:rsid w:val="0024715E"/>
    <w:rsid w:val="00247360"/>
    <w:rsid w:val="00247952"/>
    <w:rsid w:val="00247D2A"/>
    <w:rsid w:val="00253FBE"/>
    <w:rsid w:val="0025514D"/>
    <w:rsid w:val="00255ED3"/>
    <w:rsid w:val="00257631"/>
    <w:rsid w:val="00261373"/>
    <w:rsid w:val="002614A0"/>
    <w:rsid w:val="00261D32"/>
    <w:rsid w:val="00261F50"/>
    <w:rsid w:val="002621A0"/>
    <w:rsid w:val="002622DF"/>
    <w:rsid w:val="002626B6"/>
    <w:rsid w:val="0026282F"/>
    <w:rsid w:val="00263166"/>
    <w:rsid w:val="002644D0"/>
    <w:rsid w:val="0026484D"/>
    <w:rsid w:val="00264AE4"/>
    <w:rsid w:val="00265565"/>
    <w:rsid w:val="002655F4"/>
    <w:rsid w:val="00266117"/>
    <w:rsid w:val="00266800"/>
    <w:rsid w:val="0026680B"/>
    <w:rsid w:val="002671D8"/>
    <w:rsid w:val="00267618"/>
    <w:rsid w:val="00270FF1"/>
    <w:rsid w:val="0027146A"/>
    <w:rsid w:val="00271B95"/>
    <w:rsid w:val="00271E51"/>
    <w:rsid w:val="00271F41"/>
    <w:rsid w:val="00272270"/>
    <w:rsid w:val="00273234"/>
    <w:rsid w:val="00274625"/>
    <w:rsid w:val="00274961"/>
    <w:rsid w:val="00274E51"/>
    <w:rsid w:val="0027622A"/>
    <w:rsid w:val="002764F7"/>
    <w:rsid w:val="00276B57"/>
    <w:rsid w:val="00276D79"/>
    <w:rsid w:val="002776B4"/>
    <w:rsid w:val="002777A0"/>
    <w:rsid w:val="00280963"/>
    <w:rsid w:val="00280BB3"/>
    <w:rsid w:val="00281C00"/>
    <w:rsid w:val="002826DC"/>
    <w:rsid w:val="0028467B"/>
    <w:rsid w:val="0029137D"/>
    <w:rsid w:val="0029162C"/>
    <w:rsid w:val="00292A98"/>
    <w:rsid w:val="00293B4D"/>
    <w:rsid w:val="0029426B"/>
    <w:rsid w:val="00294BF8"/>
    <w:rsid w:val="00296A67"/>
    <w:rsid w:val="00297A0F"/>
    <w:rsid w:val="002A006F"/>
    <w:rsid w:val="002A0647"/>
    <w:rsid w:val="002A155C"/>
    <w:rsid w:val="002A1EA7"/>
    <w:rsid w:val="002A20C9"/>
    <w:rsid w:val="002A2B36"/>
    <w:rsid w:val="002A2C43"/>
    <w:rsid w:val="002A2C80"/>
    <w:rsid w:val="002A2F26"/>
    <w:rsid w:val="002A3178"/>
    <w:rsid w:val="002A31D7"/>
    <w:rsid w:val="002A325A"/>
    <w:rsid w:val="002A32DD"/>
    <w:rsid w:val="002A3984"/>
    <w:rsid w:val="002A4490"/>
    <w:rsid w:val="002A6F9F"/>
    <w:rsid w:val="002A77E9"/>
    <w:rsid w:val="002A785A"/>
    <w:rsid w:val="002A7D8F"/>
    <w:rsid w:val="002B01CB"/>
    <w:rsid w:val="002B06A6"/>
    <w:rsid w:val="002B1182"/>
    <w:rsid w:val="002B1235"/>
    <w:rsid w:val="002B1393"/>
    <w:rsid w:val="002B1883"/>
    <w:rsid w:val="002B3638"/>
    <w:rsid w:val="002B41A1"/>
    <w:rsid w:val="002B4346"/>
    <w:rsid w:val="002B6BAF"/>
    <w:rsid w:val="002B6FD5"/>
    <w:rsid w:val="002B795A"/>
    <w:rsid w:val="002B7ED2"/>
    <w:rsid w:val="002B7F08"/>
    <w:rsid w:val="002C1061"/>
    <w:rsid w:val="002C126F"/>
    <w:rsid w:val="002C144E"/>
    <w:rsid w:val="002C1BC8"/>
    <w:rsid w:val="002C325A"/>
    <w:rsid w:val="002C32E3"/>
    <w:rsid w:val="002C48C9"/>
    <w:rsid w:val="002C5200"/>
    <w:rsid w:val="002C62C1"/>
    <w:rsid w:val="002C767A"/>
    <w:rsid w:val="002D0D35"/>
    <w:rsid w:val="002D13E7"/>
    <w:rsid w:val="002D1878"/>
    <w:rsid w:val="002D1ED3"/>
    <w:rsid w:val="002D2A3B"/>
    <w:rsid w:val="002D2F56"/>
    <w:rsid w:val="002D4614"/>
    <w:rsid w:val="002D5EEA"/>
    <w:rsid w:val="002D6E84"/>
    <w:rsid w:val="002D72FA"/>
    <w:rsid w:val="002D770B"/>
    <w:rsid w:val="002D77D6"/>
    <w:rsid w:val="002D7EC9"/>
    <w:rsid w:val="002E2328"/>
    <w:rsid w:val="002E29F8"/>
    <w:rsid w:val="002E40CB"/>
    <w:rsid w:val="002E40D3"/>
    <w:rsid w:val="002E4E8E"/>
    <w:rsid w:val="002E5150"/>
    <w:rsid w:val="002E58FF"/>
    <w:rsid w:val="002E6409"/>
    <w:rsid w:val="002E6488"/>
    <w:rsid w:val="002E67C5"/>
    <w:rsid w:val="002E6A4F"/>
    <w:rsid w:val="002E6C28"/>
    <w:rsid w:val="002E72E6"/>
    <w:rsid w:val="002E7446"/>
    <w:rsid w:val="002F01B3"/>
    <w:rsid w:val="002F0478"/>
    <w:rsid w:val="002F16A4"/>
    <w:rsid w:val="002F1B95"/>
    <w:rsid w:val="002F1C82"/>
    <w:rsid w:val="002F4F79"/>
    <w:rsid w:val="002F61EF"/>
    <w:rsid w:val="002F639D"/>
    <w:rsid w:val="002F65A7"/>
    <w:rsid w:val="002F6C0F"/>
    <w:rsid w:val="00300294"/>
    <w:rsid w:val="00301DC8"/>
    <w:rsid w:val="00304503"/>
    <w:rsid w:val="0030542E"/>
    <w:rsid w:val="0030602C"/>
    <w:rsid w:val="003062EF"/>
    <w:rsid w:val="00306EE9"/>
    <w:rsid w:val="00310285"/>
    <w:rsid w:val="00311771"/>
    <w:rsid w:val="003124D0"/>
    <w:rsid w:val="00312BB5"/>
    <w:rsid w:val="00314D3A"/>
    <w:rsid w:val="003150A4"/>
    <w:rsid w:val="0031517C"/>
    <w:rsid w:val="00315F88"/>
    <w:rsid w:val="0031682E"/>
    <w:rsid w:val="00316F2C"/>
    <w:rsid w:val="0031766D"/>
    <w:rsid w:val="003202BF"/>
    <w:rsid w:val="00321DAD"/>
    <w:rsid w:val="00321FB1"/>
    <w:rsid w:val="0032270C"/>
    <w:rsid w:val="00322EFB"/>
    <w:rsid w:val="00322FCE"/>
    <w:rsid w:val="00323A35"/>
    <w:rsid w:val="00324B86"/>
    <w:rsid w:val="00324CD1"/>
    <w:rsid w:val="00326255"/>
    <w:rsid w:val="003267C8"/>
    <w:rsid w:val="00326A46"/>
    <w:rsid w:val="00327347"/>
    <w:rsid w:val="00327428"/>
    <w:rsid w:val="0032751B"/>
    <w:rsid w:val="003275D8"/>
    <w:rsid w:val="00327874"/>
    <w:rsid w:val="00327A59"/>
    <w:rsid w:val="00330067"/>
    <w:rsid w:val="00330973"/>
    <w:rsid w:val="003318F2"/>
    <w:rsid w:val="00332431"/>
    <w:rsid w:val="0033355E"/>
    <w:rsid w:val="003338FD"/>
    <w:rsid w:val="003338FE"/>
    <w:rsid w:val="00334315"/>
    <w:rsid w:val="003349C9"/>
    <w:rsid w:val="00334B94"/>
    <w:rsid w:val="00334C91"/>
    <w:rsid w:val="00334FE0"/>
    <w:rsid w:val="00335485"/>
    <w:rsid w:val="00336330"/>
    <w:rsid w:val="003365CC"/>
    <w:rsid w:val="0033675B"/>
    <w:rsid w:val="00336DFB"/>
    <w:rsid w:val="003401A4"/>
    <w:rsid w:val="00340681"/>
    <w:rsid w:val="00340BF6"/>
    <w:rsid w:val="00341081"/>
    <w:rsid w:val="003413BF"/>
    <w:rsid w:val="00341D77"/>
    <w:rsid w:val="00342210"/>
    <w:rsid w:val="00342ABD"/>
    <w:rsid w:val="00342D48"/>
    <w:rsid w:val="0034381D"/>
    <w:rsid w:val="00343BBB"/>
    <w:rsid w:val="00344C3B"/>
    <w:rsid w:val="00344E12"/>
    <w:rsid w:val="00344F4D"/>
    <w:rsid w:val="00344FCF"/>
    <w:rsid w:val="0034546C"/>
    <w:rsid w:val="0034559F"/>
    <w:rsid w:val="00345AD5"/>
    <w:rsid w:val="00347DF7"/>
    <w:rsid w:val="00350035"/>
    <w:rsid w:val="003502CB"/>
    <w:rsid w:val="003503AF"/>
    <w:rsid w:val="00350EDD"/>
    <w:rsid w:val="003516F0"/>
    <w:rsid w:val="00352569"/>
    <w:rsid w:val="00352886"/>
    <w:rsid w:val="0035289E"/>
    <w:rsid w:val="00352E37"/>
    <w:rsid w:val="00352F1B"/>
    <w:rsid w:val="003538F9"/>
    <w:rsid w:val="00354160"/>
    <w:rsid w:val="00354322"/>
    <w:rsid w:val="00354803"/>
    <w:rsid w:val="00355794"/>
    <w:rsid w:val="00356566"/>
    <w:rsid w:val="00356584"/>
    <w:rsid w:val="00356BFD"/>
    <w:rsid w:val="00356F52"/>
    <w:rsid w:val="0035764F"/>
    <w:rsid w:val="003577E0"/>
    <w:rsid w:val="00357BBF"/>
    <w:rsid w:val="00357EB0"/>
    <w:rsid w:val="00361033"/>
    <w:rsid w:val="00361048"/>
    <w:rsid w:val="00361688"/>
    <w:rsid w:val="00362A84"/>
    <w:rsid w:val="00364400"/>
    <w:rsid w:val="00364F3D"/>
    <w:rsid w:val="00365485"/>
    <w:rsid w:val="00366949"/>
    <w:rsid w:val="00366A1C"/>
    <w:rsid w:val="0036706B"/>
    <w:rsid w:val="003701D7"/>
    <w:rsid w:val="00371C6F"/>
    <w:rsid w:val="003722E6"/>
    <w:rsid w:val="0037230A"/>
    <w:rsid w:val="003724E0"/>
    <w:rsid w:val="00372A68"/>
    <w:rsid w:val="00372F22"/>
    <w:rsid w:val="0037501F"/>
    <w:rsid w:val="0037530D"/>
    <w:rsid w:val="00375506"/>
    <w:rsid w:val="00375E74"/>
    <w:rsid w:val="00375E82"/>
    <w:rsid w:val="00376586"/>
    <w:rsid w:val="00376D94"/>
    <w:rsid w:val="00376E43"/>
    <w:rsid w:val="00377029"/>
    <w:rsid w:val="00377B97"/>
    <w:rsid w:val="00377C17"/>
    <w:rsid w:val="00381182"/>
    <w:rsid w:val="003812B6"/>
    <w:rsid w:val="0038166A"/>
    <w:rsid w:val="00382230"/>
    <w:rsid w:val="003828EA"/>
    <w:rsid w:val="00382EA4"/>
    <w:rsid w:val="0038329B"/>
    <w:rsid w:val="0038366C"/>
    <w:rsid w:val="003837FE"/>
    <w:rsid w:val="00383C13"/>
    <w:rsid w:val="00383FA6"/>
    <w:rsid w:val="0038416A"/>
    <w:rsid w:val="003848DD"/>
    <w:rsid w:val="00384FD1"/>
    <w:rsid w:val="00385976"/>
    <w:rsid w:val="00385DEE"/>
    <w:rsid w:val="003867EC"/>
    <w:rsid w:val="00387385"/>
    <w:rsid w:val="003873E8"/>
    <w:rsid w:val="00387A87"/>
    <w:rsid w:val="00387D4B"/>
    <w:rsid w:val="00387EE6"/>
    <w:rsid w:val="003908CB"/>
    <w:rsid w:val="00391D5B"/>
    <w:rsid w:val="003928A0"/>
    <w:rsid w:val="003934AF"/>
    <w:rsid w:val="003934D1"/>
    <w:rsid w:val="00393684"/>
    <w:rsid w:val="00393A23"/>
    <w:rsid w:val="00394519"/>
    <w:rsid w:val="00394AC3"/>
    <w:rsid w:val="00394DE3"/>
    <w:rsid w:val="00395BDC"/>
    <w:rsid w:val="003962DC"/>
    <w:rsid w:val="0039658B"/>
    <w:rsid w:val="003966DE"/>
    <w:rsid w:val="00397AA7"/>
    <w:rsid w:val="00397C87"/>
    <w:rsid w:val="003A00CB"/>
    <w:rsid w:val="003A0F79"/>
    <w:rsid w:val="003A102B"/>
    <w:rsid w:val="003A11D6"/>
    <w:rsid w:val="003A2B6F"/>
    <w:rsid w:val="003A50E7"/>
    <w:rsid w:val="003A5241"/>
    <w:rsid w:val="003A5C25"/>
    <w:rsid w:val="003A694F"/>
    <w:rsid w:val="003A6A30"/>
    <w:rsid w:val="003A6D0C"/>
    <w:rsid w:val="003A6EA2"/>
    <w:rsid w:val="003A7D21"/>
    <w:rsid w:val="003A7DC9"/>
    <w:rsid w:val="003A7E82"/>
    <w:rsid w:val="003B009F"/>
    <w:rsid w:val="003B01F2"/>
    <w:rsid w:val="003B0AC0"/>
    <w:rsid w:val="003B13F5"/>
    <w:rsid w:val="003B28FC"/>
    <w:rsid w:val="003B2AC3"/>
    <w:rsid w:val="003B2B8A"/>
    <w:rsid w:val="003B384F"/>
    <w:rsid w:val="003B3AA0"/>
    <w:rsid w:val="003B4D1A"/>
    <w:rsid w:val="003B4EE0"/>
    <w:rsid w:val="003B5E08"/>
    <w:rsid w:val="003B62B7"/>
    <w:rsid w:val="003C0F39"/>
    <w:rsid w:val="003C1489"/>
    <w:rsid w:val="003C20D7"/>
    <w:rsid w:val="003C2E58"/>
    <w:rsid w:val="003C36D7"/>
    <w:rsid w:val="003C48D6"/>
    <w:rsid w:val="003C4BB2"/>
    <w:rsid w:val="003C4E9A"/>
    <w:rsid w:val="003C5285"/>
    <w:rsid w:val="003C59C8"/>
    <w:rsid w:val="003C7DB0"/>
    <w:rsid w:val="003C7FAD"/>
    <w:rsid w:val="003D030F"/>
    <w:rsid w:val="003D1711"/>
    <w:rsid w:val="003D1FF9"/>
    <w:rsid w:val="003D428F"/>
    <w:rsid w:val="003D4375"/>
    <w:rsid w:val="003D47D1"/>
    <w:rsid w:val="003D500B"/>
    <w:rsid w:val="003D5035"/>
    <w:rsid w:val="003D52AD"/>
    <w:rsid w:val="003D55BA"/>
    <w:rsid w:val="003D56F5"/>
    <w:rsid w:val="003D581A"/>
    <w:rsid w:val="003D67DB"/>
    <w:rsid w:val="003D6B87"/>
    <w:rsid w:val="003D7FE9"/>
    <w:rsid w:val="003E00CD"/>
    <w:rsid w:val="003E15B3"/>
    <w:rsid w:val="003E2247"/>
    <w:rsid w:val="003E2EF5"/>
    <w:rsid w:val="003E2F04"/>
    <w:rsid w:val="003E370E"/>
    <w:rsid w:val="003E3A8D"/>
    <w:rsid w:val="003E402E"/>
    <w:rsid w:val="003E5EEC"/>
    <w:rsid w:val="003E65C4"/>
    <w:rsid w:val="003E780E"/>
    <w:rsid w:val="003E7818"/>
    <w:rsid w:val="003F0536"/>
    <w:rsid w:val="003F084E"/>
    <w:rsid w:val="003F10B7"/>
    <w:rsid w:val="003F1499"/>
    <w:rsid w:val="003F162C"/>
    <w:rsid w:val="003F2607"/>
    <w:rsid w:val="003F283E"/>
    <w:rsid w:val="003F2AAC"/>
    <w:rsid w:val="003F2BB1"/>
    <w:rsid w:val="003F2C3F"/>
    <w:rsid w:val="003F2FAB"/>
    <w:rsid w:val="003F3AD3"/>
    <w:rsid w:val="003F3D3B"/>
    <w:rsid w:val="003F406F"/>
    <w:rsid w:val="003F43E7"/>
    <w:rsid w:val="003F45A3"/>
    <w:rsid w:val="003F4D7C"/>
    <w:rsid w:val="003F5477"/>
    <w:rsid w:val="003F5617"/>
    <w:rsid w:val="003F5B12"/>
    <w:rsid w:val="003F5C7B"/>
    <w:rsid w:val="003F5E55"/>
    <w:rsid w:val="003F7C2E"/>
    <w:rsid w:val="003F7D52"/>
    <w:rsid w:val="00400196"/>
    <w:rsid w:val="00400652"/>
    <w:rsid w:val="00400B29"/>
    <w:rsid w:val="0040120C"/>
    <w:rsid w:val="00401BD2"/>
    <w:rsid w:val="00401D26"/>
    <w:rsid w:val="004031A8"/>
    <w:rsid w:val="00403405"/>
    <w:rsid w:val="0040425A"/>
    <w:rsid w:val="00404B98"/>
    <w:rsid w:val="00404BD9"/>
    <w:rsid w:val="00405398"/>
    <w:rsid w:val="00405625"/>
    <w:rsid w:val="00405724"/>
    <w:rsid w:val="0040626B"/>
    <w:rsid w:val="00407959"/>
    <w:rsid w:val="00407990"/>
    <w:rsid w:val="004105A4"/>
    <w:rsid w:val="00410B2D"/>
    <w:rsid w:val="00410D64"/>
    <w:rsid w:val="00410ECB"/>
    <w:rsid w:val="004120E8"/>
    <w:rsid w:val="0041240C"/>
    <w:rsid w:val="00412F78"/>
    <w:rsid w:val="00413105"/>
    <w:rsid w:val="00413AE2"/>
    <w:rsid w:val="00413F10"/>
    <w:rsid w:val="00414112"/>
    <w:rsid w:val="00414986"/>
    <w:rsid w:val="00417089"/>
    <w:rsid w:val="0041737B"/>
    <w:rsid w:val="00417424"/>
    <w:rsid w:val="00417D87"/>
    <w:rsid w:val="00417E4F"/>
    <w:rsid w:val="004203E8"/>
    <w:rsid w:val="004206CB"/>
    <w:rsid w:val="0042070E"/>
    <w:rsid w:val="00420F4E"/>
    <w:rsid w:val="00420FFB"/>
    <w:rsid w:val="00421292"/>
    <w:rsid w:val="00421CB8"/>
    <w:rsid w:val="00422294"/>
    <w:rsid w:val="00422A45"/>
    <w:rsid w:val="00423081"/>
    <w:rsid w:val="004231B9"/>
    <w:rsid w:val="00423738"/>
    <w:rsid w:val="004239E8"/>
    <w:rsid w:val="004245B3"/>
    <w:rsid w:val="00424B9C"/>
    <w:rsid w:val="00424D10"/>
    <w:rsid w:val="00425464"/>
    <w:rsid w:val="0042589C"/>
    <w:rsid w:val="00426844"/>
    <w:rsid w:val="00426900"/>
    <w:rsid w:val="00427174"/>
    <w:rsid w:val="00427246"/>
    <w:rsid w:val="00427358"/>
    <w:rsid w:val="00427A2A"/>
    <w:rsid w:val="00430FBA"/>
    <w:rsid w:val="0043150D"/>
    <w:rsid w:val="00431F5B"/>
    <w:rsid w:val="00431F66"/>
    <w:rsid w:val="004333A5"/>
    <w:rsid w:val="0043358F"/>
    <w:rsid w:val="004339A6"/>
    <w:rsid w:val="00433E52"/>
    <w:rsid w:val="00433E7F"/>
    <w:rsid w:val="00434B7A"/>
    <w:rsid w:val="00434C6D"/>
    <w:rsid w:val="00434D0F"/>
    <w:rsid w:val="00434F43"/>
    <w:rsid w:val="0043556C"/>
    <w:rsid w:val="00435BEE"/>
    <w:rsid w:val="00435CDB"/>
    <w:rsid w:val="00435DA9"/>
    <w:rsid w:val="004361F3"/>
    <w:rsid w:val="0043631D"/>
    <w:rsid w:val="00436B10"/>
    <w:rsid w:val="0044103F"/>
    <w:rsid w:val="00442832"/>
    <w:rsid w:val="004430BF"/>
    <w:rsid w:val="00443872"/>
    <w:rsid w:val="004439E8"/>
    <w:rsid w:val="00444807"/>
    <w:rsid w:val="00444975"/>
    <w:rsid w:val="00444A85"/>
    <w:rsid w:val="004454E0"/>
    <w:rsid w:val="00445995"/>
    <w:rsid w:val="004463ED"/>
    <w:rsid w:val="0044790B"/>
    <w:rsid w:val="00447B25"/>
    <w:rsid w:val="00450375"/>
    <w:rsid w:val="00451CDE"/>
    <w:rsid w:val="00452E2A"/>
    <w:rsid w:val="004533E9"/>
    <w:rsid w:val="004537E7"/>
    <w:rsid w:val="00453847"/>
    <w:rsid w:val="00453D3B"/>
    <w:rsid w:val="00454C1F"/>
    <w:rsid w:val="0045545F"/>
    <w:rsid w:val="00456B60"/>
    <w:rsid w:val="00457210"/>
    <w:rsid w:val="00457D1D"/>
    <w:rsid w:val="00457FAE"/>
    <w:rsid w:val="004605B1"/>
    <w:rsid w:val="004607B9"/>
    <w:rsid w:val="00460F7C"/>
    <w:rsid w:val="00461A8D"/>
    <w:rsid w:val="00462114"/>
    <w:rsid w:val="004622FE"/>
    <w:rsid w:val="00462426"/>
    <w:rsid w:val="004641BA"/>
    <w:rsid w:val="00464258"/>
    <w:rsid w:val="00465713"/>
    <w:rsid w:val="00465AA4"/>
    <w:rsid w:val="00466F12"/>
    <w:rsid w:val="00467E58"/>
    <w:rsid w:val="00470D70"/>
    <w:rsid w:val="004711D3"/>
    <w:rsid w:val="0047215D"/>
    <w:rsid w:val="00472172"/>
    <w:rsid w:val="0047230C"/>
    <w:rsid w:val="00472AAD"/>
    <w:rsid w:val="00475048"/>
    <w:rsid w:val="0047590C"/>
    <w:rsid w:val="004759E3"/>
    <w:rsid w:val="004764F6"/>
    <w:rsid w:val="00476902"/>
    <w:rsid w:val="00476C2B"/>
    <w:rsid w:val="00477FE7"/>
    <w:rsid w:val="00480C68"/>
    <w:rsid w:val="0048139D"/>
    <w:rsid w:val="00481700"/>
    <w:rsid w:val="004818F6"/>
    <w:rsid w:val="0048238D"/>
    <w:rsid w:val="00482F1C"/>
    <w:rsid w:val="00485237"/>
    <w:rsid w:val="004852AA"/>
    <w:rsid w:val="004854CD"/>
    <w:rsid w:val="00485A6D"/>
    <w:rsid w:val="00485CD9"/>
    <w:rsid w:val="00487E97"/>
    <w:rsid w:val="004906F4"/>
    <w:rsid w:val="00490894"/>
    <w:rsid w:val="00490FB6"/>
    <w:rsid w:val="0049128D"/>
    <w:rsid w:val="004914FA"/>
    <w:rsid w:val="00491E89"/>
    <w:rsid w:val="0049252C"/>
    <w:rsid w:val="0049521B"/>
    <w:rsid w:val="00496AE2"/>
    <w:rsid w:val="00496EAB"/>
    <w:rsid w:val="00496F31"/>
    <w:rsid w:val="004971C0"/>
    <w:rsid w:val="00497404"/>
    <w:rsid w:val="004A108A"/>
    <w:rsid w:val="004A128B"/>
    <w:rsid w:val="004A129C"/>
    <w:rsid w:val="004A18F0"/>
    <w:rsid w:val="004A1F1B"/>
    <w:rsid w:val="004A2992"/>
    <w:rsid w:val="004A4B22"/>
    <w:rsid w:val="004A4B5E"/>
    <w:rsid w:val="004A5DC0"/>
    <w:rsid w:val="004A6C4F"/>
    <w:rsid w:val="004A6F48"/>
    <w:rsid w:val="004A78D5"/>
    <w:rsid w:val="004A7BD8"/>
    <w:rsid w:val="004B0234"/>
    <w:rsid w:val="004B09D7"/>
    <w:rsid w:val="004B0E48"/>
    <w:rsid w:val="004B2BDB"/>
    <w:rsid w:val="004B2F73"/>
    <w:rsid w:val="004B30D8"/>
    <w:rsid w:val="004B3B63"/>
    <w:rsid w:val="004B451E"/>
    <w:rsid w:val="004B499A"/>
    <w:rsid w:val="004B4F3A"/>
    <w:rsid w:val="004B57A6"/>
    <w:rsid w:val="004B5A57"/>
    <w:rsid w:val="004B62FC"/>
    <w:rsid w:val="004B7389"/>
    <w:rsid w:val="004B768A"/>
    <w:rsid w:val="004B7B5F"/>
    <w:rsid w:val="004C1E2C"/>
    <w:rsid w:val="004C3121"/>
    <w:rsid w:val="004C3539"/>
    <w:rsid w:val="004C3D8D"/>
    <w:rsid w:val="004C3DFC"/>
    <w:rsid w:val="004C4182"/>
    <w:rsid w:val="004C43FA"/>
    <w:rsid w:val="004C585A"/>
    <w:rsid w:val="004C6539"/>
    <w:rsid w:val="004C73EA"/>
    <w:rsid w:val="004C777D"/>
    <w:rsid w:val="004D13A3"/>
    <w:rsid w:val="004D2241"/>
    <w:rsid w:val="004D311E"/>
    <w:rsid w:val="004D3C8C"/>
    <w:rsid w:val="004D4C24"/>
    <w:rsid w:val="004D4CC1"/>
    <w:rsid w:val="004D5230"/>
    <w:rsid w:val="004D580E"/>
    <w:rsid w:val="004D7090"/>
    <w:rsid w:val="004D70EB"/>
    <w:rsid w:val="004D7368"/>
    <w:rsid w:val="004D7379"/>
    <w:rsid w:val="004E03C2"/>
    <w:rsid w:val="004E03D4"/>
    <w:rsid w:val="004E0E12"/>
    <w:rsid w:val="004E0E49"/>
    <w:rsid w:val="004E12A4"/>
    <w:rsid w:val="004E1930"/>
    <w:rsid w:val="004E2347"/>
    <w:rsid w:val="004E27BF"/>
    <w:rsid w:val="004E2906"/>
    <w:rsid w:val="004E39A5"/>
    <w:rsid w:val="004E50C0"/>
    <w:rsid w:val="004E52E3"/>
    <w:rsid w:val="004E68D1"/>
    <w:rsid w:val="004E7381"/>
    <w:rsid w:val="004E7E3C"/>
    <w:rsid w:val="004E7F0F"/>
    <w:rsid w:val="004F0017"/>
    <w:rsid w:val="004F04FB"/>
    <w:rsid w:val="004F06A0"/>
    <w:rsid w:val="004F0A69"/>
    <w:rsid w:val="004F2525"/>
    <w:rsid w:val="004F25AC"/>
    <w:rsid w:val="004F2D26"/>
    <w:rsid w:val="004F3172"/>
    <w:rsid w:val="004F32AE"/>
    <w:rsid w:val="004F385F"/>
    <w:rsid w:val="004F3C5F"/>
    <w:rsid w:val="004F3CF5"/>
    <w:rsid w:val="004F4220"/>
    <w:rsid w:val="004F4E6E"/>
    <w:rsid w:val="004F5535"/>
    <w:rsid w:val="004F68D2"/>
    <w:rsid w:val="004F6BA0"/>
    <w:rsid w:val="004F796D"/>
    <w:rsid w:val="00500966"/>
    <w:rsid w:val="0050098D"/>
    <w:rsid w:val="00500EEE"/>
    <w:rsid w:val="0050135C"/>
    <w:rsid w:val="005014FF"/>
    <w:rsid w:val="00501E22"/>
    <w:rsid w:val="00502073"/>
    <w:rsid w:val="005036A8"/>
    <w:rsid w:val="00503E55"/>
    <w:rsid w:val="00504692"/>
    <w:rsid w:val="005046A5"/>
    <w:rsid w:val="005047DC"/>
    <w:rsid w:val="00505533"/>
    <w:rsid w:val="005056BE"/>
    <w:rsid w:val="00505D97"/>
    <w:rsid w:val="005063EB"/>
    <w:rsid w:val="005064BE"/>
    <w:rsid w:val="005066BC"/>
    <w:rsid w:val="00506A77"/>
    <w:rsid w:val="00506FAB"/>
    <w:rsid w:val="00507839"/>
    <w:rsid w:val="0051017B"/>
    <w:rsid w:val="00511AFE"/>
    <w:rsid w:val="00511FC3"/>
    <w:rsid w:val="00512829"/>
    <w:rsid w:val="00512B3E"/>
    <w:rsid w:val="005132D4"/>
    <w:rsid w:val="00513D56"/>
    <w:rsid w:val="00513EE1"/>
    <w:rsid w:val="00514072"/>
    <w:rsid w:val="00514B54"/>
    <w:rsid w:val="00514DE7"/>
    <w:rsid w:val="0051506D"/>
    <w:rsid w:val="00515506"/>
    <w:rsid w:val="00517233"/>
    <w:rsid w:val="0051737D"/>
    <w:rsid w:val="00520442"/>
    <w:rsid w:val="005208AA"/>
    <w:rsid w:val="00521289"/>
    <w:rsid w:val="00521731"/>
    <w:rsid w:val="00522270"/>
    <w:rsid w:val="005226B7"/>
    <w:rsid w:val="00523761"/>
    <w:rsid w:val="0052405E"/>
    <w:rsid w:val="005244EE"/>
    <w:rsid w:val="005245EF"/>
    <w:rsid w:val="00524905"/>
    <w:rsid w:val="00525AD4"/>
    <w:rsid w:val="00525C94"/>
    <w:rsid w:val="0052744C"/>
    <w:rsid w:val="0052774D"/>
    <w:rsid w:val="0053132E"/>
    <w:rsid w:val="00531940"/>
    <w:rsid w:val="005324D8"/>
    <w:rsid w:val="0053251A"/>
    <w:rsid w:val="00532F2C"/>
    <w:rsid w:val="00534236"/>
    <w:rsid w:val="0053430E"/>
    <w:rsid w:val="00535455"/>
    <w:rsid w:val="005371F3"/>
    <w:rsid w:val="00537E91"/>
    <w:rsid w:val="005413DC"/>
    <w:rsid w:val="005420AA"/>
    <w:rsid w:val="005437D8"/>
    <w:rsid w:val="00543ACF"/>
    <w:rsid w:val="00544376"/>
    <w:rsid w:val="005454C1"/>
    <w:rsid w:val="005455B7"/>
    <w:rsid w:val="0054619D"/>
    <w:rsid w:val="005462ED"/>
    <w:rsid w:val="00546714"/>
    <w:rsid w:val="00546C6B"/>
    <w:rsid w:val="005471F7"/>
    <w:rsid w:val="0054796D"/>
    <w:rsid w:val="00547FBB"/>
    <w:rsid w:val="00550B6B"/>
    <w:rsid w:val="0055108D"/>
    <w:rsid w:val="005518B5"/>
    <w:rsid w:val="00552354"/>
    <w:rsid w:val="005523FE"/>
    <w:rsid w:val="00552467"/>
    <w:rsid w:val="00552A38"/>
    <w:rsid w:val="00553B9F"/>
    <w:rsid w:val="0055469C"/>
    <w:rsid w:val="0055558A"/>
    <w:rsid w:val="00555CE7"/>
    <w:rsid w:val="00555E09"/>
    <w:rsid w:val="00555E97"/>
    <w:rsid w:val="00556B25"/>
    <w:rsid w:val="00557237"/>
    <w:rsid w:val="0055731D"/>
    <w:rsid w:val="00560CD1"/>
    <w:rsid w:val="00561C13"/>
    <w:rsid w:val="00562420"/>
    <w:rsid w:val="00562AB6"/>
    <w:rsid w:val="00562CBE"/>
    <w:rsid w:val="0056329F"/>
    <w:rsid w:val="00564CF8"/>
    <w:rsid w:val="00565A12"/>
    <w:rsid w:val="00565AF6"/>
    <w:rsid w:val="00565BA6"/>
    <w:rsid w:val="00565F37"/>
    <w:rsid w:val="005712EC"/>
    <w:rsid w:val="00571630"/>
    <w:rsid w:val="0057267E"/>
    <w:rsid w:val="00572C07"/>
    <w:rsid w:val="00572DEA"/>
    <w:rsid w:val="00574B86"/>
    <w:rsid w:val="0057588E"/>
    <w:rsid w:val="005761B5"/>
    <w:rsid w:val="00576707"/>
    <w:rsid w:val="00576EA2"/>
    <w:rsid w:val="00577320"/>
    <w:rsid w:val="005774EE"/>
    <w:rsid w:val="00577541"/>
    <w:rsid w:val="00580B42"/>
    <w:rsid w:val="00580C21"/>
    <w:rsid w:val="00580EEE"/>
    <w:rsid w:val="00582AFC"/>
    <w:rsid w:val="005832BA"/>
    <w:rsid w:val="00583781"/>
    <w:rsid w:val="005837B5"/>
    <w:rsid w:val="00584105"/>
    <w:rsid w:val="00584237"/>
    <w:rsid w:val="0058426C"/>
    <w:rsid w:val="0058580D"/>
    <w:rsid w:val="00587EFB"/>
    <w:rsid w:val="00590608"/>
    <w:rsid w:val="005906DF"/>
    <w:rsid w:val="00590971"/>
    <w:rsid w:val="00590E52"/>
    <w:rsid w:val="00590E59"/>
    <w:rsid w:val="0059152E"/>
    <w:rsid w:val="005919F8"/>
    <w:rsid w:val="00593893"/>
    <w:rsid w:val="00593C8C"/>
    <w:rsid w:val="00593DBA"/>
    <w:rsid w:val="0059456C"/>
    <w:rsid w:val="005947E3"/>
    <w:rsid w:val="00594B49"/>
    <w:rsid w:val="0059514B"/>
    <w:rsid w:val="005956CC"/>
    <w:rsid w:val="005957E8"/>
    <w:rsid w:val="005959F6"/>
    <w:rsid w:val="00596A1B"/>
    <w:rsid w:val="00597E1B"/>
    <w:rsid w:val="005A1741"/>
    <w:rsid w:val="005A187D"/>
    <w:rsid w:val="005A18E8"/>
    <w:rsid w:val="005A1CB6"/>
    <w:rsid w:val="005A2427"/>
    <w:rsid w:val="005A273C"/>
    <w:rsid w:val="005A2C2F"/>
    <w:rsid w:val="005A33B4"/>
    <w:rsid w:val="005A377F"/>
    <w:rsid w:val="005A3FA9"/>
    <w:rsid w:val="005A4612"/>
    <w:rsid w:val="005A4C96"/>
    <w:rsid w:val="005A7193"/>
    <w:rsid w:val="005A7D85"/>
    <w:rsid w:val="005B09A6"/>
    <w:rsid w:val="005B0C82"/>
    <w:rsid w:val="005B1C60"/>
    <w:rsid w:val="005B32C8"/>
    <w:rsid w:val="005B4037"/>
    <w:rsid w:val="005B4583"/>
    <w:rsid w:val="005B609C"/>
    <w:rsid w:val="005B7337"/>
    <w:rsid w:val="005B73C5"/>
    <w:rsid w:val="005B7694"/>
    <w:rsid w:val="005B7D17"/>
    <w:rsid w:val="005C0783"/>
    <w:rsid w:val="005C09F5"/>
    <w:rsid w:val="005C0EC5"/>
    <w:rsid w:val="005C1F07"/>
    <w:rsid w:val="005C2CC5"/>
    <w:rsid w:val="005C36A9"/>
    <w:rsid w:val="005C3B47"/>
    <w:rsid w:val="005C3CBD"/>
    <w:rsid w:val="005C3F5E"/>
    <w:rsid w:val="005C45F3"/>
    <w:rsid w:val="005C50B9"/>
    <w:rsid w:val="005C5834"/>
    <w:rsid w:val="005C6431"/>
    <w:rsid w:val="005C6761"/>
    <w:rsid w:val="005C781D"/>
    <w:rsid w:val="005C7AD8"/>
    <w:rsid w:val="005D15A2"/>
    <w:rsid w:val="005D3244"/>
    <w:rsid w:val="005D357A"/>
    <w:rsid w:val="005D3A91"/>
    <w:rsid w:val="005D4909"/>
    <w:rsid w:val="005D4A32"/>
    <w:rsid w:val="005D4FC0"/>
    <w:rsid w:val="005D5465"/>
    <w:rsid w:val="005D59F7"/>
    <w:rsid w:val="005D761D"/>
    <w:rsid w:val="005D76AC"/>
    <w:rsid w:val="005E1524"/>
    <w:rsid w:val="005E1638"/>
    <w:rsid w:val="005E188D"/>
    <w:rsid w:val="005E1A68"/>
    <w:rsid w:val="005E4618"/>
    <w:rsid w:val="005E50F9"/>
    <w:rsid w:val="005E5274"/>
    <w:rsid w:val="005E5B21"/>
    <w:rsid w:val="005E63BC"/>
    <w:rsid w:val="005E659B"/>
    <w:rsid w:val="005E74E0"/>
    <w:rsid w:val="005E7E89"/>
    <w:rsid w:val="005F07DE"/>
    <w:rsid w:val="005F08C5"/>
    <w:rsid w:val="005F13BC"/>
    <w:rsid w:val="005F14F6"/>
    <w:rsid w:val="005F1B5F"/>
    <w:rsid w:val="005F1EA3"/>
    <w:rsid w:val="005F23C6"/>
    <w:rsid w:val="005F2978"/>
    <w:rsid w:val="005F2CB4"/>
    <w:rsid w:val="005F35F7"/>
    <w:rsid w:val="005F457D"/>
    <w:rsid w:val="005F4953"/>
    <w:rsid w:val="005F4EBF"/>
    <w:rsid w:val="005F5661"/>
    <w:rsid w:val="005F6599"/>
    <w:rsid w:val="005F65FA"/>
    <w:rsid w:val="005F6C75"/>
    <w:rsid w:val="005F7250"/>
    <w:rsid w:val="005F7A6B"/>
    <w:rsid w:val="006000A7"/>
    <w:rsid w:val="006006D8"/>
    <w:rsid w:val="006006DA"/>
    <w:rsid w:val="00600908"/>
    <w:rsid w:val="00601784"/>
    <w:rsid w:val="0060181D"/>
    <w:rsid w:val="00601A1B"/>
    <w:rsid w:val="00601F1F"/>
    <w:rsid w:val="006021FF"/>
    <w:rsid w:val="0060349C"/>
    <w:rsid w:val="00603FE2"/>
    <w:rsid w:val="00605353"/>
    <w:rsid w:val="006058D7"/>
    <w:rsid w:val="00605E23"/>
    <w:rsid w:val="006064A6"/>
    <w:rsid w:val="00607147"/>
    <w:rsid w:val="006072FA"/>
    <w:rsid w:val="00607E38"/>
    <w:rsid w:val="0061159A"/>
    <w:rsid w:val="00611930"/>
    <w:rsid w:val="00611E07"/>
    <w:rsid w:val="0061278B"/>
    <w:rsid w:val="00612BB6"/>
    <w:rsid w:val="00613FD1"/>
    <w:rsid w:val="0061438E"/>
    <w:rsid w:val="006146AB"/>
    <w:rsid w:val="006146DA"/>
    <w:rsid w:val="006148AE"/>
    <w:rsid w:val="006150CD"/>
    <w:rsid w:val="00615B8B"/>
    <w:rsid w:val="0061677A"/>
    <w:rsid w:val="00616A68"/>
    <w:rsid w:val="00616CB8"/>
    <w:rsid w:val="00617E40"/>
    <w:rsid w:val="00620A56"/>
    <w:rsid w:val="00620B27"/>
    <w:rsid w:val="00620DFA"/>
    <w:rsid w:val="00620E50"/>
    <w:rsid w:val="00621254"/>
    <w:rsid w:val="00621722"/>
    <w:rsid w:val="00621B8A"/>
    <w:rsid w:val="006229E6"/>
    <w:rsid w:val="0062346F"/>
    <w:rsid w:val="00623880"/>
    <w:rsid w:val="00624496"/>
    <w:rsid w:val="00624D39"/>
    <w:rsid w:val="00626265"/>
    <w:rsid w:val="0062694C"/>
    <w:rsid w:val="00626D75"/>
    <w:rsid w:val="006276A1"/>
    <w:rsid w:val="006307B4"/>
    <w:rsid w:val="00632377"/>
    <w:rsid w:val="0063385C"/>
    <w:rsid w:val="00635DF6"/>
    <w:rsid w:val="0063705D"/>
    <w:rsid w:val="006371E0"/>
    <w:rsid w:val="00637270"/>
    <w:rsid w:val="00637A45"/>
    <w:rsid w:val="00637C94"/>
    <w:rsid w:val="00640297"/>
    <w:rsid w:val="0064081C"/>
    <w:rsid w:val="00641976"/>
    <w:rsid w:val="00642DB7"/>
    <w:rsid w:val="00642F64"/>
    <w:rsid w:val="0064359B"/>
    <w:rsid w:val="0064397F"/>
    <w:rsid w:val="006447FC"/>
    <w:rsid w:val="00644AD9"/>
    <w:rsid w:val="00644B24"/>
    <w:rsid w:val="00645127"/>
    <w:rsid w:val="00645357"/>
    <w:rsid w:val="00645B38"/>
    <w:rsid w:val="00645D11"/>
    <w:rsid w:val="0064681E"/>
    <w:rsid w:val="006518C5"/>
    <w:rsid w:val="00652968"/>
    <w:rsid w:val="00652B2C"/>
    <w:rsid w:val="00652BA9"/>
    <w:rsid w:val="00652E83"/>
    <w:rsid w:val="006535EA"/>
    <w:rsid w:val="00655697"/>
    <w:rsid w:val="0065589C"/>
    <w:rsid w:val="00655C90"/>
    <w:rsid w:val="00655E47"/>
    <w:rsid w:val="00656984"/>
    <w:rsid w:val="00656FC3"/>
    <w:rsid w:val="00657A1B"/>
    <w:rsid w:val="00660D63"/>
    <w:rsid w:val="0066132D"/>
    <w:rsid w:val="006614EE"/>
    <w:rsid w:val="0066191F"/>
    <w:rsid w:val="006619A2"/>
    <w:rsid w:val="006630ED"/>
    <w:rsid w:val="00663849"/>
    <w:rsid w:val="006642B3"/>
    <w:rsid w:val="00665AE8"/>
    <w:rsid w:val="00665C5F"/>
    <w:rsid w:val="0066668C"/>
    <w:rsid w:val="0066718A"/>
    <w:rsid w:val="006677A2"/>
    <w:rsid w:val="00667ED8"/>
    <w:rsid w:val="00670CE3"/>
    <w:rsid w:val="00672988"/>
    <w:rsid w:val="00673018"/>
    <w:rsid w:val="0067439A"/>
    <w:rsid w:val="006744D1"/>
    <w:rsid w:val="00676D90"/>
    <w:rsid w:val="00677544"/>
    <w:rsid w:val="00680623"/>
    <w:rsid w:val="00680B48"/>
    <w:rsid w:val="00680EBE"/>
    <w:rsid w:val="00681128"/>
    <w:rsid w:val="00681EF4"/>
    <w:rsid w:val="0068255C"/>
    <w:rsid w:val="0068292D"/>
    <w:rsid w:val="00683465"/>
    <w:rsid w:val="006836C3"/>
    <w:rsid w:val="00683D0C"/>
    <w:rsid w:val="00684500"/>
    <w:rsid w:val="006851E6"/>
    <w:rsid w:val="006859F7"/>
    <w:rsid w:val="006861F6"/>
    <w:rsid w:val="00687202"/>
    <w:rsid w:val="0068790D"/>
    <w:rsid w:val="00690203"/>
    <w:rsid w:val="006912B0"/>
    <w:rsid w:val="00691439"/>
    <w:rsid w:val="0069220F"/>
    <w:rsid w:val="00692789"/>
    <w:rsid w:val="0069381A"/>
    <w:rsid w:val="00694C19"/>
    <w:rsid w:val="006968B5"/>
    <w:rsid w:val="006A07F7"/>
    <w:rsid w:val="006A0943"/>
    <w:rsid w:val="006A0C4D"/>
    <w:rsid w:val="006A1215"/>
    <w:rsid w:val="006A12E7"/>
    <w:rsid w:val="006A1F5B"/>
    <w:rsid w:val="006A1FC2"/>
    <w:rsid w:val="006A2304"/>
    <w:rsid w:val="006A4117"/>
    <w:rsid w:val="006A4B87"/>
    <w:rsid w:val="006A5849"/>
    <w:rsid w:val="006A5C0E"/>
    <w:rsid w:val="006A66E0"/>
    <w:rsid w:val="006A6E70"/>
    <w:rsid w:val="006A71E1"/>
    <w:rsid w:val="006B2DAE"/>
    <w:rsid w:val="006B336C"/>
    <w:rsid w:val="006B3CFC"/>
    <w:rsid w:val="006B4930"/>
    <w:rsid w:val="006B4F91"/>
    <w:rsid w:val="006B715C"/>
    <w:rsid w:val="006C3636"/>
    <w:rsid w:val="006C390C"/>
    <w:rsid w:val="006C4085"/>
    <w:rsid w:val="006C4713"/>
    <w:rsid w:val="006C51C9"/>
    <w:rsid w:val="006C5BB1"/>
    <w:rsid w:val="006C5BD1"/>
    <w:rsid w:val="006C62BA"/>
    <w:rsid w:val="006C73FB"/>
    <w:rsid w:val="006C75A6"/>
    <w:rsid w:val="006D0F05"/>
    <w:rsid w:val="006D13DF"/>
    <w:rsid w:val="006D1FB7"/>
    <w:rsid w:val="006D3DCC"/>
    <w:rsid w:val="006D4E76"/>
    <w:rsid w:val="006D6BAA"/>
    <w:rsid w:val="006D6BB6"/>
    <w:rsid w:val="006D713A"/>
    <w:rsid w:val="006E16CE"/>
    <w:rsid w:val="006E1976"/>
    <w:rsid w:val="006E1ADC"/>
    <w:rsid w:val="006E1C39"/>
    <w:rsid w:val="006E1D5C"/>
    <w:rsid w:val="006E2075"/>
    <w:rsid w:val="006E2660"/>
    <w:rsid w:val="006E2A57"/>
    <w:rsid w:val="006E2E01"/>
    <w:rsid w:val="006E34CA"/>
    <w:rsid w:val="006E3A09"/>
    <w:rsid w:val="006E3E79"/>
    <w:rsid w:val="006E4DB2"/>
    <w:rsid w:val="006E4E56"/>
    <w:rsid w:val="006E4E7C"/>
    <w:rsid w:val="006E5170"/>
    <w:rsid w:val="006E608D"/>
    <w:rsid w:val="006E65C9"/>
    <w:rsid w:val="006F0889"/>
    <w:rsid w:val="006F09B3"/>
    <w:rsid w:val="006F19B0"/>
    <w:rsid w:val="006F2AAC"/>
    <w:rsid w:val="006F379C"/>
    <w:rsid w:val="006F3DF9"/>
    <w:rsid w:val="006F457F"/>
    <w:rsid w:val="006F479C"/>
    <w:rsid w:val="006F4C25"/>
    <w:rsid w:val="006F4D96"/>
    <w:rsid w:val="006F5126"/>
    <w:rsid w:val="006F53D9"/>
    <w:rsid w:val="006F5D42"/>
    <w:rsid w:val="006F5F8D"/>
    <w:rsid w:val="006F6275"/>
    <w:rsid w:val="006F6BA4"/>
    <w:rsid w:val="006F70C7"/>
    <w:rsid w:val="006F74E1"/>
    <w:rsid w:val="006F77CB"/>
    <w:rsid w:val="006F787E"/>
    <w:rsid w:val="006F793F"/>
    <w:rsid w:val="006F7C57"/>
    <w:rsid w:val="00701739"/>
    <w:rsid w:val="007021F0"/>
    <w:rsid w:val="007023B5"/>
    <w:rsid w:val="0070268B"/>
    <w:rsid w:val="0070323A"/>
    <w:rsid w:val="0070363D"/>
    <w:rsid w:val="007039B0"/>
    <w:rsid w:val="00703BCB"/>
    <w:rsid w:val="00703D38"/>
    <w:rsid w:val="00703F8D"/>
    <w:rsid w:val="007042B7"/>
    <w:rsid w:val="00704367"/>
    <w:rsid w:val="0070441B"/>
    <w:rsid w:val="0070457C"/>
    <w:rsid w:val="00705A88"/>
    <w:rsid w:val="007107D8"/>
    <w:rsid w:val="00712F92"/>
    <w:rsid w:val="0071363B"/>
    <w:rsid w:val="007137E3"/>
    <w:rsid w:val="00713B76"/>
    <w:rsid w:val="007142A1"/>
    <w:rsid w:val="0071437E"/>
    <w:rsid w:val="0071457A"/>
    <w:rsid w:val="00714B70"/>
    <w:rsid w:val="00714CF3"/>
    <w:rsid w:val="00714E27"/>
    <w:rsid w:val="007156FC"/>
    <w:rsid w:val="00715E48"/>
    <w:rsid w:val="00716203"/>
    <w:rsid w:val="00716336"/>
    <w:rsid w:val="007178D3"/>
    <w:rsid w:val="00717C89"/>
    <w:rsid w:val="00720C20"/>
    <w:rsid w:val="00720CBC"/>
    <w:rsid w:val="00720DDE"/>
    <w:rsid w:val="00721B29"/>
    <w:rsid w:val="007223B2"/>
    <w:rsid w:val="00722455"/>
    <w:rsid w:val="00723B0F"/>
    <w:rsid w:val="007241EA"/>
    <w:rsid w:val="007247DB"/>
    <w:rsid w:val="00725169"/>
    <w:rsid w:val="00725E89"/>
    <w:rsid w:val="007262C4"/>
    <w:rsid w:val="00726CA5"/>
    <w:rsid w:val="0072785B"/>
    <w:rsid w:val="00727E29"/>
    <w:rsid w:val="007302FD"/>
    <w:rsid w:val="00731D67"/>
    <w:rsid w:val="00731E13"/>
    <w:rsid w:val="007330DC"/>
    <w:rsid w:val="00733103"/>
    <w:rsid w:val="0073357E"/>
    <w:rsid w:val="00733BB1"/>
    <w:rsid w:val="00733FEE"/>
    <w:rsid w:val="00735036"/>
    <w:rsid w:val="0073606C"/>
    <w:rsid w:val="00736798"/>
    <w:rsid w:val="007367C0"/>
    <w:rsid w:val="00736A74"/>
    <w:rsid w:val="0073727D"/>
    <w:rsid w:val="007373FD"/>
    <w:rsid w:val="00737615"/>
    <w:rsid w:val="00740250"/>
    <w:rsid w:val="00740D47"/>
    <w:rsid w:val="00741807"/>
    <w:rsid w:val="00741ADF"/>
    <w:rsid w:val="00741B41"/>
    <w:rsid w:val="00741CB4"/>
    <w:rsid w:val="00741DE2"/>
    <w:rsid w:val="00741F3B"/>
    <w:rsid w:val="00742332"/>
    <w:rsid w:val="0074338E"/>
    <w:rsid w:val="00746A15"/>
    <w:rsid w:val="00746C0B"/>
    <w:rsid w:val="00747DEC"/>
    <w:rsid w:val="0075093A"/>
    <w:rsid w:val="0075138F"/>
    <w:rsid w:val="00751906"/>
    <w:rsid w:val="00752750"/>
    <w:rsid w:val="00753219"/>
    <w:rsid w:val="00754013"/>
    <w:rsid w:val="00755C55"/>
    <w:rsid w:val="00756104"/>
    <w:rsid w:val="00756B7F"/>
    <w:rsid w:val="00756C67"/>
    <w:rsid w:val="00756F12"/>
    <w:rsid w:val="007572D7"/>
    <w:rsid w:val="00757638"/>
    <w:rsid w:val="00757F15"/>
    <w:rsid w:val="00761430"/>
    <w:rsid w:val="007622EB"/>
    <w:rsid w:val="0076275C"/>
    <w:rsid w:val="00762792"/>
    <w:rsid w:val="007629EA"/>
    <w:rsid w:val="00762E10"/>
    <w:rsid w:val="00763199"/>
    <w:rsid w:val="00763CF5"/>
    <w:rsid w:val="00764819"/>
    <w:rsid w:val="00764AE4"/>
    <w:rsid w:val="00764F51"/>
    <w:rsid w:val="00765C60"/>
    <w:rsid w:val="00765EF6"/>
    <w:rsid w:val="0076646B"/>
    <w:rsid w:val="00766B03"/>
    <w:rsid w:val="00766EFB"/>
    <w:rsid w:val="00770056"/>
    <w:rsid w:val="007700E4"/>
    <w:rsid w:val="007704B4"/>
    <w:rsid w:val="00771174"/>
    <w:rsid w:val="0077187D"/>
    <w:rsid w:val="0077276F"/>
    <w:rsid w:val="00772F3B"/>
    <w:rsid w:val="00774A8F"/>
    <w:rsid w:val="00774D3F"/>
    <w:rsid w:val="00776299"/>
    <w:rsid w:val="00776F64"/>
    <w:rsid w:val="007808E0"/>
    <w:rsid w:val="00781072"/>
    <w:rsid w:val="007827C8"/>
    <w:rsid w:val="00785EBE"/>
    <w:rsid w:val="007868E7"/>
    <w:rsid w:val="00786E12"/>
    <w:rsid w:val="0079110E"/>
    <w:rsid w:val="0079164D"/>
    <w:rsid w:val="00791B39"/>
    <w:rsid w:val="00792065"/>
    <w:rsid w:val="007920D0"/>
    <w:rsid w:val="0079319A"/>
    <w:rsid w:val="00794519"/>
    <w:rsid w:val="00796562"/>
    <w:rsid w:val="00796668"/>
    <w:rsid w:val="007969C4"/>
    <w:rsid w:val="007969CF"/>
    <w:rsid w:val="00797881"/>
    <w:rsid w:val="00797ECE"/>
    <w:rsid w:val="007A064E"/>
    <w:rsid w:val="007A1036"/>
    <w:rsid w:val="007A1063"/>
    <w:rsid w:val="007A12D0"/>
    <w:rsid w:val="007A1CB1"/>
    <w:rsid w:val="007A2780"/>
    <w:rsid w:val="007A2AEF"/>
    <w:rsid w:val="007A2BD0"/>
    <w:rsid w:val="007A3641"/>
    <w:rsid w:val="007A3C4F"/>
    <w:rsid w:val="007A4B52"/>
    <w:rsid w:val="007A50AE"/>
    <w:rsid w:val="007A5FAA"/>
    <w:rsid w:val="007A6287"/>
    <w:rsid w:val="007A7A47"/>
    <w:rsid w:val="007A7DFD"/>
    <w:rsid w:val="007B1395"/>
    <w:rsid w:val="007B19C4"/>
    <w:rsid w:val="007B19D2"/>
    <w:rsid w:val="007B1EF9"/>
    <w:rsid w:val="007B3C2B"/>
    <w:rsid w:val="007B7192"/>
    <w:rsid w:val="007C02D3"/>
    <w:rsid w:val="007C0BDD"/>
    <w:rsid w:val="007C123D"/>
    <w:rsid w:val="007C21A2"/>
    <w:rsid w:val="007C26E6"/>
    <w:rsid w:val="007C2DA4"/>
    <w:rsid w:val="007C3885"/>
    <w:rsid w:val="007C4314"/>
    <w:rsid w:val="007C4AE9"/>
    <w:rsid w:val="007C5500"/>
    <w:rsid w:val="007C5962"/>
    <w:rsid w:val="007C5E2B"/>
    <w:rsid w:val="007C6423"/>
    <w:rsid w:val="007D024C"/>
    <w:rsid w:val="007D3419"/>
    <w:rsid w:val="007D40FD"/>
    <w:rsid w:val="007D48B7"/>
    <w:rsid w:val="007D5220"/>
    <w:rsid w:val="007D6EFD"/>
    <w:rsid w:val="007E008C"/>
    <w:rsid w:val="007E12AB"/>
    <w:rsid w:val="007E1DDF"/>
    <w:rsid w:val="007E20A5"/>
    <w:rsid w:val="007E2A9C"/>
    <w:rsid w:val="007E31A5"/>
    <w:rsid w:val="007E3862"/>
    <w:rsid w:val="007E490A"/>
    <w:rsid w:val="007E4A60"/>
    <w:rsid w:val="007E634D"/>
    <w:rsid w:val="007E6B35"/>
    <w:rsid w:val="007E6F75"/>
    <w:rsid w:val="007E7982"/>
    <w:rsid w:val="007E79BC"/>
    <w:rsid w:val="007E7D47"/>
    <w:rsid w:val="007E7F08"/>
    <w:rsid w:val="007F00FE"/>
    <w:rsid w:val="007F224B"/>
    <w:rsid w:val="007F238A"/>
    <w:rsid w:val="007F2FA0"/>
    <w:rsid w:val="007F393A"/>
    <w:rsid w:val="007F3A1A"/>
    <w:rsid w:val="007F45F6"/>
    <w:rsid w:val="007F483E"/>
    <w:rsid w:val="007F4AA2"/>
    <w:rsid w:val="007F569C"/>
    <w:rsid w:val="007F6AA5"/>
    <w:rsid w:val="00800A19"/>
    <w:rsid w:val="00801166"/>
    <w:rsid w:val="00801555"/>
    <w:rsid w:val="00801804"/>
    <w:rsid w:val="00801908"/>
    <w:rsid w:val="00801D5C"/>
    <w:rsid w:val="00801D87"/>
    <w:rsid w:val="00802554"/>
    <w:rsid w:val="00803910"/>
    <w:rsid w:val="00803BD1"/>
    <w:rsid w:val="008048AD"/>
    <w:rsid w:val="00804C6B"/>
    <w:rsid w:val="00805061"/>
    <w:rsid w:val="00806692"/>
    <w:rsid w:val="00807A88"/>
    <w:rsid w:val="0081064D"/>
    <w:rsid w:val="00810938"/>
    <w:rsid w:val="0081111F"/>
    <w:rsid w:val="00811244"/>
    <w:rsid w:val="00811688"/>
    <w:rsid w:val="00811FF0"/>
    <w:rsid w:val="00812B6A"/>
    <w:rsid w:val="00812E84"/>
    <w:rsid w:val="008132AD"/>
    <w:rsid w:val="00813721"/>
    <w:rsid w:val="008141FB"/>
    <w:rsid w:val="0081593C"/>
    <w:rsid w:val="00816B29"/>
    <w:rsid w:val="00816FB7"/>
    <w:rsid w:val="00820248"/>
    <w:rsid w:val="00820ACF"/>
    <w:rsid w:val="00820D73"/>
    <w:rsid w:val="00821223"/>
    <w:rsid w:val="00822024"/>
    <w:rsid w:val="008238A3"/>
    <w:rsid w:val="00823AA6"/>
    <w:rsid w:val="00823E1F"/>
    <w:rsid w:val="00823E4C"/>
    <w:rsid w:val="00824B76"/>
    <w:rsid w:val="00825223"/>
    <w:rsid w:val="0082595A"/>
    <w:rsid w:val="0082645B"/>
    <w:rsid w:val="00826C13"/>
    <w:rsid w:val="00826D4C"/>
    <w:rsid w:val="00827013"/>
    <w:rsid w:val="00827294"/>
    <w:rsid w:val="008275C6"/>
    <w:rsid w:val="00827866"/>
    <w:rsid w:val="00827E98"/>
    <w:rsid w:val="00830E49"/>
    <w:rsid w:val="0083251A"/>
    <w:rsid w:val="00832524"/>
    <w:rsid w:val="00832764"/>
    <w:rsid w:val="00832A48"/>
    <w:rsid w:val="00833C5C"/>
    <w:rsid w:val="00833E26"/>
    <w:rsid w:val="00834F16"/>
    <w:rsid w:val="0083551E"/>
    <w:rsid w:val="00836064"/>
    <w:rsid w:val="00836362"/>
    <w:rsid w:val="008366AB"/>
    <w:rsid w:val="00836D68"/>
    <w:rsid w:val="0084099F"/>
    <w:rsid w:val="00840B5B"/>
    <w:rsid w:val="00841F6C"/>
    <w:rsid w:val="00844EBE"/>
    <w:rsid w:val="00845284"/>
    <w:rsid w:val="0084567E"/>
    <w:rsid w:val="00846396"/>
    <w:rsid w:val="00846465"/>
    <w:rsid w:val="0084734B"/>
    <w:rsid w:val="00847ED0"/>
    <w:rsid w:val="008501BE"/>
    <w:rsid w:val="00850E90"/>
    <w:rsid w:val="008518EF"/>
    <w:rsid w:val="0085380A"/>
    <w:rsid w:val="00853D9B"/>
    <w:rsid w:val="0085689C"/>
    <w:rsid w:val="00856A7F"/>
    <w:rsid w:val="008570BD"/>
    <w:rsid w:val="008572DF"/>
    <w:rsid w:val="008575E6"/>
    <w:rsid w:val="00857D6A"/>
    <w:rsid w:val="008604CF"/>
    <w:rsid w:val="0086096F"/>
    <w:rsid w:val="00860E75"/>
    <w:rsid w:val="008610C2"/>
    <w:rsid w:val="00861422"/>
    <w:rsid w:val="00862C10"/>
    <w:rsid w:val="0086320E"/>
    <w:rsid w:val="008632BB"/>
    <w:rsid w:val="0086554D"/>
    <w:rsid w:val="008668A3"/>
    <w:rsid w:val="00866975"/>
    <w:rsid w:val="00866BFD"/>
    <w:rsid w:val="00866EC5"/>
    <w:rsid w:val="0086716E"/>
    <w:rsid w:val="00867792"/>
    <w:rsid w:val="00867B17"/>
    <w:rsid w:val="00867DD8"/>
    <w:rsid w:val="008712D4"/>
    <w:rsid w:val="00872F5E"/>
    <w:rsid w:val="00873587"/>
    <w:rsid w:val="008738D3"/>
    <w:rsid w:val="008757AF"/>
    <w:rsid w:val="00875CE7"/>
    <w:rsid w:val="008764FD"/>
    <w:rsid w:val="008773AD"/>
    <w:rsid w:val="008775A1"/>
    <w:rsid w:val="008806F4"/>
    <w:rsid w:val="00880879"/>
    <w:rsid w:val="00882E32"/>
    <w:rsid w:val="00882F81"/>
    <w:rsid w:val="00883887"/>
    <w:rsid w:val="00883A40"/>
    <w:rsid w:val="00883FCA"/>
    <w:rsid w:val="00885477"/>
    <w:rsid w:val="008858FC"/>
    <w:rsid w:val="0088724A"/>
    <w:rsid w:val="0089165E"/>
    <w:rsid w:val="00891CBE"/>
    <w:rsid w:val="00891FDA"/>
    <w:rsid w:val="00892696"/>
    <w:rsid w:val="00892BCE"/>
    <w:rsid w:val="00892CDA"/>
    <w:rsid w:val="00893BC3"/>
    <w:rsid w:val="008949F4"/>
    <w:rsid w:val="00894EB0"/>
    <w:rsid w:val="008960F3"/>
    <w:rsid w:val="00896279"/>
    <w:rsid w:val="00896AC8"/>
    <w:rsid w:val="00897292"/>
    <w:rsid w:val="00897D21"/>
    <w:rsid w:val="008A006F"/>
    <w:rsid w:val="008A0288"/>
    <w:rsid w:val="008A0C77"/>
    <w:rsid w:val="008A1FEF"/>
    <w:rsid w:val="008A2314"/>
    <w:rsid w:val="008A27EA"/>
    <w:rsid w:val="008A32F3"/>
    <w:rsid w:val="008A370A"/>
    <w:rsid w:val="008A37B0"/>
    <w:rsid w:val="008A39FE"/>
    <w:rsid w:val="008A3AB9"/>
    <w:rsid w:val="008A3B06"/>
    <w:rsid w:val="008A3CF8"/>
    <w:rsid w:val="008A3FBC"/>
    <w:rsid w:val="008A4AEC"/>
    <w:rsid w:val="008A4BED"/>
    <w:rsid w:val="008A4C4C"/>
    <w:rsid w:val="008A5D0F"/>
    <w:rsid w:val="008A72B5"/>
    <w:rsid w:val="008A7707"/>
    <w:rsid w:val="008B2CD4"/>
    <w:rsid w:val="008B3942"/>
    <w:rsid w:val="008B3BC5"/>
    <w:rsid w:val="008B3E59"/>
    <w:rsid w:val="008B4A93"/>
    <w:rsid w:val="008B509A"/>
    <w:rsid w:val="008B5677"/>
    <w:rsid w:val="008B5C3C"/>
    <w:rsid w:val="008B771A"/>
    <w:rsid w:val="008C00FD"/>
    <w:rsid w:val="008C1723"/>
    <w:rsid w:val="008C4FA5"/>
    <w:rsid w:val="008C536E"/>
    <w:rsid w:val="008C607A"/>
    <w:rsid w:val="008C6FDA"/>
    <w:rsid w:val="008C778B"/>
    <w:rsid w:val="008D0D6F"/>
    <w:rsid w:val="008D158C"/>
    <w:rsid w:val="008D2B82"/>
    <w:rsid w:val="008D2DAF"/>
    <w:rsid w:val="008D3037"/>
    <w:rsid w:val="008D3EC2"/>
    <w:rsid w:val="008D4744"/>
    <w:rsid w:val="008D4CE6"/>
    <w:rsid w:val="008D6300"/>
    <w:rsid w:val="008D7275"/>
    <w:rsid w:val="008D753B"/>
    <w:rsid w:val="008E0774"/>
    <w:rsid w:val="008E0D8C"/>
    <w:rsid w:val="008E165C"/>
    <w:rsid w:val="008E1813"/>
    <w:rsid w:val="008E1998"/>
    <w:rsid w:val="008E21C3"/>
    <w:rsid w:val="008E25D7"/>
    <w:rsid w:val="008E28F9"/>
    <w:rsid w:val="008E374B"/>
    <w:rsid w:val="008E3981"/>
    <w:rsid w:val="008E3D87"/>
    <w:rsid w:val="008E410D"/>
    <w:rsid w:val="008E46E2"/>
    <w:rsid w:val="008E4D0F"/>
    <w:rsid w:val="008E4F67"/>
    <w:rsid w:val="008E5D00"/>
    <w:rsid w:val="008E63D3"/>
    <w:rsid w:val="008E645B"/>
    <w:rsid w:val="008E699A"/>
    <w:rsid w:val="008E69BB"/>
    <w:rsid w:val="008E7BC5"/>
    <w:rsid w:val="008F024F"/>
    <w:rsid w:val="008F03D6"/>
    <w:rsid w:val="008F08A2"/>
    <w:rsid w:val="008F0CB6"/>
    <w:rsid w:val="008F158F"/>
    <w:rsid w:val="008F20B5"/>
    <w:rsid w:val="008F244E"/>
    <w:rsid w:val="008F32B4"/>
    <w:rsid w:val="008F3C25"/>
    <w:rsid w:val="008F477A"/>
    <w:rsid w:val="008F524A"/>
    <w:rsid w:val="008F5329"/>
    <w:rsid w:val="008F55B0"/>
    <w:rsid w:val="008F6A34"/>
    <w:rsid w:val="008F6CC2"/>
    <w:rsid w:val="00900C5C"/>
    <w:rsid w:val="00900D1A"/>
    <w:rsid w:val="00900D40"/>
    <w:rsid w:val="00900EFA"/>
    <w:rsid w:val="00901EB4"/>
    <w:rsid w:val="0090223E"/>
    <w:rsid w:val="00902A3F"/>
    <w:rsid w:val="00903D64"/>
    <w:rsid w:val="00904496"/>
    <w:rsid w:val="00904620"/>
    <w:rsid w:val="0090468F"/>
    <w:rsid w:val="0090480B"/>
    <w:rsid w:val="009051D5"/>
    <w:rsid w:val="00905A03"/>
    <w:rsid w:val="00905E73"/>
    <w:rsid w:val="00906B59"/>
    <w:rsid w:val="00906FB1"/>
    <w:rsid w:val="0091074C"/>
    <w:rsid w:val="009109EB"/>
    <w:rsid w:val="009119C8"/>
    <w:rsid w:val="00911C0E"/>
    <w:rsid w:val="00911C20"/>
    <w:rsid w:val="00912381"/>
    <w:rsid w:val="009134B3"/>
    <w:rsid w:val="009139FD"/>
    <w:rsid w:val="009150CA"/>
    <w:rsid w:val="0091646B"/>
    <w:rsid w:val="00916B08"/>
    <w:rsid w:val="0091789D"/>
    <w:rsid w:val="009200EE"/>
    <w:rsid w:val="009202A2"/>
    <w:rsid w:val="0092095A"/>
    <w:rsid w:val="0092116F"/>
    <w:rsid w:val="00921406"/>
    <w:rsid w:val="00921B43"/>
    <w:rsid w:val="00922D64"/>
    <w:rsid w:val="00923456"/>
    <w:rsid w:val="009245AB"/>
    <w:rsid w:val="00924660"/>
    <w:rsid w:val="00924EF8"/>
    <w:rsid w:val="00925149"/>
    <w:rsid w:val="009251F1"/>
    <w:rsid w:val="00925F51"/>
    <w:rsid w:val="009265F6"/>
    <w:rsid w:val="009266CA"/>
    <w:rsid w:val="00930C96"/>
    <w:rsid w:val="00930F5E"/>
    <w:rsid w:val="0093167B"/>
    <w:rsid w:val="0093196F"/>
    <w:rsid w:val="00931AAC"/>
    <w:rsid w:val="00931FFC"/>
    <w:rsid w:val="009322CB"/>
    <w:rsid w:val="009323F7"/>
    <w:rsid w:val="00932491"/>
    <w:rsid w:val="00932D4E"/>
    <w:rsid w:val="00932E1B"/>
    <w:rsid w:val="00932F30"/>
    <w:rsid w:val="009337C7"/>
    <w:rsid w:val="00933F52"/>
    <w:rsid w:val="009357FE"/>
    <w:rsid w:val="00935C05"/>
    <w:rsid w:val="00935E53"/>
    <w:rsid w:val="00937616"/>
    <w:rsid w:val="00937F69"/>
    <w:rsid w:val="00940946"/>
    <w:rsid w:val="00941576"/>
    <w:rsid w:val="0094163B"/>
    <w:rsid w:val="00941897"/>
    <w:rsid w:val="0094246A"/>
    <w:rsid w:val="00942B0A"/>
    <w:rsid w:val="0094326B"/>
    <w:rsid w:val="00943F32"/>
    <w:rsid w:val="0094444E"/>
    <w:rsid w:val="00944546"/>
    <w:rsid w:val="00946401"/>
    <w:rsid w:val="00946863"/>
    <w:rsid w:val="00946883"/>
    <w:rsid w:val="00946D7C"/>
    <w:rsid w:val="0094739D"/>
    <w:rsid w:val="009477E3"/>
    <w:rsid w:val="009506EB"/>
    <w:rsid w:val="009507A6"/>
    <w:rsid w:val="0095127B"/>
    <w:rsid w:val="0095188A"/>
    <w:rsid w:val="00951A7D"/>
    <w:rsid w:val="00951A80"/>
    <w:rsid w:val="00952DBD"/>
    <w:rsid w:val="009536D9"/>
    <w:rsid w:val="00954240"/>
    <w:rsid w:val="00955DD2"/>
    <w:rsid w:val="009565D7"/>
    <w:rsid w:val="009568F3"/>
    <w:rsid w:val="00956AD4"/>
    <w:rsid w:val="009578D6"/>
    <w:rsid w:val="00957B0A"/>
    <w:rsid w:val="00960E1F"/>
    <w:rsid w:val="00961070"/>
    <w:rsid w:val="009619FD"/>
    <w:rsid w:val="009626E6"/>
    <w:rsid w:val="0096492A"/>
    <w:rsid w:val="00964950"/>
    <w:rsid w:val="00965F58"/>
    <w:rsid w:val="00966623"/>
    <w:rsid w:val="0096694E"/>
    <w:rsid w:val="00966CB7"/>
    <w:rsid w:val="00966CEA"/>
    <w:rsid w:val="009677D5"/>
    <w:rsid w:val="009701B4"/>
    <w:rsid w:val="009704E0"/>
    <w:rsid w:val="009707F2"/>
    <w:rsid w:val="00970AB6"/>
    <w:rsid w:val="00970E11"/>
    <w:rsid w:val="009724CC"/>
    <w:rsid w:val="00972733"/>
    <w:rsid w:val="00972A34"/>
    <w:rsid w:val="009730D0"/>
    <w:rsid w:val="009736E4"/>
    <w:rsid w:val="00975A19"/>
    <w:rsid w:val="00975CF4"/>
    <w:rsid w:val="00975DB1"/>
    <w:rsid w:val="00975FCF"/>
    <w:rsid w:val="00976042"/>
    <w:rsid w:val="00976FBC"/>
    <w:rsid w:val="0097705B"/>
    <w:rsid w:val="009774C8"/>
    <w:rsid w:val="009776F6"/>
    <w:rsid w:val="009803A2"/>
    <w:rsid w:val="0098118F"/>
    <w:rsid w:val="009812C6"/>
    <w:rsid w:val="00981C52"/>
    <w:rsid w:val="009822D3"/>
    <w:rsid w:val="00982803"/>
    <w:rsid w:val="009851E0"/>
    <w:rsid w:val="00985C00"/>
    <w:rsid w:val="00986298"/>
    <w:rsid w:val="00986576"/>
    <w:rsid w:val="00986672"/>
    <w:rsid w:val="00987587"/>
    <w:rsid w:val="0098781A"/>
    <w:rsid w:val="00987869"/>
    <w:rsid w:val="00987A67"/>
    <w:rsid w:val="009902B1"/>
    <w:rsid w:val="0099064C"/>
    <w:rsid w:val="00990BB4"/>
    <w:rsid w:val="009915E7"/>
    <w:rsid w:val="009916F5"/>
    <w:rsid w:val="00992B1F"/>
    <w:rsid w:val="0099496B"/>
    <w:rsid w:val="009959E5"/>
    <w:rsid w:val="00995F04"/>
    <w:rsid w:val="0099715D"/>
    <w:rsid w:val="009A019A"/>
    <w:rsid w:val="009A02A6"/>
    <w:rsid w:val="009A0557"/>
    <w:rsid w:val="009A1748"/>
    <w:rsid w:val="009A1B40"/>
    <w:rsid w:val="009A1B60"/>
    <w:rsid w:val="009A1DCD"/>
    <w:rsid w:val="009A1E31"/>
    <w:rsid w:val="009A34D9"/>
    <w:rsid w:val="009A4283"/>
    <w:rsid w:val="009A4808"/>
    <w:rsid w:val="009A5054"/>
    <w:rsid w:val="009A5DF4"/>
    <w:rsid w:val="009A5E3D"/>
    <w:rsid w:val="009B03B7"/>
    <w:rsid w:val="009B0D77"/>
    <w:rsid w:val="009B0FE4"/>
    <w:rsid w:val="009B156E"/>
    <w:rsid w:val="009B1629"/>
    <w:rsid w:val="009B2132"/>
    <w:rsid w:val="009B307F"/>
    <w:rsid w:val="009B3629"/>
    <w:rsid w:val="009B368A"/>
    <w:rsid w:val="009B3846"/>
    <w:rsid w:val="009B516B"/>
    <w:rsid w:val="009B5900"/>
    <w:rsid w:val="009B5F31"/>
    <w:rsid w:val="009B6CEE"/>
    <w:rsid w:val="009B6EDF"/>
    <w:rsid w:val="009B73DE"/>
    <w:rsid w:val="009B7EBA"/>
    <w:rsid w:val="009C1669"/>
    <w:rsid w:val="009C1869"/>
    <w:rsid w:val="009C25BA"/>
    <w:rsid w:val="009C2BCA"/>
    <w:rsid w:val="009C3D7F"/>
    <w:rsid w:val="009C4029"/>
    <w:rsid w:val="009C4591"/>
    <w:rsid w:val="009C4F63"/>
    <w:rsid w:val="009C5B49"/>
    <w:rsid w:val="009C5DC7"/>
    <w:rsid w:val="009C5FCF"/>
    <w:rsid w:val="009C6662"/>
    <w:rsid w:val="009C7424"/>
    <w:rsid w:val="009C76CC"/>
    <w:rsid w:val="009D0F42"/>
    <w:rsid w:val="009D19F1"/>
    <w:rsid w:val="009D210A"/>
    <w:rsid w:val="009D2C48"/>
    <w:rsid w:val="009D3D88"/>
    <w:rsid w:val="009D3E3F"/>
    <w:rsid w:val="009D4424"/>
    <w:rsid w:val="009D4619"/>
    <w:rsid w:val="009D4DEF"/>
    <w:rsid w:val="009D5DCA"/>
    <w:rsid w:val="009D628E"/>
    <w:rsid w:val="009D6906"/>
    <w:rsid w:val="009D7BBE"/>
    <w:rsid w:val="009D7CAF"/>
    <w:rsid w:val="009E0671"/>
    <w:rsid w:val="009E14A5"/>
    <w:rsid w:val="009E2295"/>
    <w:rsid w:val="009E2315"/>
    <w:rsid w:val="009E243D"/>
    <w:rsid w:val="009E25DB"/>
    <w:rsid w:val="009E3D5D"/>
    <w:rsid w:val="009E3DD0"/>
    <w:rsid w:val="009E46E0"/>
    <w:rsid w:val="009E5524"/>
    <w:rsid w:val="009E55D6"/>
    <w:rsid w:val="009E5783"/>
    <w:rsid w:val="009E584B"/>
    <w:rsid w:val="009E5C15"/>
    <w:rsid w:val="009E6148"/>
    <w:rsid w:val="009F015C"/>
    <w:rsid w:val="009F0D21"/>
    <w:rsid w:val="009F1626"/>
    <w:rsid w:val="009F1B58"/>
    <w:rsid w:val="009F218C"/>
    <w:rsid w:val="009F21A4"/>
    <w:rsid w:val="009F3114"/>
    <w:rsid w:val="009F3333"/>
    <w:rsid w:val="009F548A"/>
    <w:rsid w:val="009F5C9E"/>
    <w:rsid w:val="009F6833"/>
    <w:rsid w:val="009F689B"/>
    <w:rsid w:val="009F69DF"/>
    <w:rsid w:val="009F6D79"/>
    <w:rsid w:val="009F6DAF"/>
    <w:rsid w:val="00A00E27"/>
    <w:rsid w:val="00A00F3E"/>
    <w:rsid w:val="00A02999"/>
    <w:rsid w:val="00A031CD"/>
    <w:rsid w:val="00A03845"/>
    <w:rsid w:val="00A038BF"/>
    <w:rsid w:val="00A043CC"/>
    <w:rsid w:val="00A04840"/>
    <w:rsid w:val="00A04CA9"/>
    <w:rsid w:val="00A057C7"/>
    <w:rsid w:val="00A05B80"/>
    <w:rsid w:val="00A0614B"/>
    <w:rsid w:val="00A07197"/>
    <w:rsid w:val="00A10003"/>
    <w:rsid w:val="00A102A2"/>
    <w:rsid w:val="00A10B36"/>
    <w:rsid w:val="00A11501"/>
    <w:rsid w:val="00A127CF"/>
    <w:rsid w:val="00A127EA"/>
    <w:rsid w:val="00A13FE3"/>
    <w:rsid w:val="00A147B5"/>
    <w:rsid w:val="00A14911"/>
    <w:rsid w:val="00A150BD"/>
    <w:rsid w:val="00A1547C"/>
    <w:rsid w:val="00A15FA3"/>
    <w:rsid w:val="00A1635D"/>
    <w:rsid w:val="00A178CA"/>
    <w:rsid w:val="00A20247"/>
    <w:rsid w:val="00A20FDA"/>
    <w:rsid w:val="00A2188E"/>
    <w:rsid w:val="00A22980"/>
    <w:rsid w:val="00A23563"/>
    <w:rsid w:val="00A235DD"/>
    <w:rsid w:val="00A23E68"/>
    <w:rsid w:val="00A240C1"/>
    <w:rsid w:val="00A25B8D"/>
    <w:rsid w:val="00A25E2C"/>
    <w:rsid w:val="00A2676C"/>
    <w:rsid w:val="00A26D14"/>
    <w:rsid w:val="00A27136"/>
    <w:rsid w:val="00A27452"/>
    <w:rsid w:val="00A306A1"/>
    <w:rsid w:val="00A30781"/>
    <w:rsid w:val="00A31228"/>
    <w:rsid w:val="00A31357"/>
    <w:rsid w:val="00A31EFD"/>
    <w:rsid w:val="00A31F71"/>
    <w:rsid w:val="00A32946"/>
    <w:rsid w:val="00A32DB9"/>
    <w:rsid w:val="00A32E54"/>
    <w:rsid w:val="00A33032"/>
    <w:rsid w:val="00A338BC"/>
    <w:rsid w:val="00A33E81"/>
    <w:rsid w:val="00A34C67"/>
    <w:rsid w:val="00A34E91"/>
    <w:rsid w:val="00A35B1D"/>
    <w:rsid w:val="00A363E3"/>
    <w:rsid w:val="00A363F1"/>
    <w:rsid w:val="00A37128"/>
    <w:rsid w:val="00A3725E"/>
    <w:rsid w:val="00A373A3"/>
    <w:rsid w:val="00A3741E"/>
    <w:rsid w:val="00A3774D"/>
    <w:rsid w:val="00A3782C"/>
    <w:rsid w:val="00A37C20"/>
    <w:rsid w:val="00A40254"/>
    <w:rsid w:val="00A4073A"/>
    <w:rsid w:val="00A42CDD"/>
    <w:rsid w:val="00A42DF2"/>
    <w:rsid w:val="00A43D18"/>
    <w:rsid w:val="00A44466"/>
    <w:rsid w:val="00A45312"/>
    <w:rsid w:val="00A4580B"/>
    <w:rsid w:val="00A45D5C"/>
    <w:rsid w:val="00A46884"/>
    <w:rsid w:val="00A46AFD"/>
    <w:rsid w:val="00A472B7"/>
    <w:rsid w:val="00A50378"/>
    <w:rsid w:val="00A50EEF"/>
    <w:rsid w:val="00A51401"/>
    <w:rsid w:val="00A525BA"/>
    <w:rsid w:val="00A52603"/>
    <w:rsid w:val="00A527BB"/>
    <w:rsid w:val="00A52B53"/>
    <w:rsid w:val="00A53205"/>
    <w:rsid w:val="00A54A38"/>
    <w:rsid w:val="00A54AE8"/>
    <w:rsid w:val="00A55102"/>
    <w:rsid w:val="00A5550E"/>
    <w:rsid w:val="00A55628"/>
    <w:rsid w:val="00A563D9"/>
    <w:rsid w:val="00A5666D"/>
    <w:rsid w:val="00A5745A"/>
    <w:rsid w:val="00A5768E"/>
    <w:rsid w:val="00A576D3"/>
    <w:rsid w:val="00A577C5"/>
    <w:rsid w:val="00A61718"/>
    <w:rsid w:val="00A61DC5"/>
    <w:rsid w:val="00A62C4E"/>
    <w:rsid w:val="00A63471"/>
    <w:rsid w:val="00A638F5"/>
    <w:rsid w:val="00A63AF8"/>
    <w:rsid w:val="00A63F78"/>
    <w:rsid w:val="00A652D0"/>
    <w:rsid w:val="00A6594D"/>
    <w:rsid w:val="00A65FE9"/>
    <w:rsid w:val="00A66BC3"/>
    <w:rsid w:val="00A66E78"/>
    <w:rsid w:val="00A672CB"/>
    <w:rsid w:val="00A67524"/>
    <w:rsid w:val="00A67BEB"/>
    <w:rsid w:val="00A67E64"/>
    <w:rsid w:val="00A702A4"/>
    <w:rsid w:val="00A70312"/>
    <w:rsid w:val="00A70E6F"/>
    <w:rsid w:val="00A71CED"/>
    <w:rsid w:val="00A71F2F"/>
    <w:rsid w:val="00A7241E"/>
    <w:rsid w:val="00A726B8"/>
    <w:rsid w:val="00A72F91"/>
    <w:rsid w:val="00A734FA"/>
    <w:rsid w:val="00A73D8A"/>
    <w:rsid w:val="00A748C2"/>
    <w:rsid w:val="00A758FD"/>
    <w:rsid w:val="00A76A34"/>
    <w:rsid w:val="00A76A66"/>
    <w:rsid w:val="00A772B6"/>
    <w:rsid w:val="00A801F6"/>
    <w:rsid w:val="00A815D8"/>
    <w:rsid w:val="00A82A4E"/>
    <w:rsid w:val="00A83784"/>
    <w:rsid w:val="00A83B19"/>
    <w:rsid w:val="00A8404A"/>
    <w:rsid w:val="00A853C7"/>
    <w:rsid w:val="00A855BC"/>
    <w:rsid w:val="00A859E9"/>
    <w:rsid w:val="00A85F86"/>
    <w:rsid w:val="00A92449"/>
    <w:rsid w:val="00A92601"/>
    <w:rsid w:val="00A9294C"/>
    <w:rsid w:val="00A929C6"/>
    <w:rsid w:val="00A929DA"/>
    <w:rsid w:val="00A92D34"/>
    <w:rsid w:val="00A93D42"/>
    <w:rsid w:val="00A93F71"/>
    <w:rsid w:val="00A94179"/>
    <w:rsid w:val="00A9506E"/>
    <w:rsid w:val="00A95691"/>
    <w:rsid w:val="00A9592C"/>
    <w:rsid w:val="00A96472"/>
    <w:rsid w:val="00A9665D"/>
    <w:rsid w:val="00A96AE6"/>
    <w:rsid w:val="00A974C9"/>
    <w:rsid w:val="00A975D0"/>
    <w:rsid w:val="00AA0261"/>
    <w:rsid w:val="00AA1F48"/>
    <w:rsid w:val="00AA231C"/>
    <w:rsid w:val="00AA33EF"/>
    <w:rsid w:val="00AA37B1"/>
    <w:rsid w:val="00AA3839"/>
    <w:rsid w:val="00AA3FC5"/>
    <w:rsid w:val="00AA4417"/>
    <w:rsid w:val="00AA47AC"/>
    <w:rsid w:val="00AA50D2"/>
    <w:rsid w:val="00AA5F71"/>
    <w:rsid w:val="00AA63C9"/>
    <w:rsid w:val="00AA65D0"/>
    <w:rsid w:val="00AA67C7"/>
    <w:rsid w:val="00AA704C"/>
    <w:rsid w:val="00AA732D"/>
    <w:rsid w:val="00AB06D2"/>
    <w:rsid w:val="00AB0867"/>
    <w:rsid w:val="00AB08AE"/>
    <w:rsid w:val="00AB096B"/>
    <w:rsid w:val="00AB0C1E"/>
    <w:rsid w:val="00AB104A"/>
    <w:rsid w:val="00AB2724"/>
    <w:rsid w:val="00AB28A1"/>
    <w:rsid w:val="00AB2E30"/>
    <w:rsid w:val="00AB2E9D"/>
    <w:rsid w:val="00AB2FE2"/>
    <w:rsid w:val="00AB30AE"/>
    <w:rsid w:val="00AB3680"/>
    <w:rsid w:val="00AB43D2"/>
    <w:rsid w:val="00AB4E38"/>
    <w:rsid w:val="00AB5516"/>
    <w:rsid w:val="00AB6828"/>
    <w:rsid w:val="00AB7D65"/>
    <w:rsid w:val="00AC0376"/>
    <w:rsid w:val="00AC1909"/>
    <w:rsid w:val="00AC1A6F"/>
    <w:rsid w:val="00AC2C47"/>
    <w:rsid w:val="00AC3231"/>
    <w:rsid w:val="00AC325B"/>
    <w:rsid w:val="00AC37FD"/>
    <w:rsid w:val="00AC3D58"/>
    <w:rsid w:val="00AC4B87"/>
    <w:rsid w:val="00AC4EBE"/>
    <w:rsid w:val="00AC52D6"/>
    <w:rsid w:val="00AC575C"/>
    <w:rsid w:val="00AC7493"/>
    <w:rsid w:val="00AD1108"/>
    <w:rsid w:val="00AD11E2"/>
    <w:rsid w:val="00AD2028"/>
    <w:rsid w:val="00AD2FFA"/>
    <w:rsid w:val="00AD369B"/>
    <w:rsid w:val="00AD37EC"/>
    <w:rsid w:val="00AD41D3"/>
    <w:rsid w:val="00AD466E"/>
    <w:rsid w:val="00AD4C77"/>
    <w:rsid w:val="00AD4F5C"/>
    <w:rsid w:val="00AD535E"/>
    <w:rsid w:val="00AD5CFE"/>
    <w:rsid w:val="00AD64C0"/>
    <w:rsid w:val="00AD6F67"/>
    <w:rsid w:val="00AD7745"/>
    <w:rsid w:val="00AD798C"/>
    <w:rsid w:val="00AE045F"/>
    <w:rsid w:val="00AE24F9"/>
    <w:rsid w:val="00AE3069"/>
    <w:rsid w:val="00AE3C95"/>
    <w:rsid w:val="00AE40A4"/>
    <w:rsid w:val="00AE40DF"/>
    <w:rsid w:val="00AE4BA1"/>
    <w:rsid w:val="00AE5233"/>
    <w:rsid w:val="00AE57D9"/>
    <w:rsid w:val="00AE6432"/>
    <w:rsid w:val="00AE74F1"/>
    <w:rsid w:val="00AF0B29"/>
    <w:rsid w:val="00AF1CFE"/>
    <w:rsid w:val="00AF1EA8"/>
    <w:rsid w:val="00AF49F9"/>
    <w:rsid w:val="00AF51A7"/>
    <w:rsid w:val="00AF5530"/>
    <w:rsid w:val="00AF5C2C"/>
    <w:rsid w:val="00AF6B97"/>
    <w:rsid w:val="00AF7C15"/>
    <w:rsid w:val="00B00D57"/>
    <w:rsid w:val="00B00E2F"/>
    <w:rsid w:val="00B01E2C"/>
    <w:rsid w:val="00B02B28"/>
    <w:rsid w:val="00B03432"/>
    <w:rsid w:val="00B03DF7"/>
    <w:rsid w:val="00B04B52"/>
    <w:rsid w:val="00B0544A"/>
    <w:rsid w:val="00B07601"/>
    <w:rsid w:val="00B11026"/>
    <w:rsid w:val="00B12138"/>
    <w:rsid w:val="00B122EA"/>
    <w:rsid w:val="00B13897"/>
    <w:rsid w:val="00B14B3A"/>
    <w:rsid w:val="00B14C06"/>
    <w:rsid w:val="00B15D07"/>
    <w:rsid w:val="00B1616A"/>
    <w:rsid w:val="00B168B0"/>
    <w:rsid w:val="00B20087"/>
    <w:rsid w:val="00B2008C"/>
    <w:rsid w:val="00B2029E"/>
    <w:rsid w:val="00B20333"/>
    <w:rsid w:val="00B2064D"/>
    <w:rsid w:val="00B225B1"/>
    <w:rsid w:val="00B233D5"/>
    <w:rsid w:val="00B24B54"/>
    <w:rsid w:val="00B256E3"/>
    <w:rsid w:val="00B25F6F"/>
    <w:rsid w:val="00B26053"/>
    <w:rsid w:val="00B26139"/>
    <w:rsid w:val="00B27CE2"/>
    <w:rsid w:val="00B30F83"/>
    <w:rsid w:val="00B31525"/>
    <w:rsid w:val="00B315BA"/>
    <w:rsid w:val="00B322AA"/>
    <w:rsid w:val="00B327C9"/>
    <w:rsid w:val="00B33412"/>
    <w:rsid w:val="00B338A4"/>
    <w:rsid w:val="00B33F23"/>
    <w:rsid w:val="00B340F0"/>
    <w:rsid w:val="00B341D2"/>
    <w:rsid w:val="00B35591"/>
    <w:rsid w:val="00B359C4"/>
    <w:rsid w:val="00B35A34"/>
    <w:rsid w:val="00B37CF5"/>
    <w:rsid w:val="00B40227"/>
    <w:rsid w:val="00B40766"/>
    <w:rsid w:val="00B40EEB"/>
    <w:rsid w:val="00B41115"/>
    <w:rsid w:val="00B419B0"/>
    <w:rsid w:val="00B41B96"/>
    <w:rsid w:val="00B44F94"/>
    <w:rsid w:val="00B452BD"/>
    <w:rsid w:val="00B45325"/>
    <w:rsid w:val="00B45EBA"/>
    <w:rsid w:val="00B50904"/>
    <w:rsid w:val="00B511CA"/>
    <w:rsid w:val="00B5192D"/>
    <w:rsid w:val="00B524BF"/>
    <w:rsid w:val="00B524EA"/>
    <w:rsid w:val="00B53054"/>
    <w:rsid w:val="00B533B4"/>
    <w:rsid w:val="00B538ED"/>
    <w:rsid w:val="00B543C8"/>
    <w:rsid w:val="00B54C61"/>
    <w:rsid w:val="00B55ACD"/>
    <w:rsid w:val="00B55B01"/>
    <w:rsid w:val="00B56204"/>
    <w:rsid w:val="00B56E9C"/>
    <w:rsid w:val="00B608CB"/>
    <w:rsid w:val="00B60E09"/>
    <w:rsid w:val="00B618B8"/>
    <w:rsid w:val="00B61E0F"/>
    <w:rsid w:val="00B62098"/>
    <w:rsid w:val="00B6337A"/>
    <w:rsid w:val="00B63BFB"/>
    <w:rsid w:val="00B641D6"/>
    <w:rsid w:val="00B643E1"/>
    <w:rsid w:val="00B644EC"/>
    <w:rsid w:val="00B648EA"/>
    <w:rsid w:val="00B64BF5"/>
    <w:rsid w:val="00B65390"/>
    <w:rsid w:val="00B65595"/>
    <w:rsid w:val="00B6586F"/>
    <w:rsid w:val="00B6636A"/>
    <w:rsid w:val="00B663E6"/>
    <w:rsid w:val="00B6685B"/>
    <w:rsid w:val="00B700A4"/>
    <w:rsid w:val="00B7100E"/>
    <w:rsid w:val="00B71537"/>
    <w:rsid w:val="00B7221A"/>
    <w:rsid w:val="00B727C0"/>
    <w:rsid w:val="00B72AA6"/>
    <w:rsid w:val="00B74301"/>
    <w:rsid w:val="00B74E57"/>
    <w:rsid w:val="00B75BEB"/>
    <w:rsid w:val="00B75DCE"/>
    <w:rsid w:val="00B7679D"/>
    <w:rsid w:val="00B77E4A"/>
    <w:rsid w:val="00B80222"/>
    <w:rsid w:val="00B806A7"/>
    <w:rsid w:val="00B80BD3"/>
    <w:rsid w:val="00B813E1"/>
    <w:rsid w:val="00B8316A"/>
    <w:rsid w:val="00B833D7"/>
    <w:rsid w:val="00B83F84"/>
    <w:rsid w:val="00B83FB5"/>
    <w:rsid w:val="00B84F36"/>
    <w:rsid w:val="00B85310"/>
    <w:rsid w:val="00B85BDD"/>
    <w:rsid w:val="00B861BD"/>
    <w:rsid w:val="00B865CF"/>
    <w:rsid w:val="00B86FBE"/>
    <w:rsid w:val="00B8705F"/>
    <w:rsid w:val="00B87341"/>
    <w:rsid w:val="00B877A5"/>
    <w:rsid w:val="00B879AC"/>
    <w:rsid w:val="00B87EBB"/>
    <w:rsid w:val="00B91198"/>
    <w:rsid w:val="00B913FD"/>
    <w:rsid w:val="00B932C3"/>
    <w:rsid w:val="00B94023"/>
    <w:rsid w:val="00B94908"/>
    <w:rsid w:val="00B949D2"/>
    <w:rsid w:val="00B950D0"/>
    <w:rsid w:val="00B95882"/>
    <w:rsid w:val="00B95A06"/>
    <w:rsid w:val="00B95AEA"/>
    <w:rsid w:val="00B965D3"/>
    <w:rsid w:val="00B96E1A"/>
    <w:rsid w:val="00B96FCB"/>
    <w:rsid w:val="00B976BF"/>
    <w:rsid w:val="00B97F44"/>
    <w:rsid w:val="00BA0076"/>
    <w:rsid w:val="00BA0568"/>
    <w:rsid w:val="00BA2A10"/>
    <w:rsid w:val="00BA2F24"/>
    <w:rsid w:val="00BA354F"/>
    <w:rsid w:val="00BA510B"/>
    <w:rsid w:val="00BA6349"/>
    <w:rsid w:val="00BA63FB"/>
    <w:rsid w:val="00BA668F"/>
    <w:rsid w:val="00BA6808"/>
    <w:rsid w:val="00BA713A"/>
    <w:rsid w:val="00BB044B"/>
    <w:rsid w:val="00BB0780"/>
    <w:rsid w:val="00BB0B5A"/>
    <w:rsid w:val="00BB0E27"/>
    <w:rsid w:val="00BB136F"/>
    <w:rsid w:val="00BB23CA"/>
    <w:rsid w:val="00BB2441"/>
    <w:rsid w:val="00BB25B0"/>
    <w:rsid w:val="00BB2F6C"/>
    <w:rsid w:val="00BB357C"/>
    <w:rsid w:val="00BB3725"/>
    <w:rsid w:val="00BB465E"/>
    <w:rsid w:val="00BB4B18"/>
    <w:rsid w:val="00BB51FE"/>
    <w:rsid w:val="00BB5256"/>
    <w:rsid w:val="00BB63F9"/>
    <w:rsid w:val="00BB6C49"/>
    <w:rsid w:val="00BB6F69"/>
    <w:rsid w:val="00BB6FD2"/>
    <w:rsid w:val="00BC0369"/>
    <w:rsid w:val="00BC0A2A"/>
    <w:rsid w:val="00BC1B10"/>
    <w:rsid w:val="00BC1E91"/>
    <w:rsid w:val="00BC2173"/>
    <w:rsid w:val="00BC2BE9"/>
    <w:rsid w:val="00BC2CE3"/>
    <w:rsid w:val="00BC2FCA"/>
    <w:rsid w:val="00BC383C"/>
    <w:rsid w:val="00BC3857"/>
    <w:rsid w:val="00BC39FE"/>
    <w:rsid w:val="00BC4C67"/>
    <w:rsid w:val="00BC5E75"/>
    <w:rsid w:val="00BC61C3"/>
    <w:rsid w:val="00BC6523"/>
    <w:rsid w:val="00BC73F4"/>
    <w:rsid w:val="00BC790E"/>
    <w:rsid w:val="00BC7F2A"/>
    <w:rsid w:val="00BD09AA"/>
    <w:rsid w:val="00BD1C1B"/>
    <w:rsid w:val="00BD2074"/>
    <w:rsid w:val="00BD5712"/>
    <w:rsid w:val="00BD621A"/>
    <w:rsid w:val="00BD62EB"/>
    <w:rsid w:val="00BD6EC8"/>
    <w:rsid w:val="00BD7373"/>
    <w:rsid w:val="00BD799B"/>
    <w:rsid w:val="00BE098D"/>
    <w:rsid w:val="00BE0EE4"/>
    <w:rsid w:val="00BE1E79"/>
    <w:rsid w:val="00BE2340"/>
    <w:rsid w:val="00BE3004"/>
    <w:rsid w:val="00BE3E17"/>
    <w:rsid w:val="00BE551B"/>
    <w:rsid w:val="00BE56B0"/>
    <w:rsid w:val="00BE5D8F"/>
    <w:rsid w:val="00BE62A0"/>
    <w:rsid w:val="00BE7351"/>
    <w:rsid w:val="00BE7490"/>
    <w:rsid w:val="00BE74AF"/>
    <w:rsid w:val="00BE7A0C"/>
    <w:rsid w:val="00BF0392"/>
    <w:rsid w:val="00BF0857"/>
    <w:rsid w:val="00BF0CBF"/>
    <w:rsid w:val="00BF0FEE"/>
    <w:rsid w:val="00BF115A"/>
    <w:rsid w:val="00BF206C"/>
    <w:rsid w:val="00BF20ED"/>
    <w:rsid w:val="00BF2CE5"/>
    <w:rsid w:val="00BF2D8C"/>
    <w:rsid w:val="00BF404D"/>
    <w:rsid w:val="00BF444D"/>
    <w:rsid w:val="00BF46BB"/>
    <w:rsid w:val="00BF4CF0"/>
    <w:rsid w:val="00BF5A61"/>
    <w:rsid w:val="00BF5F12"/>
    <w:rsid w:val="00BF6204"/>
    <w:rsid w:val="00BF6A76"/>
    <w:rsid w:val="00BF6D55"/>
    <w:rsid w:val="00BF779A"/>
    <w:rsid w:val="00BF79CD"/>
    <w:rsid w:val="00C00A1D"/>
    <w:rsid w:val="00C01C8D"/>
    <w:rsid w:val="00C0237E"/>
    <w:rsid w:val="00C03201"/>
    <w:rsid w:val="00C04068"/>
    <w:rsid w:val="00C04B48"/>
    <w:rsid w:val="00C056EF"/>
    <w:rsid w:val="00C05B63"/>
    <w:rsid w:val="00C064C7"/>
    <w:rsid w:val="00C06C95"/>
    <w:rsid w:val="00C06F1F"/>
    <w:rsid w:val="00C071A2"/>
    <w:rsid w:val="00C07332"/>
    <w:rsid w:val="00C07833"/>
    <w:rsid w:val="00C07A69"/>
    <w:rsid w:val="00C07E0B"/>
    <w:rsid w:val="00C114BF"/>
    <w:rsid w:val="00C127A8"/>
    <w:rsid w:val="00C12985"/>
    <w:rsid w:val="00C12992"/>
    <w:rsid w:val="00C12CC8"/>
    <w:rsid w:val="00C134A2"/>
    <w:rsid w:val="00C13F68"/>
    <w:rsid w:val="00C14097"/>
    <w:rsid w:val="00C144F1"/>
    <w:rsid w:val="00C14621"/>
    <w:rsid w:val="00C14B76"/>
    <w:rsid w:val="00C15AD7"/>
    <w:rsid w:val="00C15C60"/>
    <w:rsid w:val="00C15FEB"/>
    <w:rsid w:val="00C16AB3"/>
    <w:rsid w:val="00C1770C"/>
    <w:rsid w:val="00C17764"/>
    <w:rsid w:val="00C20406"/>
    <w:rsid w:val="00C20AB3"/>
    <w:rsid w:val="00C213E3"/>
    <w:rsid w:val="00C21C6F"/>
    <w:rsid w:val="00C22871"/>
    <w:rsid w:val="00C22A52"/>
    <w:rsid w:val="00C23125"/>
    <w:rsid w:val="00C24B1A"/>
    <w:rsid w:val="00C2507F"/>
    <w:rsid w:val="00C25B8E"/>
    <w:rsid w:val="00C26888"/>
    <w:rsid w:val="00C26B9D"/>
    <w:rsid w:val="00C273C2"/>
    <w:rsid w:val="00C30255"/>
    <w:rsid w:val="00C3032E"/>
    <w:rsid w:val="00C30A2E"/>
    <w:rsid w:val="00C3130F"/>
    <w:rsid w:val="00C313BF"/>
    <w:rsid w:val="00C31A55"/>
    <w:rsid w:val="00C320BC"/>
    <w:rsid w:val="00C3268F"/>
    <w:rsid w:val="00C32723"/>
    <w:rsid w:val="00C32D79"/>
    <w:rsid w:val="00C34090"/>
    <w:rsid w:val="00C34472"/>
    <w:rsid w:val="00C3491A"/>
    <w:rsid w:val="00C35391"/>
    <w:rsid w:val="00C361F0"/>
    <w:rsid w:val="00C368CA"/>
    <w:rsid w:val="00C37ADB"/>
    <w:rsid w:val="00C40117"/>
    <w:rsid w:val="00C4048B"/>
    <w:rsid w:val="00C40952"/>
    <w:rsid w:val="00C40E95"/>
    <w:rsid w:val="00C4189D"/>
    <w:rsid w:val="00C41D0E"/>
    <w:rsid w:val="00C43292"/>
    <w:rsid w:val="00C43AC6"/>
    <w:rsid w:val="00C4414F"/>
    <w:rsid w:val="00C44C47"/>
    <w:rsid w:val="00C459BF"/>
    <w:rsid w:val="00C459C7"/>
    <w:rsid w:val="00C46CDB"/>
    <w:rsid w:val="00C4716E"/>
    <w:rsid w:val="00C47D96"/>
    <w:rsid w:val="00C47F1E"/>
    <w:rsid w:val="00C50086"/>
    <w:rsid w:val="00C50E7C"/>
    <w:rsid w:val="00C512FC"/>
    <w:rsid w:val="00C513A9"/>
    <w:rsid w:val="00C514B0"/>
    <w:rsid w:val="00C538B7"/>
    <w:rsid w:val="00C545BF"/>
    <w:rsid w:val="00C548C0"/>
    <w:rsid w:val="00C54A69"/>
    <w:rsid w:val="00C54FE6"/>
    <w:rsid w:val="00C56F93"/>
    <w:rsid w:val="00C601AD"/>
    <w:rsid w:val="00C6114C"/>
    <w:rsid w:val="00C61A53"/>
    <w:rsid w:val="00C61C2C"/>
    <w:rsid w:val="00C61F47"/>
    <w:rsid w:val="00C62A17"/>
    <w:rsid w:val="00C63480"/>
    <w:rsid w:val="00C63A25"/>
    <w:rsid w:val="00C658C5"/>
    <w:rsid w:val="00C66146"/>
    <w:rsid w:val="00C6619F"/>
    <w:rsid w:val="00C66866"/>
    <w:rsid w:val="00C671BF"/>
    <w:rsid w:val="00C673AE"/>
    <w:rsid w:val="00C67970"/>
    <w:rsid w:val="00C71E02"/>
    <w:rsid w:val="00C72469"/>
    <w:rsid w:val="00C72573"/>
    <w:rsid w:val="00C72E4F"/>
    <w:rsid w:val="00C7410E"/>
    <w:rsid w:val="00C74249"/>
    <w:rsid w:val="00C74825"/>
    <w:rsid w:val="00C77273"/>
    <w:rsid w:val="00C777A3"/>
    <w:rsid w:val="00C77A1A"/>
    <w:rsid w:val="00C77A42"/>
    <w:rsid w:val="00C77F99"/>
    <w:rsid w:val="00C8194B"/>
    <w:rsid w:val="00C82750"/>
    <w:rsid w:val="00C84509"/>
    <w:rsid w:val="00C84521"/>
    <w:rsid w:val="00C84CA7"/>
    <w:rsid w:val="00C86027"/>
    <w:rsid w:val="00C8648D"/>
    <w:rsid w:val="00C9057A"/>
    <w:rsid w:val="00C9077C"/>
    <w:rsid w:val="00C90B6E"/>
    <w:rsid w:val="00C90FF7"/>
    <w:rsid w:val="00C91506"/>
    <w:rsid w:val="00C91638"/>
    <w:rsid w:val="00C9256F"/>
    <w:rsid w:val="00C93FD3"/>
    <w:rsid w:val="00C95A67"/>
    <w:rsid w:val="00C9622B"/>
    <w:rsid w:val="00C96F1E"/>
    <w:rsid w:val="00CA01BF"/>
    <w:rsid w:val="00CA0218"/>
    <w:rsid w:val="00CA06D3"/>
    <w:rsid w:val="00CA0A16"/>
    <w:rsid w:val="00CA12AD"/>
    <w:rsid w:val="00CA1753"/>
    <w:rsid w:val="00CA1C41"/>
    <w:rsid w:val="00CA2713"/>
    <w:rsid w:val="00CA2B38"/>
    <w:rsid w:val="00CA35A7"/>
    <w:rsid w:val="00CA40EE"/>
    <w:rsid w:val="00CA4FA0"/>
    <w:rsid w:val="00CA518D"/>
    <w:rsid w:val="00CA51DA"/>
    <w:rsid w:val="00CA5CDD"/>
    <w:rsid w:val="00CA6A77"/>
    <w:rsid w:val="00CA6D0B"/>
    <w:rsid w:val="00CA76D7"/>
    <w:rsid w:val="00CB0159"/>
    <w:rsid w:val="00CB0354"/>
    <w:rsid w:val="00CB2E92"/>
    <w:rsid w:val="00CB3CCB"/>
    <w:rsid w:val="00CB4DBB"/>
    <w:rsid w:val="00CB4DFF"/>
    <w:rsid w:val="00CB51DB"/>
    <w:rsid w:val="00CB661E"/>
    <w:rsid w:val="00CB763F"/>
    <w:rsid w:val="00CB7DA5"/>
    <w:rsid w:val="00CC18EF"/>
    <w:rsid w:val="00CC203F"/>
    <w:rsid w:val="00CC33A9"/>
    <w:rsid w:val="00CC3D39"/>
    <w:rsid w:val="00CC49F8"/>
    <w:rsid w:val="00CC4F15"/>
    <w:rsid w:val="00CC5F4F"/>
    <w:rsid w:val="00CC69FB"/>
    <w:rsid w:val="00CC6D69"/>
    <w:rsid w:val="00CC76F5"/>
    <w:rsid w:val="00CD22A3"/>
    <w:rsid w:val="00CD3A16"/>
    <w:rsid w:val="00CD3E7D"/>
    <w:rsid w:val="00CD4330"/>
    <w:rsid w:val="00CD4F78"/>
    <w:rsid w:val="00CD586D"/>
    <w:rsid w:val="00CD5C3E"/>
    <w:rsid w:val="00CD6BC5"/>
    <w:rsid w:val="00CD6D59"/>
    <w:rsid w:val="00CE1517"/>
    <w:rsid w:val="00CE1CDB"/>
    <w:rsid w:val="00CE33F1"/>
    <w:rsid w:val="00CE3621"/>
    <w:rsid w:val="00CE49E6"/>
    <w:rsid w:val="00CE572B"/>
    <w:rsid w:val="00CE5ACA"/>
    <w:rsid w:val="00CE65D5"/>
    <w:rsid w:val="00CE66AB"/>
    <w:rsid w:val="00CE6B7D"/>
    <w:rsid w:val="00CE6DAB"/>
    <w:rsid w:val="00CE6E5B"/>
    <w:rsid w:val="00CE6F56"/>
    <w:rsid w:val="00CE7996"/>
    <w:rsid w:val="00CE7C30"/>
    <w:rsid w:val="00CF0D67"/>
    <w:rsid w:val="00CF0FEA"/>
    <w:rsid w:val="00CF11C6"/>
    <w:rsid w:val="00CF12DB"/>
    <w:rsid w:val="00CF1718"/>
    <w:rsid w:val="00CF1891"/>
    <w:rsid w:val="00CF290D"/>
    <w:rsid w:val="00CF2BA3"/>
    <w:rsid w:val="00CF4002"/>
    <w:rsid w:val="00CF4C71"/>
    <w:rsid w:val="00CF4E94"/>
    <w:rsid w:val="00CF4F01"/>
    <w:rsid w:val="00CF4F25"/>
    <w:rsid w:val="00CF53F1"/>
    <w:rsid w:val="00CF5EDF"/>
    <w:rsid w:val="00CF65C9"/>
    <w:rsid w:val="00CF68FD"/>
    <w:rsid w:val="00CF6969"/>
    <w:rsid w:val="00CF7C04"/>
    <w:rsid w:val="00CF7DD0"/>
    <w:rsid w:val="00D01BF2"/>
    <w:rsid w:val="00D01F11"/>
    <w:rsid w:val="00D02412"/>
    <w:rsid w:val="00D02715"/>
    <w:rsid w:val="00D02834"/>
    <w:rsid w:val="00D029C9"/>
    <w:rsid w:val="00D02AEB"/>
    <w:rsid w:val="00D038CB"/>
    <w:rsid w:val="00D03B9C"/>
    <w:rsid w:val="00D04910"/>
    <w:rsid w:val="00D049B0"/>
    <w:rsid w:val="00D04B5D"/>
    <w:rsid w:val="00D04DB5"/>
    <w:rsid w:val="00D04DDC"/>
    <w:rsid w:val="00D04EFC"/>
    <w:rsid w:val="00D05222"/>
    <w:rsid w:val="00D052B8"/>
    <w:rsid w:val="00D0734D"/>
    <w:rsid w:val="00D077EB"/>
    <w:rsid w:val="00D07B7D"/>
    <w:rsid w:val="00D07EA7"/>
    <w:rsid w:val="00D07EDB"/>
    <w:rsid w:val="00D108CA"/>
    <w:rsid w:val="00D1201F"/>
    <w:rsid w:val="00D1239A"/>
    <w:rsid w:val="00D1263F"/>
    <w:rsid w:val="00D12740"/>
    <w:rsid w:val="00D12CDC"/>
    <w:rsid w:val="00D13677"/>
    <w:rsid w:val="00D13FC3"/>
    <w:rsid w:val="00D14941"/>
    <w:rsid w:val="00D15143"/>
    <w:rsid w:val="00D160B6"/>
    <w:rsid w:val="00D16216"/>
    <w:rsid w:val="00D1719B"/>
    <w:rsid w:val="00D17783"/>
    <w:rsid w:val="00D17ECE"/>
    <w:rsid w:val="00D20F5A"/>
    <w:rsid w:val="00D23F6D"/>
    <w:rsid w:val="00D2421A"/>
    <w:rsid w:val="00D24496"/>
    <w:rsid w:val="00D2490F"/>
    <w:rsid w:val="00D25779"/>
    <w:rsid w:val="00D25BB0"/>
    <w:rsid w:val="00D2695B"/>
    <w:rsid w:val="00D26D80"/>
    <w:rsid w:val="00D2715B"/>
    <w:rsid w:val="00D27213"/>
    <w:rsid w:val="00D27968"/>
    <w:rsid w:val="00D303FD"/>
    <w:rsid w:val="00D30CA7"/>
    <w:rsid w:val="00D30E77"/>
    <w:rsid w:val="00D30F61"/>
    <w:rsid w:val="00D3198B"/>
    <w:rsid w:val="00D31EF0"/>
    <w:rsid w:val="00D31F67"/>
    <w:rsid w:val="00D329FA"/>
    <w:rsid w:val="00D32C8F"/>
    <w:rsid w:val="00D32CAC"/>
    <w:rsid w:val="00D34372"/>
    <w:rsid w:val="00D34A14"/>
    <w:rsid w:val="00D34C17"/>
    <w:rsid w:val="00D35D63"/>
    <w:rsid w:val="00D36F24"/>
    <w:rsid w:val="00D37146"/>
    <w:rsid w:val="00D37CA1"/>
    <w:rsid w:val="00D404BB"/>
    <w:rsid w:val="00D41FC4"/>
    <w:rsid w:val="00D42A72"/>
    <w:rsid w:val="00D432ED"/>
    <w:rsid w:val="00D433DC"/>
    <w:rsid w:val="00D4395D"/>
    <w:rsid w:val="00D43A5B"/>
    <w:rsid w:val="00D43E44"/>
    <w:rsid w:val="00D44B65"/>
    <w:rsid w:val="00D45809"/>
    <w:rsid w:val="00D46783"/>
    <w:rsid w:val="00D46DEC"/>
    <w:rsid w:val="00D47649"/>
    <w:rsid w:val="00D476DE"/>
    <w:rsid w:val="00D508CF"/>
    <w:rsid w:val="00D50CEC"/>
    <w:rsid w:val="00D50D2C"/>
    <w:rsid w:val="00D51AA8"/>
    <w:rsid w:val="00D51AED"/>
    <w:rsid w:val="00D51CA3"/>
    <w:rsid w:val="00D53465"/>
    <w:rsid w:val="00D54153"/>
    <w:rsid w:val="00D54232"/>
    <w:rsid w:val="00D54442"/>
    <w:rsid w:val="00D5464D"/>
    <w:rsid w:val="00D5483E"/>
    <w:rsid w:val="00D561D5"/>
    <w:rsid w:val="00D56BF1"/>
    <w:rsid w:val="00D57143"/>
    <w:rsid w:val="00D5756E"/>
    <w:rsid w:val="00D62532"/>
    <w:rsid w:val="00D62D77"/>
    <w:rsid w:val="00D6338B"/>
    <w:rsid w:val="00D65F2E"/>
    <w:rsid w:val="00D66DE1"/>
    <w:rsid w:val="00D66F01"/>
    <w:rsid w:val="00D67F47"/>
    <w:rsid w:val="00D70159"/>
    <w:rsid w:val="00D70A1A"/>
    <w:rsid w:val="00D70BF3"/>
    <w:rsid w:val="00D7224E"/>
    <w:rsid w:val="00D72A33"/>
    <w:rsid w:val="00D72ABE"/>
    <w:rsid w:val="00D72CF7"/>
    <w:rsid w:val="00D738DD"/>
    <w:rsid w:val="00D74659"/>
    <w:rsid w:val="00D74D11"/>
    <w:rsid w:val="00D74FEE"/>
    <w:rsid w:val="00D754F9"/>
    <w:rsid w:val="00D75A68"/>
    <w:rsid w:val="00D77269"/>
    <w:rsid w:val="00D7771C"/>
    <w:rsid w:val="00D808C3"/>
    <w:rsid w:val="00D80E8A"/>
    <w:rsid w:val="00D811C9"/>
    <w:rsid w:val="00D82403"/>
    <w:rsid w:val="00D82B5C"/>
    <w:rsid w:val="00D83687"/>
    <w:rsid w:val="00D83E41"/>
    <w:rsid w:val="00D844C2"/>
    <w:rsid w:val="00D8458A"/>
    <w:rsid w:val="00D8531C"/>
    <w:rsid w:val="00D857A8"/>
    <w:rsid w:val="00D862BE"/>
    <w:rsid w:val="00D86525"/>
    <w:rsid w:val="00D86695"/>
    <w:rsid w:val="00D86BF6"/>
    <w:rsid w:val="00D87026"/>
    <w:rsid w:val="00D8743E"/>
    <w:rsid w:val="00D9086A"/>
    <w:rsid w:val="00D90C27"/>
    <w:rsid w:val="00D90F20"/>
    <w:rsid w:val="00D9117E"/>
    <w:rsid w:val="00D912E8"/>
    <w:rsid w:val="00D91E97"/>
    <w:rsid w:val="00D92623"/>
    <w:rsid w:val="00D93F70"/>
    <w:rsid w:val="00D9405F"/>
    <w:rsid w:val="00D944E9"/>
    <w:rsid w:val="00D9466B"/>
    <w:rsid w:val="00D947D1"/>
    <w:rsid w:val="00D947E0"/>
    <w:rsid w:val="00D94A93"/>
    <w:rsid w:val="00D9642C"/>
    <w:rsid w:val="00D965F9"/>
    <w:rsid w:val="00D9678D"/>
    <w:rsid w:val="00D96888"/>
    <w:rsid w:val="00D96BFB"/>
    <w:rsid w:val="00D96E64"/>
    <w:rsid w:val="00D97A01"/>
    <w:rsid w:val="00D97BD8"/>
    <w:rsid w:val="00D97C96"/>
    <w:rsid w:val="00DA02C2"/>
    <w:rsid w:val="00DA0CE5"/>
    <w:rsid w:val="00DA0CF4"/>
    <w:rsid w:val="00DA0D70"/>
    <w:rsid w:val="00DA104C"/>
    <w:rsid w:val="00DA1A97"/>
    <w:rsid w:val="00DA228E"/>
    <w:rsid w:val="00DA22DB"/>
    <w:rsid w:val="00DA362B"/>
    <w:rsid w:val="00DA3D82"/>
    <w:rsid w:val="00DA4501"/>
    <w:rsid w:val="00DA542F"/>
    <w:rsid w:val="00DA5586"/>
    <w:rsid w:val="00DA6E37"/>
    <w:rsid w:val="00DA70ED"/>
    <w:rsid w:val="00DA7336"/>
    <w:rsid w:val="00DA7554"/>
    <w:rsid w:val="00DA7599"/>
    <w:rsid w:val="00DB0661"/>
    <w:rsid w:val="00DB0848"/>
    <w:rsid w:val="00DB0AB7"/>
    <w:rsid w:val="00DB0AFB"/>
    <w:rsid w:val="00DB0D42"/>
    <w:rsid w:val="00DB13ED"/>
    <w:rsid w:val="00DB1495"/>
    <w:rsid w:val="00DB1C2E"/>
    <w:rsid w:val="00DB25A7"/>
    <w:rsid w:val="00DB2B80"/>
    <w:rsid w:val="00DB3060"/>
    <w:rsid w:val="00DB32F4"/>
    <w:rsid w:val="00DB3940"/>
    <w:rsid w:val="00DB3CBE"/>
    <w:rsid w:val="00DB4241"/>
    <w:rsid w:val="00DB5020"/>
    <w:rsid w:val="00DB5679"/>
    <w:rsid w:val="00DB6E6E"/>
    <w:rsid w:val="00DB7D13"/>
    <w:rsid w:val="00DB7FE7"/>
    <w:rsid w:val="00DC0406"/>
    <w:rsid w:val="00DC135B"/>
    <w:rsid w:val="00DC1E41"/>
    <w:rsid w:val="00DC241A"/>
    <w:rsid w:val="00DC2E3E"/>
    <w:rsid w:val="00DC334A"/>
    <w:rsid w:val="00DC41C8"/>
    <w:rsid w:val="00DC4478"/>
    <w:rsid w:val="00DC4899"/>
    <w:rsid w:val="00DC4B60"/>
    <w:rsid w:val="00DC59EB"/>
    <w:rsid w:val="00DC672A"/>
    <w:rsid w:val="00DC69C7"/>
    <w:rsid w:val="00DC72ED"/>
    <w:rsid w:val="00DC78C2"/>
    <w:rsid w:val="00DD0A9F"/>
    <w:rsid w:val="00DD0D5C"/>
    <w:rsid w:val="00DD1D42"/>
    <w:rsid w:val="00DD1D46"/>
    <w:rsid w:val="00DD5B6C"/>
    <w:rsid w:val="00DD637B"/>
    <w:rsid w:val="00DD66DB"/>
    <w:rsid w:val="00DD70AB"/>
    <w:rsid w:val="00DD783B"/>
    <w:rsid w:val="00DD7D1E"/>
    <w:rsid w:val="00DE05B6"/>
    <w:rsid w:val="00DE1287"/>
    <w:rsid w:val="00DE16EA"/>
    <w:rsid w:val="00DE2E91"/>
    <w:rsid w:val="00DE3B2A"/>
    <w:rsid w:val="00DE3F0F"/>
    <w:rsid w:val="00DE43AD"/>
    <w:rsid w:val="00DE4BED"/>
    <w:rsid w:val="00DE532D"/>
    <w:rsid w:val="00DE5B36"/>
    <w:rsid w:val="00DE5E6C"/>
    <w:rsid w:val="00DE612C"/>
    <w:rsid w:val="00DE6BB2"/>
    <w:rsid w:val="00DE70F6"/>
    <w:rsid w:val="00DE7D33"/>
    <w:rsid w:val="00DF0080"/>
    <w:rsid w:val="00DF022C"/>
    <w:rsid w:val="00DF0483"/>
    <w:rsid w:val="00DF0629"/>
    <w:rsid w:val="00DF0766"/>
    <w:rsid w:val="00DF22E1"/>
    <w:rsid w:val="00DF230A"/>
    <w:rsid w:val="00DF2DDD"/>
    <w:rsid w:val="00DF3FE8"/>
    <w:rsid w:val="00DF4511"/>
    <w:rsid w:val="00DF4C88"/>
    <w:rsid w:val="00DF5A8D"/>
    <w:rsid w:val="00DF5E98"/>
    <w:rsid w:val="00DF6B91"/>
    <w:rsid w:val="00DF76BF"/>
    <w:rsid w:val="00DF7ED4"/>
    <w:rsid w:val="00DF7F02"/>
    <w:rsid w:val="00E03928"/>
    <w:rsid w:val="00E03FC6"/>
    <w:rsid w:val="00E05016"/>
    <w:rsid w:val="00E05735"/>
    <w:rsid w:val="00E0592D"/>
    <w:rsid w:val="00E05DD5"/>
    <w:rsid w:val="00E0709F"/>
    <w:rsid w:val="00E07466"/>
    <w:rsid w:val="00E07C3B"/>
    <w:rsid w:val="00E07D89"/>
    <w:rsid w:val="00E102CC"/>
    <w:rsid w:val="00E105FE"/>
    <w:rsid w:val="00E10B07"/>
    <w:rsid w:val="00E111AD"/>
    <w:rsid w:val="00E11BAC"/>
    <w:rsid w:val="00E11E2B"/>
    <w:rsid w:val="00E12727"/>
    <w:rsid w:val="00E1371E"/>
    <w:rsid w:val="00E13AC4"/>
    <w:rsid w:val="00E13AC7"/>
    <w:rsid w:val="00E140AE"/>
    <w:rsid w:val="00E1416D"/>
    <w:rsid w:val="00E146F0"/>
    <w:rsid w:val="00E1596E"/>
    <w:rsid w:val="00E16414"/>
    <w:rsid w:val="00E169D0"/>
    <w:rsid w:val="00E16B0A"/>
    <w:rsid w:val="00E16CE7"/>
    <w:rsid w:val="00E1718E"/>
    <w:rsid w:val="00E202C0"/>
    <w:rsid w:val="00E20DE8"/>
    <w:rsid w:val="00E210E9"/>
    <w:rsid w:val="00E21BEB"/>
    <w:rsid w:val="00E226CB"/>
    <w:rsid w:val="00E23249"/>
    <w:rsid w:val="00E23685"/>
    <w:rsid w:val="00E23716"/>
    <w:rsid w:val="00E23E48"/>
    <w:rsid w:val="00E25E7C"/>
    <w:rsid w:val="00E2613A"/>
    <w:rsid w:val="00E26363"/>
    <w:rsid w:val="00E27255"/>
    <w:rsid w:val="00E27301"/>
    <w:rsid w:val="00E3070E"/>
    <w:rsid w:val="00E30B8F"/>
    <w:rsid w:val="00E30ECE"/>
    <w:rsid w:val="00E31517"/>
    <w:rsid w:val="00E32573"/>
    <w:rsid w:val="00E32F31"/>
    <w:rsid w:val="00E343B0"/>
    <w:rsid w:val="00E345F8"/>
    <w:rsid w:val="00E34703"/>
    <w:rsid w:val="00E35025"/>
    <w:rsid w:val="00E350F5"/>
    <w:rsid w:val="00E35406"/>
    <w:rsid w:val="00E361EE"/>
    <w:rsid w:val="00E36513"/>
    <w:rsid w:val="00E37622"/>
    <w:rsid w:val="00E377E6"/>
    <w:rsid w:val="00E37EB2"/>
    <w:rsid w:val="00E40515"/>
    <w:rsid w:val="00E40A6C"/>
    <w:rsid w:val="00E40F14"/>
    <w:rsid w:val="00E4105C"/>
    <w:rsid w:val="00E4159C"/>
    <w:rsid w:val="00E41B57"/>
    <w:rsid w:val="00E422C0"/>
    <w:rsid w:val="00E42432"/>
    <w:rsid w:val="00E42468"/>
    <w:rsid w:val="00E42A5C"/>
    <w:rsid w:val="00E42E3A"/>
    <w:rsid w:val="00E4318B"/>
    <w:rsid w:val="00E44281"/>
    <w:rsid w:val="00E443AC"/>
    <w:rsid w:val="00E4517A"/>
    <w:rsid w:val="00E45224"/>
    <w:rsid w:val="00E45386"/>
    <w:rsid w:val="00E46354"/>
    <w:rsid w:val="00E4744F"/>
    <w:rsid w:val="00E47FDE"/>
    <w:rsid w:val="00E50068"/>
    <w:rsid w:val="00E50E08"/>
    <w:rsid w:val="00E5161D"/>
    <w:rsid w:val="00E516A8"/>
    <w:rsid w:val="00E52388"/>
    <w:rsid w:val="00E526BC"/>
    <w:rsid w:val="00E527FF"/>
    <w:rsid w:val="00E53512"/>
    <w:rsid w:val="00E535DC"/>
    <w:rsid w:val="00E54BCB"/>
    <w:rsid w:val="00E55176"/>
    <w:rsid w:val="00E5541A"/>
    <w:rsid w:val="00E557BA"/>
    <w:rsid w:val="00E563F8"/>
    <w:rsid w:val="00E5699A"/>
    <w:rsid w:val="00E56F39"/>
    <w:rsid w:val="00E57555"/>
    <w:rsid w:val="00E57896"/>
    <w:rsid w:val="00E57EF5"/>
    <w:rsid w:val="00E607F2"/>
    <w:rsid w:val="00E60BBF"/>
    <w:rsid w:val="00E61B49"/>
    <w:rsid w:val="00E6219B"/>
    <w:rsid w:val="00E622EE"/>
    <w:rsid w:val="00E62432"/>
    <w:rsid w:val="00E62CCA"/>
    <w:rsid w:val="00E62E4E"/>
    <w:rsid w:val="00E63ABE"/>
    <w:rsid w:val="00E63FEA"/>
    <w:rsid w:val="00E64718"/>
    <w:rsid w:val="00E6552B"/>
    <w:rsid w:val="00E6633A"/>
    <w:rsid w:val="00E70226"/>
    <w:rsid w:val="00E70689"/>
    <w:rsid w:val="00E70DB7"/>
    <w:rsid w:val="00E738EE"/>
    <w:rsid w:val="00E73ED8"/>
    <w:rsid w:val="00E74189"/>
    <w:rsid w:val="00E7454D"/>
    <w:rsid w:val="00E74A5A"/>
    <w:rsid w:val="00E74ED6"/>
    <w:rsid w:val="00E7544C"/>
    <w:rsid w:val="00E756B6"/>
    <w:rsid w:val="00E76224"/>
    <w:rsid w:val="00E763DA"/>
    <w:rsid w:val="00E76766"/>
    <w:rsid w:val="00E77687"/>
    <w:rsid w:val="00E77D39"/>
    <w:rsid w:val="00E80452"/>
    <w:rsid w:val="00E8068A"/>
    <w:rsid w:val="00E8072C"/>
    <w:rsid w:val="00E8250C"/>
    <w:rsid w:val="00E834B3"/>
    <w:rsid w:val="00E8389B"/>
    <w:rsid w:val="00E83EA5"/>
    <w:rsid w:val="00E841D8"/>
    <w:rsid w:val="00E84B15"/>
    <w:rsid w:val="00E84D84"/>
    <w:rsid w:val="00E8515F"/>
    <w:rsid w:val="00E856C4"/>
    <w:rsid w:val="00E85AFC"/>
    <w:rsid w:val="00E8644D"/>
    <w:rsid w:val="00E86514"/>
    <w:rsid w:val="00E8785F"/>
    <w:rsid w:val="00E879F3"/>
    <w:rsid w:val="00E87E63"/>
    <w:rsid w:val="00E90468"/>
    <w:rsid w:val="00E90C49"/>
    <w:rsid w:val="00E9139B"/>
    <w:rsid w:val="00E9144E"/>
    <w:rsid w:val="00E91855"/>
    <w:rsid w:val="00E919C1"/>
    <w:rsid w:val="00E91C9C"/>
    <w:rsid w:val="00E92539"/>
    <w:rsid w:val="00E93B53"/>
    <w:rsid w:val="00E93B77"/>
    <w:rsid w:val="00E93E1C"/>
    <w:rsid w:val="00E93E74"/>
    <w:rsid w:val="00E95E56"/>
    <w:rsid w:val="00E965CF"/>
    <w:rsid w:val="00E973B8"/>
    <w:rsid w:val="00EA0849"/>
    <w:rsid w:val="00EA0B23"/>
    <w:rsid w:val="00EA107E"/>
    <w:rsid w:val="00EA1E78"/>
    <w:rsid w:val="00EA25D0"/>
    <w:rsid w:val="00EA3405"/>
    <w:rsid w:val="00EA3DC6"/>
    <w:rsid w:val="00EA3F5F"/>
    <w:rsid w:val="00EA41DB"/>
    <w:rsid w:val="00EA50DE"/>
    <w:rsid w:val="00EA63D0"/>
    <w:rsid w:val="00EA69CF"/>
    <w:rsid w:val="00EA7675"/>
    <w:rsid w:val="00EA7960"/>
    <w:rsid w:val="00EA7EC7"/>
    <w:rsid w:val="00EB05CA"/>
    <w:rsid w:val="00EB1123"/>
    <w:rsid w:val="00EB126E"/>
    <w:rsid w:val="00EB156E"/>
    <w:rsid w:val="00EB2020"/>
    <w:rsid w:val="00EB5BE4"/>
    <w:rsid w:val="00EB61CA"/>
    <w:rsid w:val="00EB766E"/>
    <w:rsid w:val="00EC0707"/>
    <w:rsid w:val="00EC2648"/>
    <w:rsid w:val="00EC272E"/>
    <w:rsid w:val="00EC2C34"/>
    <w:rsid w:val="00EC2FF9"/>
    <w:rsid w:val="00EC40EF"/>
    <w:rsid w:val="00EC44A3"/>
    <w:rsid w:val="00EC4E4A"/>
    <w:rsid w:val="00EC54AD"/>
    <w:rsid w:val="00EC59E3"/>
    <w:rsid w:val="00EC6285"/>
    <w:rsid w:val="00EC671B"/>
    <w:rsid w:val="00EC681A"/>
    <w:rsid w:val="00EC6939"/>
    <w:rsid w:val="00EC73E9"/>
    <w:rsid w:val="00EC7667"/>
    <w:rsid w:val="00ED0452"/>
    <w:rsid w:val="00ED07A9"/>
    <w:rsid w:val="00ED0F44"/>
    <w:rsid w:val="00ED18FA"/>
    <w:rsid w:val="00ED22F2"/>
    <w:rsid w:val="00ED4411"/>
    <w:rsid w:val="00ED47A7"/>
    <w:rsid w:val="00ED4A32"/>
    <w:rsid w:val="00ED4F0A"/>
    <w:rsid w:val="00ED531F"/>
    <w:rsid w:val="00ED5417"/>
    <w:rsid w:val="00ED7A1C"/>
    <w:rsid w:val="00EE1CB4"/>
    <w:rsid w:val="00EE2286"/>
    <w:rsid w:val="00EE3B76"/>
    <w:rsid w:val="00EE4D29"/>
    <w:rsid w:val="00EE572C"/>
    <w:rsid w:val="00EE6212"/>
    <w:rsid w:val="00EE660B"/>
    <w:rsid w:val="00EE6C39"/>
    <w:rsid w:val="00EE6D9E"/>
    <w:rsid w:val="00EE726E"/>
    <w:rsid w:val="00EE72F2"/>
    <w:rsid w:val="00EF058A"/>
    <w:rsid w:val="00EF058D"/>
    <w:rsid w:val="00EF0A0C"/>
    <w:rsid w:val="00EF14FC"/>
    <w:rsid w:val="00EF1624"/>
    <w:rsid w:val="00EF1C2D"/>
    <w:rsid w:val="00EF27EF"/>
    <w:rsid w:val="00EF2F01"/>
    <w:rsid w:val="00EF326A"/>
    <w:rsid w:val="00EF444F"/>
    <w:rsid w:val="00EF445D"/>
    <w:rsid w:val="00EF6478"/>
    <w:rsid w:val="00EF64D5"/>
    <w:rsid w:val="00EF65A5"/>
    <w:rsid w:val="00EF671F"/>
    <w:rsid w:val="00EF70C1"/>
    <w:rsid w:val="00EF73C7"/>
    <w:rsid w:val="00EF76F8"/>
    <w:rsid w:val="00F000EF"/>
    <w:rsid w:val="00F00464"/>
    <w:rsid w:val="00F01222"/>
    <w:rsid w:val="00F01C14"/>
    <w:rsid w:val="00F01C6B"/>
    <w:rsid w:val="00F01F96"/>
    <w:rsid w:val="00F02201"/>
    <w:rsid w:val="00F0488E"/>
    <w:rsid w:val="00F05023"/>
    <w:rsid w:val="00F0600D"/>
    <w:rsid w:val="00F0644F"/>
    <w:rsid w:val="00F108B4"/>
    <w:rsid w:val="00F1115D"/>
    <w:rsid w:val="00F11390"/>
    <w:rsid w:val="00F11844"/>
    <w:rsid w:val="00F1246E"/>
    <w:rsid w:val="00F12F57"/>
    <w:rsid w:val="00F1413B"/>
    <w:rsid w:val="00F1425C"/>
    <w:rsid w:val="00F149C3"/>
    <w:rsid w:val="00F14BFB"/>
    <w:rsid w:val="00F169D3"/>
    <w:rsid w:val="00F22052"/>
    <w:rsid w:val="00F230E0"/>
    <w:rsid w:val="00F2466D"/>
    <w:rsid w:val="00F24B49"/>
    <w:rsid w:val="00F2520B"/>
    <w:rsid w:val="00F26572"/>
    <w:rsid w:val="00F26719"/>
    <w:rsid w:val="00F268EA"/>
    <w:rsid w:val="00F27E46"/>
    <w:rsid w:val="00F30093"/>
    <w:rsid w:val="00F3068C"/>
    <w:rsid w:val="00F30C74"/>
    <w:rsid w:val="00F30F41"/>
    <w:rsid w:val="00F31CF1"/>
    <w:rsid w:val="00F3211D"/>
    <w:rsid w:val="00F321F6"/>
    <w:rsid w:val="00F32B77"/>
    <w:rsid w:val="00F330D3"/>
    <w:rsid w:val="00F35106"/>
    <w:rsid w:val="00F351F0"/>
    <w:rsid w:val="00F355C4"/>
    <w:rsid w:val="00F360DF"/>
    <w:rsid w:val="00F367E4"/>
    <w:rsid w:val="00F36DCA"/>
    <w:rsid w:val="00F400AB"/>
    <w:rsid w:val="00F408B4"/>
    <w:rsid w:val="00F4131A"/>
    <w:rsid w:val="00F41CDA"/>
    <w:rsid w:val="00F41D81"/>
    <w:rsid w:val="00F426B2"/>
    <w:rsid w:val="00F427EC"/>
    <w:rsid w:val="00F4297F"/>
    <w:rsid w:val="00F43B2D"/>
    <w:rsid w:val="00F44289"/>
    <w:rsid w:val="00F44333"/>
    <w:rsid w:val="00F4521E"/>
    <w:rsid w:val="00F45F7B"/>
    <w:rsid w:val="00F46742"/>
    <w:rsid w:val="00F471D2"/>
    <w:rsid w:val="00F479E7"/>
    <w:rsid w:val="00F5121C"/>
    <w:rsid w:val="00F51750"/>
    <w:rsid w:val="00F52450"/>
    <w:rsid w:val="00F52DB5"/>
    <w:rsid w:val="00F5329A"/>
    <w:rsid w:val="00F53669"/>
    <w:rsid w:val="00F548A6"/>
    <w:rsid w:val="00F56179"/>
    <w:rsid w:val="00F57B87"/>
    <w:rsid w:val="00F60156"/>
    <w:rsid w:val="00F614E0"/>
    <w:rsid w:val="00F62621"/>
    <w:rsid w:val="00F629E8"/>
    <w:rsid w:val="00F633DA"/>
    <w:rsid w:val="00F636C7"/>
    <w:rsid w:val="00F64153"/>
    <w:rsid w:val="00F64B33"/>
    <w:rsid w:val="00F66210"/>
    <w:rsid w:val="00F66662"/>
    <w:rsid w:val="00F66F11"/>
    <w:rsid w:val="00F6797C"/>
    <w:rsid w:val="00F67AEB"/>
    <w:rsid w:val="00F71425"/>
    <w:rsid w:val="00F721AD"/>
    <w:rsid w:val="00F72281"/>
    <w:rsid w:val="00F731D1"/>
    <w:rsid w:val="00F7372C"/>
    <w:rsid w:val="00F73962"/>
    <w:rsid w:val="00F739E7"/>
    <w:rsid w:val="00F7492D"/>
    <w:rsid w:val="00F74FC7"/>
    <w:rsid w:val="00F755FC"/>
    <w:rsid w:val="00F75CB1"/>
    <w:rsid w:val="00F76041"/>
    <w:rsid w:val="00F770CE"/>
    <w:rsid w:val="00F7723A"/>
    <w:rsid w:val="00F77796"/>
    <w:rsid w:val="00F80537"/>
    <w:rsid w:val="00F805F7"/>
    <w:rsid w:val="00F81394"/>
    <w:rsid w:val="00F8170C"/>
    <w:rsid w:val="00F8184B"/>
    <w:rsid w:val="00F81E36"/>
    <w:rsid w:val="00F82823"/>
    <w:rsid w:val="00F84A06"/>
    <w:rsid w:val="00F85290"/>
    <w:rsid w:val="00F85739"/>
    <w:rsid w:val="00F861BE"/>
    <w:rsid w:val="00F86600"/>
    <w:rsid w:val="00F8770D"/>
    <w:rsid w:val="00F87C57"/>
    <w:rsid w:val="00F90192"/>
    <w:rsid w:val="00F904AA"/>
    <w:rsid w:val="00F919D0"/>
    <w:rsid w:val="00F92304"/>
    <w:rsid w:val="00F9274D"/>
    <w:rsid w:val="00F92EC7"/>
    <w:rsid w:val="00F948B4"/>
    <w:rsid w:val="00F955E0"/>
    <w:rsid w:val="00F95662"/>
    <w:rsid w:val="00F969A2"/>
    <w:rsid w:val="00F97046"/>
    <w:rsid w:val="00F9731E"/>
    <w:rsid w:val="00F973EB"/>
    <w:rsid w:val="00F97584"/>
    <w:rsid w:val="00F97742"/>
    <w:rsid w:val="00F9792F"/>
    <w:rsid w:val="00F97D0F"/>
    <w:rsid w:val="00FA009B"/>
    <w:rsid w:val="00FA0626"/>
    <w:rsid w:val="00FA1794"/>
    <w:rsid w:val="00FA1EDA"/>
    <w:rsid w:val="00FA2B43"/>
    <w:rsid w:val="00FA49CD"/>
    <w:rsid w:val="00FA49FF"/>
    <w:rsid w:val="00FA4F6B"/>
    <w:rsid w:val="00FA5A95"/>
    <w:rsid w:val="00FA5CF8"/>
    <w:rsid w:val="00FA6625"/>
    <w:rsid w:val="00FA713B"/>
    <w:rsid w:val="00FA71CA"/>
    <w:rsid w:val="00FA79AF"/>
    <w:rsid w:val="00FA7D98"/>
    <w:rsid w:val="00FA7E5C"/>
    <w:rsid w:val="00FB0374"/>
    <w:rsid w:val="00FB0666"/>
    <w:rsid w:val="00FB0E6D"/>
    <w:rsid w:val="00FB1025"/>
    <w:rsid w:val="00FB15D2"/>
    <w:rsid w:val="00FB2718"/>
    <w:rsid w:val="00FB2B75"/>
    <w:rsid w:val="00FB3013"/>
    <w:rsid w:val="00FB3BF8"/>
    <w:rsid w:val="00FB3E84"/>
    <w:rsid w:val="00FB40AD"/>
    <w:rsid w:val="00FB42C7"/>
    <w:rsid w:val="00FB4531"/>
    <w:rsid w:val="00FB4BFF"/>
    <w:rsid w:val="00FB5308"/>
    <w:rsid w:val="00FB55C6"/>
    <w:rsid w:val="00FB5604"/>
    <w:rsid w:val="00FB5F45"/>
    <w:rsid w:val="00FB766A"/>
    <w:rsid w:val="00FB79E4"/>
    <w:rsid w:val="00FB7DA6"/>
    <w:rsid w:val="00FC0005"/>
    <w:rsid w:val="00FC006E"/>
    <w:rsid w:val="00FC0F16"/>
    <w:rsid w:val="00FC3214"/>
    <w:rsid w:val="00FC3469"/>
    <w:rsid w:val="00FC3612"/>
    <w:rsid w:val="00FC40A0"/>
    <w:rsid w:val="00FC46A2"/>
    <w:rsid w:val="00FC4B14"/>
    <w:rsid w:val="00FC4E0F"/>
    <w:rsid w:val="00FC4F6A"/>
    <w:rsid w:val="00FC5071"/>
    <w:rsid w:val="00FC5A71"/>
    <w:rsid w:val="00FC66D1"/>
    <w:rsid w:val="00FC7073"/>
    <w:rsid w:val="00FC762F"/>
    <w:rsid w:val="00FD02BC"/>
    <w:rsid w:val="00FD22B5"/>
    <w:rsid w:val="00FD236D"/>
    <w:rsid w:val="00FD3E06"/>
    <w:rsid w:val="00FD4400"/>
    <w:rsid w:val="00FD5181"/>
    <w:rsid w:val="00FD547C"/>
    <w:rsid w:val="00FE0714"/>
    <w:rsid w:val="00FE141D"/>
    <w:rsid w:val="00FE1A4F"/>
    <w:rsid w:val="00FE2B18"/>
    <w:rsid w:val="00FE2C95"/>
    <w:rsid w:val="00FE33BA"/>
    <w:rsid w:val="00FE390E"/>
    <w:rsid w:val="00FE3B89"/>
    <w:rsid w:val="00FE46E6"/>
    <w:rsid w:val="00FE4DE6"/>
    <w:rsid w:val="00FE4F60"/>
    <w:rsid w:val="00FE5869"/>
    <w:rsid w:val="00FE776B"/>
    <w:rsid w:val="00FF1A16"/>
    <w:rsid w:val="00FF2147"/>
    <w:rsid w:val="00FF2B2E"/>
    <w:rsid w:val="00FF3491"/>
    <w:rsid w:val="00FF42BA"/>
    <w:rsid w:val="00FF52B4"/>
    <w:rsid w:val="00FF531A"/>
    <w:rsid w:val="00FF53C0"/>
    <w:rsid w:val="00FF6361"/>
    <w:rsid w:val="00FF6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v:stroke endarrow="block"/>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83784"/>
    <w:pPr>
      <w:widowControl w:val="0"/>
      <w:spacing w:line="400" w:lineRule="atLeast"/>
      <w:jc w:val="both"/>
    </w:pPr>
    <w:rPr>
      <w:kern w:val="2"/>
      <w:sz w:val="24"/>
      <w:szCs w:val="24"/>
    </w:rPr>
  </w:style>
  <w:style w:type="paragraph" w:styleId="Heading1">
    <w:name w:val="heading 1"/>
    <w:basedOn w:val="Normal"/>
    <w:next w:val="Normal"/>
    <w:link w:val="Heading1Char"/>
    <w:autoRedefine/>
    <w:uiPriority w:val="9"/>
    <w:qFormat/>
    <w:rsid w:val="00450375"/>
    <w:pPr>
      <w:keepNext/>
      <w:keepLines/>
      <w:numPr>
        <w:numId w:val="1"/>
      </w:numPr>
      <w:spacing w:beforeLines="200" w:before="200" w:afterLines="200" w:after="200"/>
      <w:ind w:left="0" w:hangingChars="149" w:hanging="357"/>
      <w:jc w:val="center"/>
      <w:outlineLvl w:val="0"/>
    </w:pPr>
    <w:rPr>
      <w:rFonts w:eastAsia="黑体"/>
      <w:bCs/>
      <w:kern w:val="44"/>
      <w:sz w:val="36"/>
      <w:szCs w:val="32"/>
    </w:rPr>
  </w:style>
  <w:style w:type="paragraph" w:styleId="Heading2">
    <w:name w:val="heading 2"/>
    <w:basedOn w:val="Normal"/>
    <w:next w:val="Normal"/>
    <w:qFormat/>
    <w:rsid w:val="00D83687"/>
    <w:pPr>
      <w:keepNext/>
      <w:keepLines/>
      <w:numPr>
        <w:ilvl w:val="1"/>
        <w:numId w:val="1"/>
      </w:numPr>
      <w:spacing w:beforeLines="100" w:before="100" w:afterLines="100" w:after="100"/>
      <w:ind w:left="0"/>
      <w:jc w:val="left"/>
      <w:outlineLvl w:val="1"/>
    </w:pPr>
    <w:rPr>
      <w:rFonts w:eastAsia="黑体"/>
      <w:bCs/>
      <w:sz w:val="30"/>
      <w:szCs w:val="30"/>
    </w:rPr>
  </w:style>
  <w:style w:type="paragraph" w:styleId="Heading3">
    <w:name w:val="heading 3"/>
    <w:basedOn w:val="Normal"/>
    <w:next w:val="Normal"/>
    <w:autoRedefine/>
    <w:qFormat/>
    <w:rsid w:val="004F2D26"/>
    <w:pPr>
      <w:keepNext/>
      <w:keepLines/>
      <w:numPr>
        <w:ilvl w:val="2"/>
        <w:numId w:val="1"/>
      </w:numPr>
      <w:spacing w:beforeLines="50" w:afterLines="50"/>
      <w:ind w:left="0"/>
      <w:jc w:val="left"/>
      <w:outlineLvl w:val="2"/>
    </w:pPr>
    <w:rPr>
      <w:rFonts w:eastAsia="黑体"/>
      <w:bCs/>
      <w:sz w:val="28"/>
      <w:szCs w:val="28"/>
    </w:rPr>
  </w:style>
  <w:style w:type="paragraph" w:styleId="Heading4">
    <w:name w:val="heading 4"/>
    <w:basedOn w:val="Normal"/>
    <w:next w:val="Normal"/>
    <w:link w:val="Heading4Char"/>
    <w:qFormat/>
    <w:rsid w:val="006F4C25"/>
    <w:pPr>
      <w:keepNext/>
      <w:keepLines/>
      <w:numPr>
        <w:ilvl w:val="3"/>
        <w:numId w:val="1"/>
      </w:numPr>
      <w:spacing w:beforeLines="50" w:afterLines="50"/>
      <w:ind w:left="0"/>
      <w:jc w:val="left"/>
      <w:outlineLvl w:val="3"/>
    </w:pPr>
    <w:rPr>
      <w:rFonts w:eastAsia="黑体"/>
      <w:bCs/>
    </w:rPr>
  </w:style>
  <w:style w:type="paragraph" w:styleId="Heading5">
    <w:name w:val="heading 5"/>
    <w:basedOn w:val="Normal"/>
    <w:next w:val="Normal"/>
    <w:qFormat/>
    <w:rsid w:val="00C512FC"/>
    <w:pPr>
      <w:keepNext/>
      <w:keepLines/>
      <w:numPr>
        <w:ilvl w:val="4"/>
        <w:numId w:val="1"/>
      </w:numPr>
      <w:ind w:left="0" w:firstLine="420"/>
      <w:jc w:val="left"/>
      <w:outlineLvl w:val="4"/>
    </w:pPr>
    <w:rPr>
      <w:rFonts w:eastAsia="黑体"/>
      <w:bCs/>
    </w:rPr>
  </w:style>
  <w:style w:type="paragraph" w:styleId="Heading6">
    <w:name w:val="heading 6"/>
    <w:basedOn w:val="Heading5"/>
    <w:next w:val="Normal"/>
    <w:qFormat/>
    <w:rsid w:val="00C512FC"/>
    <w:pPr>
      <w:numPr>
        <w:ilvl w:val="5"/>
      </w:numPr>
      <w:outlineLvl w:val="5"/>
    </w:pPr>
    <w:rPr>
      <w:bCs w:val="0"/>
    </w:rPr>
  </w:style>
  <w:style w:type="paragraph" w:styleId="Heading7">
    <w:name w:val="heading 7"/>
    <w:basedOn w:val="Normal"/>
    <w:next w:val="Normal"/>
    <w:qFormat/>
    <w:rsid w:val="00C512FC"/>
    <w:pPr>
      <w:numPr>
        <w:ilvl w:val="6"/>
        <w:numId w:val="1"/>
      </w:numPr>
      <w:ind w:left="0" w:firstLine="420"/>
      <w:jc w:val="left"/>
      <w:outlineLvl w:val="6"/>
    </w:pPr>
    <w:rPr>
      <w:rFonts w:ascii="Times" w:eastAsia="黑体" w:hAnsi="Times"/>
      <w:bCs/>
    </w:rPr>
  </w:style>
  <w:style w:type="paragraph" w:styleId="Heading8">
    <w:name w:val="heading 8"/>
    <w:basedOn w:val="Normal"/>
    <w:next w:val="Normal"/>
    <w:qFormat/>
    <w:rsid w:val="003202BF"/>
    <w:pPr>
      <w:numPr>
        <w:ilvl w:val="7"/>
        <w:numId w:val="1"/>
      </w:numPr>
      <w:jc w:val="left"/>
      <w:outlineLvl w:val="7"/>
    </w:pPr>
    <w:rPr>
      <w:rFonts w:ascii="Times"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A373A3"/>
    <w:pPr>
      <w:tabs>
        <w:tab w:val="right" w:leader="dot" w:pos="8302"/>
      </w:tabs>
    </w:pPr>
    <w:rPr>
      <w:rFonts w:ascii="黑体" w:eastAsia="黑体" w:hAnsiTheme="minorHAnsi" w:cstheme="minorBidi"/>
      <w:b/>
      <w:noProof/>
      <w:kern w:val="0"/>
    </w:rPr>
  </w:style>
  <w:style w:type="paragraph" w:styleId="TOC2">
    <w:name w:val="toc 2"/>
    <w:basedOn w:val="Normal"/>
    <w:next w:val="Normal"/>
    <w:autoRedefine/>
    <w:uiPriority w:val="39"/>
    <w:rsid w:val="00A55628"/>
    <w:pPr>
      <w:tabs>
        <w:tab w:val="right" w:leader="dot" w:pos="8302"/>
      </w:tabs>
      <w:ind w:leftChars="200" w:left="200"/>
    </w:pPr>
    <w:rPr>
      <w:rFonts w:ascii="宋体"/>
      <w:noProof/>
    </w:rPr>
  </w:style>
  <w:style w:type="paragraph" w:styleId="TOC3">
    <w:name w:val="toc 3"/>
    <w:basedOn w:val="Normal"/>
    <w:next w:val="Normal"/>
    <w:autoRedefine/>
    <w:uiPriority w:val="39"/>
    <w:rsid w:val="00A55628"/>
    <w:pPr>
      <w:tabs>
        <w:tab w:val="right" w:leader="dot" w:pos="8302"/>
      </w:tabs>
      <w:ind w:leftChars="400" w:left="400"/>
    </w:pPr>
    <w:rPr>
      <w:rFonts w:ascii="宋体"/>
      <w:noProof/>
    </w:rPr>
  </w:style>
  <w:style w:type="paragraph" w:styleId="TOC4">
    <w:name w:val="toc 4"/>
    <w:basedOn w:val="Normal"/>
    <w:next w:val="Normal"/>
    <w:autoRedefine/>
    <w:uiPriority w:val="39"/>
    <w:rsid w:val="00A55628"/>
    <w:pPr>
      <w:tabs>
        <w:tab w:val="right" w:leader="dot" w:pos="8302"/>
      </w:tabs>
      <w:ind w:leftChars="600" w:left="600"/>
    </w:pPr>
    <w:rPr>
      <w:rFonts w:ascii="宋体"/>
      <w:noProof/>
    </w:rPr>
  </w:style>
  <w:style w:type="character" w:styleId="Hyperlink">
    <w:name w:val="Hyperlink"/>
    <w:basedOn w:val="DefaultParagraphFont"/>
    <w:uiPriority w:val="99"/>
    <w:rsid w:val="0099715D"/>
    <w:rPr>
      <w:color w:val="0000FF"/>
      <w:u w:val="single"/>
    </w:rPr>
  </w:style>
  <w:style w:type="character" w:customStyle="1" w:styleId="BodyTextFirstIndentChar">
    <w:name w:val="Body Text First Indent Char"/>
    <w:basedOn w:val="DefaultParagraphFont"/>
    <w:link w:val="BodyTextFirstIndent"/>
    <w:rsid w:val="009A5054"/>
    <w:rPr>
      <w:rFonts w:eastAsia="宋体"/>
      <w:kern w:val="2"/>
      <w:sz w:val="24"/>
      <w:szCs w:val="24"/>
      <w:lang w:val="en-US" w:eastAsia="zh-CN" w:bidi="ar-SA"/>
    </w:rPr>
  </w:style>
  <w:style w:type="character" w:customStyle="1" w:styleId="Heading4Char">
    <w:name w:val="Heading 4 Char"/>
    <w:basedOn w:val="DefaultParagraphFont"/>
    <w:link w:val="Heading4"/>
    <w:rsid w:val="006F4C25"/>
    <w:rPr>
      <w:rFonts w:eastAsia="黑体"/>
      <w:bCs/>
      <w:kern w:val="2"/>
      <w:sz w:val="24"/>
      <w:szCs w:val="24"/>
    </w:rPr>
  </w:style>
  <w:style w:type="character" w:styleId="CommentReference">
    <w:name w:val="annotation reference"/>
    <w:basedOn w:val="DefaultParagraphFont"/>
    <w:semiHidden/>
    <w:rsid w:val="00656984"/>
    <w:rPr>
      <w:sz w:val="21"/>
      <w:szCs w:val="21"/>
    </w:rPr>
  </w:style>
  <w:style w:type="paragraph" w:styleId="BodyTextFirstIndent">
    <w:name w:val="Body Text First Indent"/>
    <w:basedOn w:val="Normal"/>
    <w:link w:val="BodyTextFirstIndentChar"/>
    <w:rsid w:val="009A5054"/>
    <w:pPr>
      <w:ind w:firstLineChars="200" w:firstLine="200"/>
    </w:pPr>
  </w:style>
  <w:style w:type="paragraph" w:styleId="CommentText">
    <w:name w:val="annotation text"/>
    <w:basedOn w:val="Normal"/>
    <w:semiHidden/>
    <w:rsid w:val="00656984"/>
    <w:pPr>
      <w:jc w:val="left"/>
    </w:pPr>
  </w:style>
  <w:style w:type="paragraph" w:styleId="CommentSubject">
    <w:name w:val="annotation subject"/>
    <w:basedOn w:val="CommentText"/>
    <w:next w:val="CommentText"/>
    <w:semiHidden/>
    <w:rsid w:val="00656984"/>
    <w:rPr>
      <w:b/>
      <w:bCs/>
    </w:rPr>
  </w:style>
  <w:style w:type="paragraph" w:styleId="BalloonText">
    <w:name w:val="Balloon Text"/>
    <w:basedOn w:val="Normal"/>
    <w:semiHidden/>
    <w:rsid w:val="00656984"/>
    <w:rPr>
      <w:sz w:val="18"/>
      <w:szCs w:val="18"/>
    </w:rPr>
  </w:style>
  <w:style w:type="paragraph" w:styleId="Caption">
    <w:name w:val="caption"/>
    <w:basedOn w:val="Normal"/>
    <w:next w:val="Normal"/>
    <w:qFormat/>
    <w:rsid w:val="00B61E0F"/>
    <w:pPr>
      <w:spacing w:before="152" w:after="160"/>
    </w:pPr>
    <w:rPr>
      <w:rFonts w:ascii="Arial" w:eastAsia="黑体" w:hAnsi="Arial" w:cs="Arial"/>
      <w:sz w:val="20"/>
      <w:szCs w:val="20"/>
    </w:rPr>
  </w:style>
  <w:style w:type="paragraph" w:styleId="DocumentMap">
    <w:name w:val="Document Map"/>
    <w:basedOn w:val="Normal"/>
    <w:semiHidden/>
    <w:rsid w:val="00B61E0F"/>
    <w:pPr>
      <w:shd w:val="clear" w:color="auto" w:fill="000080"/>
    </w:pPr>
  </w:style>
  <w:style w:type="paragraph" w:styleId="Title">
    <w:name w:val="Title"/>
    <w:basedOn w:val="Normal"/>
    <w:link w:val="TitleChar"/>
    <w:qFormat/>
    <w:rsid w:val="002764F7"/>
    <w:pPr>
      <w:spacing w:beforeLines="100" w:afterLines="100"/>
      <w:jc w:val="center"/>
      <w:outlineLvl w:val="0"/>
    </w:pPr>
    <w:rPr>
      <w:rFonts w:eastAsia="黑体" w:cs="Arial"/>
      <w:b/>
      <w:bCs/>
      <w:sz w:val="32"/>
      <w:szCs w:val="32"/>
    </w:rPr>
  </w:style>
  <w:style w:type="character" w:customStyle="1" w:styleId="TitleChar">
    <w:name w:val="Title Char"/>
    <w:basedOn w:val="DefaultParagraphFont"/>
    <w:link w:val="Title"/>
    <w:rsid w:val="002764F7"/>
    <w:rPr>
      <w:rFonts w:eastAsia="黑体" w:cs="Arial"/>
      <w:b/>
      <w:bCs/>
      <w:kern w:val="2"/>
      <w:sz w:val="32"/>
      <w:szCs w:val="32"/>
      <w:lang w:val="en-US" w:eastAsia="zh-CN" w:bidi="ar-SA"/>
    </w:rPr>
  </w:style>
  <w:style w:type="character" w:styleId="PageNumber">
    <w:name w:val="page number"/>
    <w:basedOn w:val="DefaultParagraphFont"/>
    <w:rsid w:val="004B451E"/>
  </w:style>
  <w:style w:type="paragraph" w:styleId="ListNumber">
    <w:name w:val="List Number"/>
    <w:basedOn w:val="Normal"/>
    <w:rsid w:val="00E87E63"/>
    <w:pPr>
      <w:numPr>
        <w:numId w:val="2"/>
      </w:numPr>
    </w:pPr>
    <w:rPr>
      <w:rFonts w:ascii="宋体"/>
    </w:rPr>
  </w:style>
  <w:style w:type="paragraph" w:styleId="Footer">
    <w:name w:val="footer"/>
    <w:basedOn w:val="Normal"/>
    <w:link w:val="FooterChar"/>
    <w:uiPriority w:val="99"/>
    <w:rsid w:val="00621722"/>
    <w:pPr>
      <w:tabs>
        <w:tab w:val="center" w:pos="4153"/>
        <w:tab w:val="right" w:pos="8306"/>
      </w:tabs>
      <w:snapToGrid w:val="0"/>
      <w:jc w:val="left"/>
    </w:pPr>
    <w:rPr>
      <w:sz w:val="18"/>
      <w:szCs w:val="18"/>
    </w:rPr>
  </w:style>
  <w:style w:type="paragraph" w:styleId="Header">
    <w:name w:val="header"/>
    <w:basedOn w:val="Normal"/>
    <w:link w:val="HeaderChar"/>
    <w:uiPriority w:val="99"/>
    <w:rsid w:val="009507A6"/>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rsid w:val="00555CE7"/>
    <w:pPr>
      <w:widowControl w:val="0"/>
      <w:spacing w:before="60" w:after="60"/>
      <w:jc w:val="both"/>
    </w:pPr>
    <w:rPr>
      <w:sz w:val="21"/>
      <w:szCs w:val="21"/>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styleId="List">
    <w:name w:val="List"/>
    <w:basedOn w:val="Normal"/>
    <w:rsid w:val="008B5C3C"/>
    <w:pPr>
      <w:numPr>
        <w:numId w:val="4"/>
      </w:numPr>
    </w:pPr>
  </w:style>
  <w:style w:type="paragraph" w:styleId="ListBullet">
    <w:name w:val="List Bullet"/>
    <w:basedOn w:val="Normal"/>
    <w:rsid w:val="003349C9"/>
    <w:pPr>
      <w:numPr>
        <w:numId w:val="3"/>
      </w:numPr>
      <w:tabs>
        <w:tab w:val="clear" w:pos="620"/>
        <w:tab w:val="left" w:pos="480"/>
      </w:tabs>
      <w:ind w:leftChars="200" w:left="300" w:hangingChars="100" w:hanging="100"/>
    </w:pPr>
  </w:style>
  <w:style w:type="paragraph" w:styleId="TOC9">
    <w:name w:val="toc 9"/>
    <w:basedOn w:val="Normal"/>
    <w:next w:val="Normal"/>
    <w:autoRedefine/>
    <w:uiPriority w:val="39"/>
    <w:rsid w:val="00A55628"/>
    <w:pPr>
      <w:ind w:leftChars="1600" w:left="3360"/>
    </w:pPr>
  </w:style>
  <w:style w:type="paragraph" w:styleId="TOCHeading">
    <w:name w:val="TOC Heading"/>
    <w:basedOn w:val="Heading1"/>
    <w:next w:val="Normal"/>
    <w:uiPriority w:val="39"/>
    <w:unhideWhenUsed/>
    <w:qFormat/>
    <w:rsid w:val="00637270"/>
    <w:pPr>
      <w:widowControl/>
      <w:numPr>
        <w:numId w:val="0"/>
      </w:numPr>
      <w:spacing w:beforeLines="0" w:afterLines="0" w:line="276" w:lineRule="auto"/>
      <w:jc w:val="left"/>
      <w:outlineLvl w:val="9"/>
    </w:pPr>
    <w:rPr>
      <w:rFonts w:asciiTheme="majorHAnsi" w:eastAsiaTheme="majorEastAsia" w:hAnsiTheme="majorHAnsi" w:cstheme="majorBidi"/>
      <w:b/>
      <w:color w:val="365F91" w:themeColor="accent1" w:themeShade="BF"/>
      <w:kern w:val="0"/>
      <w:sz w:val="28"/>
      <w:szCs w:val="28"/>
      <w:lang w:eastAsia="en-US"/>
    </w:rPr>
  </w:style>
  <w:style w:type="paragraph" w:styleId="TOC5">
    <w:name w:val="toc 5"/>
    <w:basedOn w:val="Normal"/>
    <w:next w:val="Normal"/>
    <w:autoRedefine/>
    <w:uiPriority w:val="39"/>
    <w:unhideWhenUsed/>
    <w:rsid w:val="00637270"/>
    <w:pPr>
      <w:spacing w:line="240" w:lineRule="auto"/>
      <w:ind w:leftChars="800" w:left="1680"/>
    </w:pPr>
    <w:rPr>
      <w:rFonts w:asciiTheme="minorHAnsi" w:eastAsiaTheme="minorEastAsia" w:hAnsiTheme="minorHAnsi" w:cstheme="minorBidi"/>
      <w:sz w:val="21"/>
      <w:szCs w:val="22"/>
    </w:rPr>
  </w:style>
  <w:style w:type="paragraph" w:styleId="TOC6">
    <w:name w:val="toc 6"/>
    <w:basedOn w:val="Normal"/>
    <w:next w:val="Normal"/>
    <w:autoRedefine/>
    <w:uiPriority w:val="39"/>
    <w:unhideWhenUsed/>
    <w:rsid w:val="00637270"/>
    <w:pPr>
      <w:spacing w:line="240" w:lineRule="auto"/>
      <w:ind w:leftChars="1000" w:left="2100"/>
    </w:pPr>
    <w:rPr>
      <w:rFonts w:asciiTheme="minorHAnsi" w:eastAsiaTheme="minorEastAsia" w:hAnsiTheme="minorHAnsi" w:cstheme="minorBidi"/>
      <w:sz w:val="21"/>
      <w:szCs w:val="22"/>
    </w:rPr>
  </w:style>
  <w:style w:type="paragraph" w:styleId="TOC7">
    <w:name w:val="toc 7"/>
    <w:basedOn w:val="Normal"/>
    <w:next w:val="Normal"/>
    <w:autoRedefine/>
    <w:uiPriority w:val="39"/>
    <w:unhideWhenUsed/>
    <w:rsid w:val="00637270"/>
    <w:pPr>
      <w:spacing w:line="240" w:lineRule="auto"/>
      <w:ind w:leftChars="1200" w:left="2520"/>
    </w:pPr>
    <w:rPr>
      <w:rFonts w:asciiTheme="minorHAnsi" w:eastAsiaTheme="minorEastAsia" w:hAnsiTheme="minorHAnsi" w:cstheme="minorBidi"/>
      <w:sz w:val="21"/>
      <w:szCs w:val="22"/>
    </w:rPr>
  </w:style>
  <w:style w:type="paragraph" w:styleId="TOC8">
    <w:name w:val="toc 8"/>
    <w:basedOn w:val="Normal"/>
    <w:next w:val="Normal"/>
    <w:autoRedefine/>
    <w:uiPriority w:val="39"/>
    <w:unhideWhenUsed/>
    <w:rsid w:val="00637270"/>
    <w:pPr>
      <w:spacing w:line="240" w:lineRule="auto"/>
      <w:ind w:leftChars="1400" w:left="2940"/>
    </w:pPr>
    <w:rPr>
      <w:rFonts w:asciiTheme="minorHAnsi" w:eastAsiaTheme="minorEastAsia" w:hAnsiTheme="minorHAnsi" w:cstheme="minorBidi"/>
      <w:sz w:val="21"/>
      <w:szCs w:val="22"/>
    </w:rPr>
  </w:style>
  <w:style w:type="character" w:customStyle="1" w:styleId="HeaderChar">
    <w:name w:val="Header Char"/>
    <w:basedOn w:val="DefaultParagraphFont"/>
    <w:link w:val="Header"/>
    <w:uiPriority w:val="99"/>
    <w:rsid w:val="00FC762F"/>
    <w:rPr>
      <w:kern w:val="2"/>
      <w:sz w:val="18"/>
      <w:szCs w:val="18"/>
    </w:rPr>
  </w:style>
  <w:style w:type="paragraph" w:styleId="TableofFigures">
    <w:name w:val="table of figures"/>
    <w:basedOn w:val="Normal"/>
    <w:next w:val="Normal"/>
    <w:uiPriority w:val="99"/>
    <w:rsid w:val="00FC5A71"/>
  </w:style>
  <w:style w:type="paragraph" w:styleId="ListParagraph">
    <w:name w:val="List Paragraph"/>
    <w:basedOn w:val="Normal"/>
    <w:uiPriority w:val="34"/>
    <w:qFormat/>
    <w:rsid w:val="00CE7C30"/>
    <w:pPr>
      <w:ind w:left="720"/>
      <w:contextualSpacing/>
    </w:pPr>
  </w:style>
  <w:style w:type="character" w:customStyle="1" w:styleId="Heading1Char">
    <w:name w:val="Heading 1 Char"/>
    <w:basedOn w:val="DefaultParagraphFont"/>
    <w:link w:val="Heading1"/>
    <w:uiPriority w:val="9"/>
    <w:rsid w:val="00450375"/>
    <w:rPr>
      <w:rFonts w:eastAsia="黑体"/>
      <w:bCs/>
      <w:kern w:val="44"/>
      <w:sz w:val="36"/>
      <w:szCs w:val="32"/>
    </w:rPr>
  </w:style>
  <w:style w:type="paragraph" w:styleId="TOAHeading">
    <w:name w:val="toa heading"/>
    <w:basedOn w:val="Normal"/>
    <w:next w:val="Normal"/>
    <w:rsid w:val="00404B98"/>
    <w:pPr>
      <w:spacing w:before="120"/>
    </w:pPr>
    <w:rPr>
      <w:rFonts w:asciiTheme="majorHAnsi" w:eastAsiaTheme="majorEastAsia" w:hAnsiTheme="majorHAnsi" w:cstheme="majorBidi"/>
      <w:b/>
      <w:bCs/>
    </w:rPr>
  </w:style>
  <w:style w:type="paragraph" w:customStyle="1" w:styleId="DecimalAligned">
    <w:name w:val="Decimal Aligned"/>
    <w:basedOn w:val="Normal"/>
    <w:uiPriority w:val="40"/>
    <w:qFormat/>
    <w:rsid w:val="0071437E"/>
    <w:pPr>
      <w:widowControl/>
      <w:tabs>
        <w:tab w:val="decimal" w:pos="360"/>
      </w:tabs>
      <w:spacing w:after="200" w:line="276" w:lineRule="auto"/>
      <w:jc w:val="left"/>
    </w:pPr>
    <w:rPr>
      <w:rFonts w:asciiTheme="minorHAnsi" w:eastAsiaTheme="minorEastAsia" w:hAnsiTheme="minorHAnsi" w:cstheme="minorBidi"/>
      <w:kern w:val="0"/>
      <w:sz w:val="22"/>
      <w:szCs w:val="22"/>
      <w:lang w:eastAsia="en-US"/>
    </w:rPr>
  </w:style>
  <w:style w:type="paragraph" w:styleId="FootnoteText">
    <w:name w:val="footnote text"/>
    <w:basedOn w:val="Normal"/>
    <w:link w:val="FootnoteTextChar"/>
    <w:uiPriority w:val="99"/>
    <w:unhideWhenUsed/>
    <w:rsid w:val="0071437E"/>
    <w:pPr>
      <w:widowControl/>
      <w:spacing w:line="240" w:lineRule="auto"/>
      <w:jc w:val="left"/>
    </w:pPr>
    <w:rPr>
      <w:rFonts w:asciiTheme="minorHAnsi" w:eastAsiaTheme="minorEastAsia" w:hAnsiTheme="minorHAnsi" w:cstheme="minorBidi"/>
      <w:kern w:val="0"/>
      <w:sz w:val="20"/>
      <w:szCs w:val="20"/>
      <w:lang w:eastAsia="en-US"/>
    </w:rPr>
  </w:style>
  <w:style w:type="character" w:customStyle="1" w:styleId="FootnoteTextChar">
    <w:name w:val="Footnote Text Char"/>
    <w:basedOn w:val="DefaultParagraphFont"/>
    <w:link w:val="FootnoteText"/>
    <w:uiPriority w:val="99"/>
    <w:rsid w:val="0071437E"/>
    <w:rPr>
      <w:rFonts w:asciiTheme="minorHAnsi" w:eastAsiaTheme="minorEastAsia" w:hAnsiTheme="minorHAnsi" w:cstheme="minorBidi"/>
      <w:lang w:eastAsia="en-US"/>
    </w:rPr>
  </w:style>
  <w:style w:type="character" w:styleId="SubtleEmphasis">
    <w:name w:val="Subtle Emphasis"/>
    <w:basedOn w:val="DefaultParagraphFont"/>
    <w:uiPriority w:val="19"/>
    <w:qFormat/>
    <w:rsid w:val="0071437E"/>
    <w:rPr>
      <w:rFonts w:eastAsiaTheme="minorEastAsia" w:cstheme="minorBidi"/>
      <w:bCs w:val="0"/>
      <w:i/>
      <w:iCs/>
      <w:color w:val="808080" w:themeColor="text1" w:themeTint="7F"/>
      <w:szCs w:val="22"/>
      <w:lang w:val="en-US"/>
    </w:rPr>
  </w:style>
  <w:style w:type="table" w:customStyle="1" w:styleId="LightShading-Accent11">
    <w:name w:val="Light Shading - Accent 11"/>
    <w:basedOn w:val="TableNormal"/>
    <w:uiPriority w:val="60"/>
    <w:rsid w:val="0071437E"/>
    <w:rPr>
      <w:rFonts w:asciiTheme="minorHAnsi" w:eastAsiaTheme="minorEastAsia" w:hAnsiTheme="minorHAnsi" w:cstheme="minorBidi"/>
      <w:color w:val="365F91" w:themeColor="accent1" w:themeShade="BF"/>
      <w:sz w:val="22"/>
      <w:szCs w:val="22"/>
      <w:lang w:eastAsia="en-US"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Shading1-Accent5">
    <w:name w:val="Medium Shading 1 Accent 5"/>
    <w:basedOn w:val="TableNormal"/>
    <w:uiPriority w:val="63"/>
    <w:rsid w:val="00AB06D2"/>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eSimple3">
    <w:name w:val="Table Simple 3"/>
    <w:basedOn w:val="TableNormal"/>
    <w:rsid w:val="00803910"/>
    <w:pPr>
      <w:widowControl w:val="0"/>
      <w:spacing w:line="400" w:lineRule="atLeast"/>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803910"/>
    <w:pPr>
      <w:widowControl w:val="0"/>
      <w:spacing w:line="400" w:lineRule="atLeast"/>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Grid8">
    <w:name w:val="Table Grid 8"/>
    <w:basedOn w:val="TableNormal"/>
    <w:rsid w:val="00803910"/>
    <w:pPr>
      <w:widowControl w:val="0"/>
      <w:spacing w:line="400"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2">
    <w:name w:val="Table Grid 2"/>
    <w:basedOn w:val="TableNormal"/>
    <w:rsid w:val="00803910"/>
    <w:pPr>
      <w:widowControl w:val="0"/>
      <w:spacing w:line="400" w:lineRule="atLeast"/>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3Deffects3">
    <w:name w:val="Table 3D effects 3"/>
    <w:basedOn w:val="TableNormal"/>
    <w:rsid w:val="00803910"/>
    <w:pPr>
      <w:widowControl w:val="0"/>
      <w:spacing w:line="400"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A1B8D"/>
    <w:pPr>
      <w:widowControl w:val="0"/>
      <w:spacing w:line="400" w:lineRule="atLeast"/>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NormalWeb">
    <w:name w:val="Normal (Web)"/>
    <w:basedOn w:val="Normal"/>
    <w:unhideWhenUsed/>
    <w:rsid w:val="00293B4D"/>
    <w:pPr>
      <w:widowControl/>
      <w:spacing w:before="100" w:beforeAutospacing="1" w:after="100" w:afterAutospacing="1" w:line="240" w:lineRule="auto"/>
      <w:jc w:val="left"/>
    </w:pPr>
    <w:rPr>
      <w:rFonts w:ascii="宋体" w:hAnsi="宋体" w:cs="宋体"/>
      <w:kern w:val="0"/>
    </w:rPr>
  </w:style>
  <w:style w:type="paragraph" w:customStyle="1" w:styleId="a">
    <w:name w:val="外封广工"/>
    <w:basedOn w:val="Normal"/>
    <w:rsid w:val="00845284"/>
    <w:pPr>
      <w:spacing w:line="240" w:lineRule="auto"/>
      <w:jc w:val="center"/>
    </w:pPr>
    <w:rPr>
      <w:b/>
      <w:spacing w:val="40"/>
      <w:sz w:val="36"/>
      <w:szCs w:val="36"/>
    </w:rPr>
  </w:style>
  <w:style w:type="paragraph" w:customStyle="1" w:styleId="a0">
    <w:name w:val="题目"/>
    <w:basedOn w:val="Normal"/>
    <w:rsid w:val="00845284"/>
    <w:pPr>
      <w:spacing w:line="240" w:lineRule="auto"/>
      <w:jc w:val="center"/>
    </w:pPr>
    <w:rPr>
      <w:rFonts w:eastAsia="黑体"/>
      <w:sz w:val="44"/>
    </w:rPr>
  </w:style>
  <w:style w:type="paragraph" w:customStyle="1" w:styleId="a1">
    <w:name w:val="姓名"/>
    <w:basedOn w:val="Normal"/>
    <w:rsid w:val="00845284"/>
    <w:pPr>
      <w:spacing w:line="240" w:lineRule="auto"/>
      <w:jc w:val="center"/>
    </w:pPr>
    <w:rPr>
      <w:sz w:val="32"/>
    </w:rPr>
  </w:style>
  <w:style w:type="character" w:customStyle="1" w:styleId="lijuyuanxing">
    <w:name w:val="lijuyuanxing"/>
    <w:basedOn w:val="DefaultParagraphFont"/>
    <w:rsid w:val="00E856C4"/>
  </w:style>
  <w:style w:type="character" w:customStyle="1" w:styleId="word">
    <w:name w:val="word"/>
    <w:basedOn w:val="DefaultParagraphFont"/>
    <w:rsid w:val="00E856C4"/>
  </w:style>
  <w:style w:type="character" w:styleId="FootnoteReference">
    <w:name w:val="footnote reference"/>
    <w:basedOn w:val="DefaultParagraphFont"/>
    <w:rsid w:val="00511AFE"/>
    <w:rPr>
      <w:vertAlign w:val="superscript"/>
    </w:rPr>
  </w:style>
  <w:style w:type="character" w:styleId="PlaceholderText">
    <w:name w:val="Placeholder Text"/>
    <w:basedOn w:val="DefaultParagraphFont"/>
    <w:uiPriority w:val="99"/>
    <w:semiHidden/>
    <w:rsid w:val="00A92449"/>
    <w:rPr>
      <w:color w:val="808080"/>
    </w:rPr>
  </w:style>
  <w:style w:type="character" w:customStyle="1" w:styleId="FooterChar">
    <w:name w:val="Footer Char"/>
    <w:basedOn w:val="DefaultParagraphFont"/>
    <w:link w:val="Footer"/>
    <w:uiPriority w:val="99"/>
    <w:rsid w:val="005D3A91"/>
    <w:rPr>
      <w:kern w:val="2"/>
      <w:sz w:val="18"/>
      <w:szCs w:val="18"/>
    </w:rPr>
  </w:style>
  <w:style w:type="paragraph" w:styleId="EndnoteText">
    <w:name w:val="endnote text"/>
    <w:basedOn w:val="Normal"/>
    <w:link w:val="EndnoteTextChar"/>
    <w:rsid w:val="00EC44A3"/>
    <w:pPr>
      <w:snapToGrid w:val="0"/>
      <w:spacing w:line="240" w:lineRule="auto"/>
      <w:jc w:val="left"/>
    </w:pPr>
    <w:rPr>
      <w:sz w:val="21"/>
    </w:rPr>
  </w:style>
  <w:style w:type="character" w:customStyle="1" w:styleId="EndnoteTextChar">
    <w:name w:val="Endnote Text Char"/>
    <w:basedOn w:val="DefaultParagraphFont"/>
    <w:link w:val="EndnoteText"/>
    <w:rsid w:val="00EC44A3"/>
    <w:rPr>
      <w:kern w:val="2"/>
      <w:sz w:val="21"/>
      <w:szCs w:val="24"/>
    </w:rPr>
  </w:style>
  <w:style w:type="paragraph" w:styleId="NoSpacing">
    <w:name w:val="No Spacing"/>
    <w:link w:val="NoSpacingChar"/>
    <w:uiPriority w:val="1"/>
    <w:qFormat/>
    <w:rsid w:val="00F969A2"/>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F969A2"/>
    <w:rPr>
      <w:rFonts w:asciiTheme="minorHAnsi" w:eastAsiaTheme="minorEastAsia" w:hAnsiTheme="minorHAnsi" w:cstheme="minorBidi"/>
      <w:sz w:val="22"/>
      <w:szCs w:val="22"/>
      <w:lang w:eastAsia="en-US"/>
    </w:rPr>
  </w:style>
  <w:style w:type="paragraph" w:customStyle="1" w:styleId="l1">
    <w:name w:val="l1"/>
    <w:basedOn w:val="Normal"/>
    <w:rsid w:val="009357FE"/>
    <w:pPr>
      <w:widowControl/>
      <w:pBdr>
        <w:bottom w:val="single" w:sz="6" w:space="0" w:color="E4F2FA"/>
        <w:right w:val="single" w:sz="6" w:space="0" w:color="E4F2FA"/>
      </w:pBdr>
      <w:spacing w:line="540" w:lineRule="atLeast"/>
      <w:jc w:val="left"/>
    </w:pPr>
    <w:rPr>
      <w:rFonts w:ascii="宋体" w:hAnsi="宋体" w:cs="宋体"/>
      <w:color w:val="383838"/>
      <w:kern w:val="0"/>
      <w:sz w:val="21"/>
      <w:szCs w:val="21"/>
    </w:rPr>
  </w:style>
  <w:style w:type="paragraph" w:styleId="HTMLPreformatted">
    <w:name w:val="HTML Preformatted"/>
    <w:basedOn w:val="Normal"/>
    <w:link w:val="HTMLPreformattedChar"/>
    <w:unhideWhenUsed/>
    <w:rsid w:val="007A3C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character" w:customStyle="1" w:styleId="HTMLPreformattedChar">
    <w:name w:val="HTML Preformatted Char"/>
    <w:basedOn w:val="DefaultParagraphFont"/>
    <w:link w:val="HTMLPreformatted"/>
    <w:rsid w:val="007A3C4F"/>
    <w:rPr>
      <w:rFonts w:ascii="宋体" w:hAnsi="宋体" w:cs="宋体"/>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67348">
      <w:bodyDiv w:val="1"/>
      <w:marLeft w:val="0"/>
      <w:marRight w:val="0"/>
      <w:marTop w:val="0"/>
      <w:marBottom w:val="0"/>
      <w:divBdr>
        <w:top w:val="none" w:sz="0" w:space="0" w:color="auto"/>
        <w:left w:val="none" w:sz="0" w:space="0" w:color="auto"/>
        <w:bottom w:val="none" w:sz="0" w:space="0" w:color="auto"/>
        <w:right w:val="none" w:sz="0" w:space="0" w:color="auto"/>
      </w:divBdr>
      <w:divsChild>
        <w:div w:id="389696721">
          <w:marLeft w:val="0"/>
          <w:marRight w:val="0"/>
          <w:marTop w:val="0"/>
          <w:marBottom w:val="0"/>
          <w:divBdr>
            <w:top w:val="none" w:sz="0" w:space="0" w:color="auto"/>
            <w:left w:val="none" w:sz="0" w:space="0" w:color="auto"/>
            <w:bottom w:val="none" w:sz="0" w:space="0" w:color="auto"/>
            <w:right w:val="none" w:sz="0" w:space="0" w:color="auto"/>
          </w:divBdr>
          <w:divsChild>
            <w:div w:id="499807601">
              <w:marLeft w:val="0"/>
              <w:marRight w:val="0"/>
              <w:marTop w:val="0"/>
              <w:marBottom w:val="0"/>
              <w:divBdr>
                <w:top w:val="none" w:sz="0" w:space="0" w:color="auto"/>
                <w:left w:val="none" w:sz="0" w:space="0" w:color="auto"/>
                <w:bottom w:val="none" w:sz="0" w:space="0" w:color="auto"/>
                <w:right w:val="none" w:sz="0" w:space="0" w:color="auto"/>
              </w:divBdr>
              <w:divsChild>
                <w:div w:id="2102296099">
                  <w:marLeft w:val="0"/>
                  <w:marRight w:val="0"/>
                  <w:marTop w:val="75"/>
                  <w:marBottom w:val="0"/>
                  <w:divBdr>
                    <w:top w:val="none" w:sz="0" w:space="0" w:color="auto"/>
                    <w:left w:val="none" w:sz="0" w:space="0" w:color="auto"/>
                    <w:bottom w:val="none" w:sz="0" w:space="0" w:color="auto"/>
                    <w:right w:val="none" w:sz="0" w:space="0" w:color="auto"/>
                  </w:divBdr>
                </w:div>
                <w:div w:id="2007977320">
                  <w:marLeft w:val="0"/>
                  <w:marRight w:val="0"/>
                  <w:marTop w:val="0"/>
                  <w:marBottom w:val="0"/>
                  <w:divBdr>
                    <w:top w:val="single" w:sz="6" w:space="0" w:color="BBD7E6"/>
                    <w:left w:val="single" w:sz="6" w:space="0" w:color="BBD7E6"/>
                    <w:bottom w:val="single" w:sz="6" w:space="1" w:color="BBD7E6"/>
                    <w:right w:val="single" w:sz="6" w:space="0" w:color="BBD7E6"/>
                  </w:divBdr>
                </w:div>
              </w:divsChild>
            </w:div>
          </w:divsChild>
        </w:div>
      </w:divsChild>
    </w:div>
    <w:div w:id="296839059">
      <w:bodyDiv w:val="1"/>
      <w:marLeft w:val="0"/>
      <w:marRight w:val="0"/>
      <w:marTop w:val="0"/>
      <w:marBottom w:val="0"/>
      <w:divBdr>
        <w:top w:val="none" w:sz="0" w:space="0" w:color="auto"/>
        <w:left w:val="none" w:sz="0" w:space="0" w:color="auto"/>
        <w:bottom w:val="none" w:sz="0" w:space="0" w:color="auto"/>
        <w:right w:val="none" w:sz="0" w:space="0" w:color="auto"/>
      </w:divBdr>
      <w:divsChild>
        <w:div w:id="1730498689">
          <w:marLeft w:val="0"/>
          <w:marRight w:val="0"/>
          <w:marTop w:val="0"/>
          <w:marBottom w:val="0"/>
          <w:divBdr>
            <w:top w:val="none" w:sz="0" w:space="0" w:color="auto"/>
            <w:left w:val="none" w:sz="0" w:space="0" w:color="auto"/>
            <w:bottom w:val="none" w:sz="0" w:space="0" w:color="auto"/>
            <w:right w:val="none" w:sz="0" w:space="0" w:color="auto"/>
          </w:divBdr>
        </w:div>
      </w:divsChild>
    </w:div>
    <w:div w:id="755832973">
      <w:bodyDiv w:val="1"/>
      <w:marLeft w:val="0"/>
      <w:marRight w:val="0"/>
      <w:marTop w:val="0"/>
      <w:marBottom w:val="0"/>
      <w:divBdr>
        <w:top w:val="none" w:sz="0" w:space="0" w:color="auto"/>
        <w:left w:val="none" w:sz="0" w:space="0" w:color="auto"/>
        <w:bottom w:val="none" w:sz="0" w:space="0" w:color="auto"/>
        <w:right w:val="none" w:sz="0" w:space="0" w:color="auto"/>
      </w:divBdr>
      <w:divsChild>
        <w:div w:id="1411925201">
          <w:marLeft w:val="0"/>
          <w:marRight w:val="0"/>
          <w:marTop w:val="0"/>
          <w:marBottom w:val="0"/>
          <w:divBdr>
            <w:top w:val="none" w:sz="0" w:space="0" w:color="auto"/>
            <w:left w:val="none" w:sz="0" w:space="0" w:color="auto"/>
            <w:bottom w:val="none" w:sz="0" w:space="0" w:color="auto"/>
            <w:right w:val="none" w:sz="0" w:space="0" w:color="auto"/>
          </w:divBdr>
        </w:div>
      </w:divsChild>
    </w:div>
    <w:div w:id="1174688019">
      <w:bodyDiv w:val="1"/>
      <w:marLeft w:val="0"/>
      <w:marRight w:val="0"/>
      <w:marTop w:val="0"/>
      <w:marBottom w:val="0"/>
      <w:divBdr>
        <w:top w:val="none" w:sz="0" w:space="0" w:color="auto"/>
        <w:left w:val="none" w:sz="0" w:space="0" w:color="auto"/>
        <w:bottom w:val="none" w:sz="0" w:space="0" w:color="auto"/>
        <w:right w:val="none" w:sz="0" w:space="0" w:color="auto"/>
      </w:divBdr>
      <w:divsChild>
        <w:div w:id="1807817408">
          <w:marLeft w:val="0"/>
          <w:marRight w:val="0"/>
          <w:marTop w:val="0"/>
          <w:marBottom w:val="0"/>
          <w:divBdr>
            <w:top w:val="none" w:sz="0" w:space="0" w:color="auto"/>
            <w:left w:val="none" w:sz="0" w:space="0" w:color="auto"/>
            <w:bottom w:val="none" w:sz="0" w:space="0" w:color="auto"/>
            <w:right w:val="none" w:sz="0" w:space="0" w:color="auto"/>
          </w:divBdr>
        </w:div>
      </w:divsChild>
    </w:div>
    <w:div w:id="1278832391">
      <w:bodyDiv w:val="1"/>
      <w:marLeft w:val="0"/>
      <w:marRight w:val="0"/>
      <w:marTop w:val="0"/>
      <w:marBottom w:val="0"/>
      <w:divBdr>
        <w:top w:val="none" w:sz="0" w:space="0" w:color="auto"/>
        <w:left w:val="none" w:sz="0" w:space="0" w:color="auto"/>
        <w:bottom w:val="none" w:sz="0" w:space="0" w:color="auto"/>
        <w:right w:val="none" w:sz="0" w:space="0" w:color="auto"/>
      </w:divBdr>
      <w:divsChild>
        <w:div w:id="1508980348">
          <w:marLeft w:val="0"/>
          <w:marRight w:val="0"/>
          <w:marTop w:val="0"/>
          <w:marBottom w:val="0"/>
          <w:divBdr>
            <w:top w:val="none" w:sz="0" w:space="0" w:color="auto"/>
            <w:left w:val="none" w:sz="0" w:space="0" w:color="auto"/>
            <w:bottom w:val="none" w:sz="0" w:space="0" w:color="auto"/>
            <w:right w:val="none" w:sz="0" w:space="0" w:color="auto"/>
          </w:divBdr>
          <w:divsChild>
            <w:div w:id="781143651">
              <w:marLeft w:val="0"/>
              <w:marRight w:val="0"/>
              <w:marTop w:val="0"/>
              <w:marBottom w:val="0"/>
              <w:divBdr>
                <w:top w:val="none" w:sz="0" w:space="0" w:color="auto"/>
                <w:left w:val="none" w:sz="0" w:space="0" w:color="auto"/>
                <w:bottom w:val="none" w:sz="0" w:space="0" w:color="auto"/>
                <w:right w:val="none" w:sz="0" w:space="0" w:color="auto"/>
              </w:divBdr>
              <w:divsChild>
                <w:div w:id="2100370908">
                  <w:marLeft w:val="0"/>
                  <w:marRight w:val="0"/>
                  <w:marTop w:val="75"/>
                  <w:marBottom w:val="0"/>
                  <w:divBdr>
                    <w:top w:val="none" w:sz="0" w:space="0" w:color="auto"/>
                    <w:left w:val="none" w:sz="0" w:space="0" w:color="auto"/>
                    <w:bottom w:val="none" w:sz="0" w:space="0" w:color="auto"/>
                    <w:right w:val="none" w:sz="0" w:space="0" w:color="auto"/>
                  </w:divBdr>
                </w:div>
                <w:div w:id="530414945">
                  <w:marLeft w:val="0"/>
                  <w:marRight w:val="0"/>
                  <w:marTop w:val="0"/>
                  <w:marBottom w:val="0"/>
                  <w:divBdr>
                    <w:top w:val="single" w:sz="6" w:space="0" w:color="BBD7E6"/>
                    <w:left w:val="single" w:sz="6" w:space="0" w:color="BBD7E6"/>
                    <w:bottom w:val="single" w:sz="6" w:space="1" w:color="BBD7E6"/>
                    <w:right w:val="single" w:sz="6" w:space="0" w:color="BBD7E6"/>
                  </w:divBdr>
                </w:div>
              </w:divsChild>
            </w:div>
          </w:divsChild>
        </w:div>
      </w:divsChild>
    </w:div>
    <w:div w:id="1301376753">
      <w:bodyDiv w:val="1"/>
      <w:marLeft w:val="0"/>
      <w:marRight w:val="0"/>
      <w:marTop w:val="0"/>
      <w:marBottom w:val="0"/>
      <w:divBdr>
        <w:top w:val="none" w:sz="0" w:space="0" w:color="auto"/>
        <w:left w:val="none" w:sz="0" w:space="0" w:color="auto"/>
        <w:bottom w:val="none" w:sz="0" w:space="0" w:color="auto"/>
        <w:right w:val="none" w:sz="0" w:space="0" w:color="auto"/>
      </w:divBdr>
    </w:div>
    <w:div w:id="1525703831">
      <w:bodyDiv w:val="1"/>
      <w:marLeft w:val="0"/>
      <w:marRight w:val="0"/>
      <w:marTop w:val="0"/>
      <w:marBottom w:val="0"/>
      <w:divBdr>
        <w:top w:val="none" w:sz="0" w:space="0" w:color="auto"/>
        <w:left w:val="none" w:sz="0" w:space="0" w:color="auto"/>
        <w:bottom w:val="none" w:sz="0" w:space="0" w:color="auto"/>
        <w:right w:val="none" w:sz="0" w:space="0" w:color="auto"/>
      </w:divBdr>
      <w:divsChild>
        <w:div w:id="167134655">
          <w:marLeft w:val="0"/>
          <w:marRight w:val="0"/>
          <w:marTop w:val="0"/>
          <w:marBottom w:val="0"/>
          <w:divBdr>
            <w:top w:val="none" w:sz="0" w:space="0" w:color="auto"/>
            <w:left w:val="none" w:sz="0" w:space="0" w:color="auto"/>
            <w:bottom w:val="none" w:sz="0" w:space="0" w:color="auto"/>
            <w:right w:val="none" w:sz="0" w:space="0" w:color="auto"/>
          </w:divBdr>
        </w:div>
      </w:divsChild>
    </w:div>
    <w:div w:id="1640108586">
      <w:bodyDiv w:val="1"/>
      <w:marLeft w:val="0"/>
      <w:marRight w:val="0"/>
      <w:marTop w:val="0"/>
      <w:marBottom w:val="0"/>
      <w:divBdr>
        <w:top w:val="none" w:sz="0" w:space="0" w:color="auto"/>
        <w:left w:val="none" w:sz="0" w:space="0" w:color="auto"/>
        <w:bottom w:val="none" w:sz="0" w:space="0" w:color="auto"/>
        <w:right w:val="none" w:sz="0" w:space="0" w:color="auto"/>
      </w:divBdr>
    </w:div>
    <w:div w:id="1929576654">
      <w:bodyDiv w:val="1"/>
      <w:marLeft w:val="0"/>
      <w:marRight w:val="0"/>
      <w:marTop w:val="0"/>
      <w:marBottom w:val="0"/>
      <w:divBdr>
        <w:top w:val="none" w:sz="0" w:space="0" w:color="auto"/>
        <w:left w:val="none" w:sz="0" w:space="0" w:color="auto"/>
        <w:bottom w:val="none" w:sz="0" w:space="0" w:color="auto"/>
        <w:right w:val="none" w:sz="0" w:space="0" w:color="auto"/>
      </w:divBdr>
      <w:divsChild>
        <w:div w:id="137456961">
          <w:marLeft w:val="0"/>
          <w:marRight w:val="0"/>
          <w:marTop w:val="0"/>
          <w:marBottom w:val="0"/>
          <w:divBdr>
            <w:top w:val="none" w:sz="0" w:space="0" w:color="auto"/>
            <w:left w:val="none" w:sz="0" w:space="0" w:color="auto"/>
            <w:bottom w:val="none" w:sz="0" w:space="0" w:color="auto"/>
            <w:right w:val="none" w:sz="0" w:space="0" w:color="auto"/>
          </w:divBdr>
        </w:div>
      </w:divsChild>
    </w:div>
    <w:div w:id="2050491934">
      <w:bodyDiv w:val="1"/>
      <w:marLeft w:val="0"/>
      <w:marRight w:val="0"/>
      <w:marTop w:val="0"/>
      <w:marBottom w:val="0"/>
      <w:divBdr>
        <w:top w:val="none" w:sz="0" w:space="0" w:color="auto"/>
        <w:left w:val="none" w:sz="0" w:space="0" w:color="auto"/>
        <w:bottom w:val="none" w:sz="0" w:space="0" w:color="auto"/>
        <w:right w:val="none" w:sz="0" w:space="0" w:color="auto"/>
      </w:divBdr>
      <w:divsChild>
        <w:div w:id="1284771010">
          <w:marLeft w:val="0"/>
          <w:marRight w:val="0"/>
          <w:marTop w:val="0"/>
          <w:marBottom w:val="0"/>
          <w:divBdr>
            <w:top w:val="none" w:sz="0" w:space="0" w:color="auto"/>
            <w:left w:val="none" w:sz="0" w:space="0" w:color="auto"/>
            <w:bottom w:val="none" w:sz="0" w:space="0" w:color="auto"/>
            <w:right w:val="none" w:sz="0" w:space="0" w:color="auto"/>
          </w:divBdr>
          <w:divsChild>
            <w:div w:id="637883886">
              <w:marLeft w:val="0"/>
              <w:marRight w:val="0"/>
              <w:marTop w:val="75"/>
              <w:marBottom w:val="0"/>
              <w:divBdr>
                <w:top w:val="none" w:sz="0" w:space="0" w:color="auto"/>
                <w:left w:val="none" w:sz="0" w:space="0" w:color="auto"/>
                <w:bottom w:val="none" w:sz="0" w:space="0" w:color="auto"/>
                <w:right w:val="none" w:sz="0" w:space="0" w:color="auto"/>
              </w:divBdr>
            </w:div>
            <w:div w:id="1801725059">
              <w:marLeft w:val="0"/>
              <w:marRight w:val="0"/>
              <w:marTop w:val="0"/>
              <w:marBottom w:val="0"/>
              <w:divBdr>
                <w:top w:val="single" w:sz="6" w:space="0" w:color="BBD7E6"/>
                <w:left w:val="single" w:sz="6" w:space="0" w:color="BBD7E6"/>
                <w:bottom w:val="single" w:sz="6" w:space="1" w:color="BBD7E6"/>
                <w:right w:val="single" w:sz="6" w:space="0" w:color="BBD7E6"/>
              </w:divBdr>
            </w:div>
          </w:divsChild>
        </w:div>
      </w:divsChild>
    </w:div>
    <w:div w:id="2081244515">
      <w:bodyDiv w:val="1"/>
      <w:marLeft w:val="0"/>
      <w:marRight w:val="0"/>
      <w:marTop w:val="0"/>
      <w:marBottom w:val="0"/>
      <w:divBdr>
        <w:top w:val="none" w:sz="0" w:space="0" w:color="auto"/>
        <w:left w:val="none" w:sz="0" w:space="0" w:color="auto"/>
        <w:bottom w:val="none" w:sz="0" w:space="0" w:color="auto"/>
        <w:right w:val="none" w:sz="0" w:space="0" w:color="auto"/>
      </w:divBdr>
      <w:divsChild>
        <w:div w:id="691803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jpeg"/><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xiaoyma\Local%20Settings\Temporary%20Internet%20Files\Content.IE5\DCS7XDKP\&#21271;&#24072;&#22823;&#23398;&#20301;&#35770;&#25991;&#27169;&#26495;%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bil05</b:Tag>
    <b:SourceType>Book</b:SourceType>
    <b:Guid>{C125E8FC-B171-444F-BE40-25BCB702697A}</b:Guid>
    <b:LCID>zh-CN</b:LCID>
    <b:Author>
      <b:Author>
        <b:NameList>
          <b:Person>
            <b:Last>Hitt</b:Last>
            <b:First>Mechael</b:First>
            <b:Middle>A.</b:Middle>
          </b:Person>
          <b:Person>
            <b:Last>Ireland</b:Last>
            <b:First>R.</b:First>
            <b:Middle>Duane</b:Middle>
          </b:Person>
        </b:NameList>
      </b:Author>
    </b:Author>
    <b:Title>战略管理</b:Title>
    <b:Year>2005</b:Year>
    <b:City>北京</b:City>
    <b:Publisher>机械工业出版社</b:Publisher>
    <b:RefOrder>1</b:RefOrder>
  </b:Source>
</b:Sources>
</file>

<file path=customXml/itemProps1.xml><?xml version="1.0" encoding="utf-8"?>
<ds:datastoreItem xmlns:ds="http://schemas.openxmlformats.org/officeDocument/2006/customXml" ds:itemID="{2152FC6E-0F78-4D74-9F11-BB090C4B0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北师大学位论文模板[1].dot</Template>
  <TotalTime>19</TotalTime>
  <Pages>11</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广东工业大学MBA学位论文</vt:lpstr>
    </vt:vector>
  </TitlesOfParts>
  <Company>北京师范大学</Company>
  <LinksUpToDate>false</LinksUpToDate>
  <CharactersWithSpaces>4548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广东工业大学MBA学位论文</dc:title>
  <dc:subject>北师大学位论文模板</dc:subject>
  <dc:creator>xiaoyma</dc:creator>
  <cp:keywords>模板、多级自动排序标题样式与格式、目录、题注与交叉引用、脚注、多级页码、</cp:keywords>
  <cp:lastModifiedBy>Billy Lau</cp:lastModifiedBy>
  <cp:revision>11</cp:revision>
  <cp:lastPrinted>2011-10-04T14:10:00Z</cp:lastPrinted>
  <dcterms:created xsi:type="dcterms:W3CDTF">2011-10-04T14:02:00Z</dcterms:created>
  <dcterms:modified xsi:type="dcterms:W3CDTF">2011-10-05T02:03:00Z</dcterms:modified>
  <cp:category>学位论文模板</cp:category>
</cp:coreProperties>
</file>