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3725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170A424D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5666682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31B64E4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39E4BBED" w14:textId="7AFEAE66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loads incident analysis into view analysis database. </w:t>
            </w:r>
          </w:p>
        </w:tc>
      </w:tr>
      <w:tr w:rsidR="006B57E6" w:rsidRPr="006B57E6" w14:paraId="7D7D182E" w14:textId="77777777" w:rsidTr="006B57E6">
        <w:tc>
          <w:tcPr>
            <w:tcW w:w="2245" w:type="dxa"/>
          </w:tcPr>
          <w:p w14:paraId="7F9E373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B968D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F7BF92" w14:textId="03263401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loads incident analysis into view analysis database. </w:t>
            </w:r>
          </w:p>
        </w:tc>
      </w:tr>
      <w:tr w:rsidR="006B57E6" w:rsidRPr="006B57E6" w14:paraId="375F4A59" w14:textId="77777777" w:rsidTr="006B57E6">
        <w:tc>
          <w:tcPr>
            <w:tcW w:w="2245" w:type="dxa"/>
          </w:tcPr>
          <w:p w14:paraId="43159C3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F17AFD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AC1C996" w14:textId="46248C17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completes incident analysis and loads the incident analysis database. </w:t>
            </w:r>
          </w:p>
        </w:tc>
      </w:tr>
      <w:tr w:rsidR="006B57E6" w:rsidRPr="006B57E6" w14:paraId="51952E4B" w14:textId="77777777" w:rsidTr="006B57E6">
        <w:tc>
          <w:tcPr>
            <w:tcW w:w="2245" w:type="dxa"/>
          </w:tcPr>
          <w:p w14:paraId="5DB3FD6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D0DB77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244B9B4" w14:textId="071A12D9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</w:tr>
      <w:tr w:rsidR="006B57E6" w:rsidRPr="006B57E6" w14:paraId="08A77386" w14:textId="77777777" w:rsidTr="006B57E6">
        <w:tc>
          <w:tcPr>
            <w:tcW w:w="2245" w:type="dxa"/>
          </w:tcPr>
          <w:p w14:paraId="631DCF7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09AD928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2DB0DA6" w14:textId="14356D73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75C17A2" w14:textId="77777777" w:rsidTr="006B57E6">
        <w:tc>
          <w:tcPr>
            <w:tcW w:w="2245" w:type="dxa"/>
          </w:tcPr>
          <w:p w14:paraId="1B07837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A4B57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311D632" w14:textId="2C86517A" w:rsidR="00FB59B3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is available and able to establish a connection to the view incident analysis database. </w:t>
            </w:r>
          </w:p>
          <w:p w14:paraId="6B1608CA" w14:textId="108C57D2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has completed incident analysis. </w:t>
            </w:r>
          </w:p>
        </w:tc>
      </w:tr>
      <w:tr w:rsidR="006B57E6" w:rsidRPr="006B57E6" w14:paraId="7096610A" w14:textId="77777777" w:rsidTr="006B57E6">
        <w:tc>
          <w:tcPr>
            <w:tcW w:w="2245" w:type="dxa"/>
          </w:tcPr>
          <w:p w14:paraId="33036B0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252EE3A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E1841F" w14:textId="57A0FB71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loads incident analysis into the view incident analysis database. </w:t>
            </w:r>
          </w:p>
        </w:tc>
      </w:tr>
      <w:tr w:rsidR="006B57E6" w:rsidRPr="006B57E6" w14:paraId="14A357EF" w14:textId="77777777" w:rsidTr="006B57E6">
        <w:tc>
          <w:tcPr>
            <w:tcW w:w="2245" w:type="dxa"/>
          </w:tcPr>
          <w:p w14:paraId="5415BD4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610B6E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EA32A1E" w14:textId="112989F9" w:rsidR="00047A72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fails to connect to incident analysis database. </w:t>
            </w:r>
          </w:p>
          <w:p w14:paraId="249366E4" w14:textId="1F8F0C92" w:rsid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sends notification to admin. </w:t>
            </w:r>
          </w:p>
          <w:p w14:paraId="45DEEFD3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81049D1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59711CF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637182A7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4AE26B9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21D981E" w14:textId="77777777" w:rsidTr="006B57E6">
        <w:tc>
          <w:tcPr>
            <w:tcW w:w="2245" w:type="dxa"/>
          </w:tcPr>
          <w:p w14:paraId="23ECC320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8CB61FB" w14:textId="2F041741" w:rsidR="006B57E6" w:rsidRPr="006B57E6" w:rsidRDefault="00DC74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completes analysis of incident and adds analysis to incident details. </w:t>
            </w:r>
            <w:r w:rsidR="00FB59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7D7A911A" w14:textId="21B5947F" w:rsidR="006B57E6" w:rsidRPr="006B57E6" w:rsidRDefault="00FB59B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view incident analysis database. Load details into incident analysis table. </w:t>
            </w:r>
          </w:p>
        </w:tc>
      </w:tr>
    </w:tbl>
    <w:p w14:paraId="1958602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96B42"/>
    <w:rsid w:val="00565277"/>
    <w:rsid w:val="00635A20"/>
    <w:rsid w:val="006B57E6"/>
    <w:rsid w:val="00BF1AEF"/>
    <w:rsid w:val="00C8264D"/>
    <w:rsid w:val="00D00A96"/>
    <w:rsid w:val="00DC7426"/>
    <w:rsid w:val="00F164B3"/>
    <w:rsid w:val="00FB59B3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CAFC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661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7</cp:revision>
  <dcterms:created xsi:type="dcterms:W3CDTF">2026-02-14T18:51:00Z</dcterms:created>
  <dcterms:modified xsi:type="dcterms:W3CDTF">2026-02-14T23:51:00Z</dcterms:modified>
</cp:coreProperties>
</file>