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A394" w14:textId="4B464D34" w:rsidR="00007762" w:rsidRDefault="00007762">
      <w:pPr>
        <w:rPr>
          <w:sz w:val="20"/>
          <w:szCs w:val="20"/>
        </w:rPr>
      </w:pPr>
    </w:p>
    <w:p w14:paraId="308E387F" w14:textId="08BAF5E5" w:rsidR="00007762" w:rsidRDefault="00007762">
      <w:pPr>
        <w:rPr>
          <w:sz w:val="20"/>
          <w:szCs w:val="20"/>
        </w:rPr>
      </w:pPr>
    </w:p>
    <w:p w14:paraId="5146B542" w14:textId="1FD0CC1F" w:rsidR="00007762" w:rsidRDefault="00761FA6" w:rsidP="00007762">
      <w:pPr>
        <w:jc w:val="center"/>
        <w:rPr>
          <w:sz w:val="96"/>
          <w:szCs w:val="96"/>
        </w:rPr>
      </w:pPr>
      <w:r>
        <w:rPr>
          <w:sz w:val="96"/>
          <w:szCs w:val="96"/>
        </w:rPr>
        <w:t>Autopilot</w:t>
      </w:r>
    </w:p>
    <w:p w14:paraId="09B092ED" w14:textId="60B5F61D" w:rsidR="00007762" w:rsidRDefault="00007762" w:rsidP="00007762">
      <w:pPr>
        <w:jc w:val="center"/>
        <w:rPr>
          <w:sz w:val="56"/>
          <w:szCs w:val="56"/>
        </w:rPr>
      </w:pPr>
    </w:p>
    <w:p w14:paraId="5CCC9D65" w14:textId="77777777" w:rsidR="00761FA6" w:rsidRDefault="00761FA6"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350489B" w:rsidR="00007762" w:rsidRDefault="00761FA6" w:rsidP="00007762">
      <w:pPr>
        <w:jc w:val="right"/>
        <w:rPr>
          <w:sz w:val="40"/>
          <w:szCs w:val="40"/>
        </w:rPr>
      </w:pPr>
      <w:r>
        <w:rPr>
          <w:sz w:val="40"/>
          <w:szCs w:val="40"/>
        </w:rPr>
        <w:t>Leonardo</w:t>
      </w:r>
      <w:r w:rsidR="00007762" w:rsidRPr="00007762">
        <w:rPr>
          <w:sz w:val="40"/>
          <w:szCs w:val="40"/>
        </w:rPr>
        <w:t xml:space="preserve"> </w:t>
      </w:r>
      <w:r>
        <w:rPr>
          <w:sz w:val="40"/>
          <w:szCs w:val="40"/>
        </w:rPr>
        <w:t>Sjöberg</w:t>
      </w:r>
    </w:p>
    <w:p w14:paraId="2BCCB24A" w14:textId="487BD247" w:rsidR="00007762" w:rsidRDefault="00007762" w:rsidP="00007762">
      <w:pPr>
        <w:jc w:val="right"/>
        <w:rPr>
          <w:sz w:val="40"/>
          <w:szCs w:val="40"/>
        </w:rPr>
      </w:pPr>
      <w:r>
        <w:rPr>
          <w:sz w:val="40"/>
          <w:szCs w:val="40"/>
        </w:rPr>
        <w:t>EC Utbildning</w:t>
      </w:r>
    </w:p>
    <w:p w14:paraId="101D9EEE" w14:textId="77777777" w:rsidR="00681D1B" w:rsidRDefault="00B774AA" w:rsidP="00EB781E">
      <w:pPr>
        <w:jc w:val="right"/>
        <w:rPr>
          <w:sz w:val="40"/>
          <w:szCs w:val="40"/>
        </w:rPr>
      </w:pPr>
      <w:r>
        <w:rPr>
          <w:sz w:val="40"/>
          <w:szCs w:val="40"/>
        </w:rPr>
        <w:t>Examensarbete</w:t>
      </w:r>
    </w:p>
    <w:p w14:paraId="75E67DDC" w14:textId="1307063C" w:rsidR="00007762" w:rsidRPr="007D7E1D" w:rsidRDefault="00761FA6" w:rsidP="00EB781E">
      <w:pPr>
        <w:jc w:val="right"/>
        <w:rPr>
          <w:sz w:val="40"/>
          <w:szCs w:val="40"/>
          <w:lang w:val="en-GB"/>
        </w:rPr>
      </w:pPr>
      <w:r w:rsidRPr="007D7E1D">
        <w:rPr>
          <w:sz w:val="40"/>
          <w:szCs w:val="40"/>
          <w:lang w:val="en-GB"/>
        </w:rPr>
        <w:t>202505</w:t>
      </w:r>
    </w:p>
    <w:p w14:paraId="1EA19DB7" w14:textId="3B1ED80F" w:rsidR="00532FC8" w:rsidRPr="007D7E1D" w:rsidRDefault="00532FC8" w:rsidP="00532FC8">
      <w:pPr>
        <w:pStyle w:val="Heading1"/>
        <w:numPr>
          <w:ilvl w:val="0"/>
          <w:numId w:val="0"/>
        </w:numPr>
        <w:rPr>
          <w:lang w:val="en-GB"/>
        </w:rPr>
      </w:pPr>
      <w:bookmarkStart w:id="0" w:name="_Toc156823338"/>
      <w:bookmarkStart w:id="1" w:name="_Toc156824321"/>
      <w:bookmarkStart w:id="2" w:name="_Toc197561789"/>
      <w:r w:rsidRPr="007D7E1D">
        <w:rPr>
          <w:lang w:val="en-GB"/>
        </w:rPr>
        <w:lastRenderedPageBreak/>
        <w:t>Abstract</w:t>
      </w:r>
      <w:bookmarkEnd w:id="0"/>
      <w:bookmarkEnd w:id="1"/>
      <w:bookmarkEnd w:id="2"/>
    </w:p>
    <w:p w14:paraId="099AED58" w14:textId="701D6E61" w:rsidR="007616D8" w:rsidRPr="001C4E65" w:rsidRDefault="001F0084">
      <w:pPr>
        <w:rPr>
          <w:lang w:val="en-GB"/>
        </w:rPr>
      </w:pPr>
      <w:r w:rsidRPr="001F0084">
        <w:rPr>
          <w:lang w:val="en-GB"/>
        </w:rPr>
        <w:t xml:space="preserve">This paper </w:t>
      </w:r>
      <w:r>
        <w:rPr>
          <w:lang w:val="en-GB"/>
        </w:rPr>
        <w:t>is about making an autopilot will the help of a Reinforcement Learning model to make the aircraft maintain level flight. The criterion for this objective is to make the agent control the aircraft within a certain threshold of degrees to make sure that it maintains it level flight in both bank, pitch and heading level. The RL model autopilot gave good result for the objective given, that is that it stayed within a threshold of -+ 5 degrees in bank and pitch, and where even better when looking at the performance of the agent. It also maintained low deviation in heading and made outstanding performance in its objective to make the aircraft level. This paper will also touch on key ideas of how aerodynamics work, as well as how reinforcement learning work. It will also touch on the method on how these results were made, with all the reward functions being explained to why and how they were implemented.</w:t>
      </w:r>
      <w:r w:rsidR="00532FC8" w:rsidRPr="00761FA6">
        <w:rPr>
          <w:lang w:val="en-GB"/>
        </w:rPr>
        <w:br w:type="page"/>
      </w:r>
      <w:r w:rsidR="00532FC8" w:rsidRPr="001C4E65">
        <w:rPr>
          <w:b/>
          <w:bCs/>
          <w:lang w:val="en-GB"/>
        </w:rPr>
        <w:lastRenderedPageBreak/>
        <w:t xml:space="preserve">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5C7FDF9" w14:textId="2A02FBED" w:rsidR="00761FA6"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97561789" w:history="1">
            <w:r w:rsidR="00761FA6" w:rsidRPr="00071F11">
              <w:rPr>
                <w:rStyle w:val="Hyperlink"/>
                <w:noProof/>
              </w:rPr>
              <w:t>Abstract</w:t>
            </w:r>
            <w:r w:rsidR="00761FA6">
              <w:rPr>
                <w:noProof/>
                <w:webHidden/>
              </w:rPr>
              <w:tab/>
            </w:r>
            <w:r w:rsidR="00761FA6">
              <w:rPr>
                <w:noProof/>
                <w:webHidden/>
              </w:rPr>
              <w:fldChar w:fldCharType="begin"/>
            </w:r>
            <w:r w:rsidR="00761FA6">
              <w:rPr>
                <w:noProof/>
                <w:webHidden/>
              </w:rPr>
              <w:instrText xml:space="preserve"> PAGEREF _Toc197561789 \h </w:instrText>
            </w:r>
            <w:r w:rsidR="00761FA6">
              <w:rPr>
                <w:noProof/>
                <w:webHidden/>
              </w:rPr>
            </w:r>
            <w:r w:rsidR="00761FA6">
              <w:rPr>
                <w:noProof/>
                <w:webHidden/>
              </w:rPr>
              <w:fldChar w:fldCharType="separate"/>
            </w:r>
            <w:r w:rsidR="00761FA6">
              <w:rPr>
                <w:noProof/>
                <w:webHidden/>
              </w:rPr>
              <w:t>2</w:t>
            </w:r>
            <w:r w:rsidR="00761FA6">
              <w:rPr>
                <w:noProof/>
                <w:webHidden/>
              </w:rPr>
              <w:fldChar w:fldCharType="end"/>
            </w:r>
          </w:hyperlink>
        </w:p>
        <w:p w14:paraId="546716E4" w14:textId="3B5E4E0F"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0" w:history="1">
            <w:r w:rsidRPr="00071F11">
              <w:rPr>
                <w:rStyle w:val="Hyperlink"/>
                <w:noProof/>
              </w:rPr>
              <w:t>1</w:t>
            </w:r>
            <w:r>
              <w:rPr>
                <w:rFonts w:eastAsiaTheme="minorEastAsia"/>
                <w:noProof/>
                <w:kern w:val="2"/>
                <w:sz w:val="24"/>
                <w:szCs w:val="24"/>
                <w:lang w:val="en-GB" w:eastAsia="en-GB"/>
              </w:rPr>
              <w:tab/>
            </w:r>
            <w:r w:rsidRPr="00071F11">
              <w:rPr>
                <w:rStyle w:val="Hyperlink"/>
                <w:noProof/>
              </w:rPr>
              <w:t>Inledning</w:t>
            </w:r>
            <w:r>
              <w:rPr>
                <w:noProof/>
                <w:webHidden/>
              </w:rPr>
              <w:tab/>
            </w:r>
            <w:r>
              <w:rPr>
                <w:noProof/>
                <w:webHidden/>
              </w:rPr>
              <w:fldChar w:fldCharType="begin"/>
            </w:r>
            <w:r>
              <w:rPr>
                <w:noProof/>
                <w:webHidden/>
              </w:rPr>
              <w:instrText xml:space="preserve"> PAGEREF _Toc197561790 \h </w:instrText>
            </w:r>
            <w:r>
              <w:rPr>
                <w:noProof/>
                <w:webHidden/>
              </w:rPr>
            </w:r>
            <w:r>
              <w:rPr>
                <w:noProof/>
                <w:webHidden/>
              </w:rPr>
              <w:fldChar w:fldCharType="separate"/>
            </w:r>
            <w:r>
              <w:rPr>
                <w:noProof/>
                <w:webHidden/>
              </w:rPr>
              <w:t>1</w:t>
            </w:r>
            <w:r>
              <w:rPr>
                <w:noProof/>
                <w:webHidden/>
              </w:rPr>
              <w:fldChar w:fldCharType="end"/>
            </w:r>
          </w:hyperlink>
        </w:p>
        <w:p w14:paraId="11E61614" w14:textId="2484C6AE"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791" w:history="1">
            <w:r w:rsidRPr="00071F11">
              <w:rPr>
                <w:rStyle w:val="Hyperlink"/>
                <w:noProof/>
              </w:rPr>
              <w:t>2</w:t>
            </w:r>
            <w:r>
              <w:rPr>
                <w:rFonts w:eastAsiaTheme="minorEastAsia"/>
                <w:noProof/>
                <w:kern w:val="2"/>
                <w:sz w:val="24"/>
                <w:szCs w:val="24"/>
                <w:lang w:val="en-GB" w:eastAsia="en-GB"/>
              </w:rPr>
              <w:tab/>
            </w:r>
            <w:r w:rsidRPr="00071F11">
              <w:rPr>
                <w:rStyle w:val="Hyperlink"/>
                <w:noProof/>
              </w:rPr>
              <w:t>Teori</w:t>
            </w:r>
            <w:r>
              <w:rPr>
                <w:noProof/>
                <w:webHidden/>
              </w:rPr>
              <w:tab/>
            </w:r>
            <w:r>
              <w:rPr>
                <w:noProof/>
                <w:webHidden/>
              </w:rPr>
              <w:fldChar w:fldCharType="begin"/>
            </w:r>
            <w:r>
              <w:rPr>
                <w:noProof/>
                <w:webHidden/>
              </w:rPr>
              <w:instrText xml:space="preserve"> PAGEREF _Toc197561791 \h </w:instrText>
            </w:r>
            <w:r>
              <w:rPr>
                <w:noProof/>
                <w:webHidden/>
              </w:rPr>
            </w:r>
            <w:r>
              <w:rPr>
                <w:noProof/>
                <w:webHidden/>
              </w:rPr>
              <w:fldChar w:fldCharType="separate"/>
            </w:r>
            <w:r>
              <w:rPr>
                <w:noProof/>
                <w:webHidden/>
              </w:rPr>
              <w:t>2</w:t>
            </w:r>
            <w:r>
              <w:rPr>
                <w:noProof/>
                <w:webHidden/>
              </w:rPr>
              <w:fldChar w:fldCharType="end"/>
            </w:r>
          </w:hyperlink>
        </w:p>
        <w:p w14:paraId="42E9AA4C" w14:textId="439D1789"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2" w:history="1">
            <w:r w:rsidRPr="00071F11">
              <w:rPr>
                <w:rStyle w:val="Hyperlink"/>
                <w:noProof/>
              </w:rPr>
              <w:t>2.1</w:t>
            </w:r>
            <w:r>
              <w:rPr>
                <w:rFonts w:eastAsiaTheme="minorEastAsia"/>
                <w:noProof/>
                <w:kern w:val="2"/>
                <w:sz w:val="24"/>
                <w:szCs w:val="24"/>
                <w:lang w:val="en-GB" w:eastAsia="en-GB"/>
              </w:rPr>
              <w:tab/>
            </w:r>
            <w:r w:rsidRPr="00071F11">
              <w:rPr>
                <w:rStyle w:val="Hyperlink"/>
                <w:noProof/>
              </w:rPr>
              <w:t>Flygdynamik</w:t>
            </w:r>
            <w:r>
              <w:rPr>
                <w:noProof/>
                <w:webHidden/>
              </w:rPr>
              <w:tab/>
            </w:r>
            <w:r>
              <w:rPr>
                <w:noProof/>
                <w:webHidden/>
              </w:rPr>
              <w:fldChar w:fldCharType="begin"/>
            </w:r>
            <w:r>
              <w:rPr>
                <w:noProof/>
                <w:webHidden/>
              </w:rPr>
              <w:instrText xml:space="preserve"> PAGEREF _Toc197561792 \h </w:instrText>
            </w:r>
            <w:r>
              <w:rPr>
                <w:noProof/>
                <w:webHidden/>
              </w:rPr>
            </w:r>
            <w:r>
              <w:rPr>
                <w:noProof/>
                <w:webHidden/>
              </w:rPr>
              <w:fldChar w:fldCharType="separate"/>
            </w:r>
            <w:r>
              <w:rPr>
                <w:noProof/>
                <w:webHidden/>
              </w:rPr>
              <w:t>2</w:t>
            </w:r>
            <w:r>
              <w:rPr>
                <w:noProof/>
                <w:webHidden/>
              </w:rPr>
              <w:fldChar w:fldCharType="end"/>
            </w:r>
          </w:hyperlink>
        </w:p>
        <w:p w14:paraId="193705D2" w14:textId="2E5B98B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3" w:history="1">
            <w:r w:rsidRPr="00071F11">
              <w:rPr>
                <w:rStyle w:val="Hyperlink"/>
                <w:noProof/>
              </w:rPr>
              <w:t>2.1.1</w:t>
            </w:r>
            <w:r>
              <w:rPr>
                <w:rFonts w:eastAsiaTheme="minorEastAsia"/>
                <w:noProof/>
                <w:kern w:val="2"/>
                <w:sz w:val="24"/>
                <w:szCs w:val="24"/>
                <w:lang w:val="en-GB" w:eastAsia="en-GB"/>
              </w:rPr>
              <w:tab/>
            </w:r>
            <w:r w:rsidRPr="00071F11">
              <w:rPr>
                <w:rStyle w:val="Hyperlink"/>
                <w:noProof/>
              </w:rPr>
              <w:t>Aerodynamiska grundkrafter</w:t>
            </w:r>
            <w:r>
              <w:rPr>
                <w:noProof/>
                <w:webHidden/>
              </w:rPr>
              <w:tab/>
            </w:r>
            <w:r>
              <w:rPr>
                <w:noProof/>
                <w:webHidden/>
              </w:rPr>
              <w:fldChar w:fldCharType="begin"/>
            </w:r>
            <w:r>
              <w:rPr>
                <w:noProof/>
                <w:webHidden/>
              </w:rPr>
              <w:instrText xml:space="preserve"> PAGEREF _Toc197561793 \h </w:instrText>
            </w:r>
            <w:r>
              <w:rPr>
                <w:noProof/>
                <w:webHidden/>
              </w:rPr>
            </w:r>
            <w:r>
              <w:rPr>
                <w:noProof/>
                <w:webHidden/>
              </w:rPr>
              <w:fldChar w:fldCharType="separate"/>
            </w:r>
            <w:r>
              <w:rPr>
                <w:noProof/>
                <w:webHidden/>
              </w:rPr>
              <w:t>2</w:t>
            </w:r>
            <w:r>
              <w:rPr>
                <w:noProof/>
                <w:webHidden/>
              </w:rPr>
              <w:fldChar w:fldCharType="end"/>
            </w:r>
          </w:hyperlink>
        </w:p>
        <w:p w14:paraId="6EE70574" w14:textId="4F7AAE9B"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4" w:history="1">
            <w:r w:rsidRPr="00071F11">
              <w:rPr>
                <w:rStyle w:val="Hyperlink"/>
                <w:noProof/>
              </w:rPr>
              <w:t>2.1.2</w:t>
            </w:r>
            <w:r>
              <w:rPr>
                <w:rFonts w:eastAsiaTheme="minorEastAsia"/>
                <w:noProof/>
                <w:kern w:val="2"/>
                <w:sz w:val="24"/>
                <w:szCs w:val="24"/>
                <w:lang w:val="en-GB" w:eastAsia="en-GB"/>
              </w:rPr>
              <w:tab/>
            </w:r>
            <w:r w:rsidRPr="00071F11">
              <w:rPr>
                <w:rStyle w:val="Hyperlink"/>
                <w:noProof/>
              </w:rPr>
              <w:t>Manövrerbarhet, kontrollytor och styrprinciper</w:t>
            </w:r>
            <w:r>
              <w:rPr>
                <w:noProof/>
                <w:webHidden/>
              </w:rPr>
              <w:tab/>
            </w:r>
            <w:r>
              <w:rPr>
                <w:noProof/>
                <w:webHidden/>
              </w:rPr>
              <w:fldChar w:fldCharType="begin"/>
            </w:r>
            <w:r>
              <w:rPr>
                <w:noProof/>
                <w:webHidden/>
              </w:rPr>
              <w:instrText xml:space="preserve"> PAGEREF _Toc197561794 \h </w:instrText>
            </w:r>
            <w:r>
              <w:rPr>
                <w:noProof/>
                <w:webHidden/>
              </w:rPr>
            </w:r>
            <w:r>
              <w:rPr>
                <w:noProof/>
                <w:webHidden/>
              </w:rPr>
              <w:fldChar w:fldCharType="separate"/>
            </w:r>
            <w:r>
              <w:rPr>
                <w:noProof/>
                <w:webHidden/>
              </w:rPr>
              <w:t>3</w:t>
            </w:r>
            <w:r>
              <w:rPr>
                <w:noProof/>
                <w:webHidden/>
              </w:rPr>
              <w:fldChar w:fldCharType="end"/>
            </w:r>
          </w:hyperlink>
        </w:p>
        <w:p w14:paraId="2FC92DE0" w14:textId="71392FC6"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795" w:history="1">
            <w:r w:rsidRPr="00071F11">
              <w:rPr>
                <w:rStyle w:val="Hyperlink"/>
                <w:noProof/>
              </w:rPr>
              <w:t>2.2</w:t>
            </w:r>
            <w:r>
              <w:rPr>
                <w:rFonts w:eastAsiaTheme="minorEastAsia"/>
                <w:noProof/>
                <w:kern w:val="2"/>
                <w:sz w:val="24"/>
                <w:szCs w:val="24"/>
                <w:lang w:val="en-GB" w:eastAsia="en-GB"/>
              </w:rPr>
              <w:tab/>
            </w:r>
            <w:r w:rsidRPr="00071F11">
              <w:rPr>
                <w:rStyle w:val="Hyperlink"/>
                <w:noProof/>
              </w:rPr>
              <w:t>Reinforcement Learning (RL)</w:t>
            </w:r>
            <w:r>
              <w:rPr>
                <w:noProof/>
                <w:webHidden/>
              </w:rPr>
              <w:tab/>
            </w:r>
            <w:r>
              <w:rPr>
                <w:noProof/>
                <w:webHidden/>
              </w:rPr>
              <w:fldChar w:fldCharType="begin"/>
            </w:r>
            <w:r>
              <w:rPr>
                <w:noProof/>
                <w:webHidden/>
              </w:rPr>
              <w:instrText xml:space="preserve"> PAGEREF _Toc197561795 \h </w:instrText>
            </w:r>
            <w:r>
              <w:rPr>
                <w:noProof/>
                <w:webHidden/>
              </w:rPr>
            </w:r>
            <w:r>
              <w:rPr>
                <w:noProof/>
                <w:webHidden/>
              </w:rPr>
              <w:fldChar w:fldCharType="separate"/>
            </w:r>
            <w:r>
              <w:rPr>
                <w:noProof/>
                <w:webHidden/>
              </w:rPr>
              <w:t>3</w:t>
            </w:r>
            <w:r>
              <w:rPr>
                <w:noProof/>
                <w:webHidden/>
              </w:rPr>
              <w:fldChar w:fldCharType="end"/>
            </w:r>
          </w:hyperlink>
        </w:p>
        <w:p w14:paraId="53F1B23B" w14:textId="72AFA4D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6" w:history="1">
            <w:r w:rsidRPr="00071F11">
              <w:rPr>
                <w:rStyle w:val="Hyperlink"/>
                <w:noProof/>
              </w:rPr>
              <w:t>2.2.1</w:t>
            </w:r>
            <w:r>
              <w:rPr>
                <w:rFonts w:eastAsiaTheme="minorEastAsia"/>
                <w:noProof/>
                <w:kern w:val="2"/>
                <w:sz w:val="24"/>
                <w:szCs w:val="24"/>
                <w:lang w:val="en-GB" w:eastAsia="en-GB"/>
              </w:rPr>
              <w:tab/>
            </w:r>
            <w:r w:rsidRPr="00071F11">
              <w:rPr>
                <w:rStyle w:val="Hyperlink"/>
                <w:noProof/>
              </w:rPr>
              <w:t>Markov Decision Processes</w:t>
            </w:r>
            <w:r>
              <w:rPr>
                <w:noProof/>
                <w:webHidden/>
              </w:rPr>
              <w:tab/>
            </w:r>
            <w:r>
              <w:rPr>
                <w:noProof/>
                <w:webHidden/>
              </w:rPr>
              <w:fldChar w:fldCharType="begin"/>
            </w:r>
            <w:r>
              <w:rPr>
                <w:noProof/>
                <w:webHidden/>
              </w:rPr>
              <w:instrText xml:space="preserve"> PAGEREF _Toc197561796 \h </w:instrText>
            </w:r>
            <w:r>
              <w:rPr>
                <w:noProof/>
                <w:webHidden/>
              </w:rPr>
            </w:r>
            <w:r>
              <w:rPr>
                <w:noProof/>
                <w:webHidden/>
              </w:rPr>
              <w:fldChar w:fldCharType="separate"/>
            </w:r>
            <w:r>
              <w:rPr>
                <w:noProof/>
                <w:webHidden/>
              </w:rPr>
              <w:t>3</w:t>
            </w:r>
            <w:r>
              <w:rPr>
                <w:noProof/>
                <w:webHidden/>
              </w:rPr>
              <w:fldChar w:fldCharType="end"/>
            </w:r>
          </w:hyperlink>
        </w:p>
        <w:p w14:paraId="7A4F62B0" w14:textId="0D01EDC3"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7" w:history="1">
            <w:r w:rsidRPr="00071F11">
              <w:rPr>
                <w:rStyle w:val="Hyperlink"/>
                <w:noProof/>
              </w:rPr>
              <w:t>2.2.2</w:t>
            </w:r>
            <w:r>
              <w:rPr>
                <w:rFonts w:eastAsiaTheme="minorEastAsia"/>
                <w:noProof/>
                <w:kern w:val="2"/>
                <w:sz w:val="24"/>
                <w:szCs w:val="24"/>
                <w:lang w:val="en-GB" w:eastAsia="en-GB"/>
              </w:rPr>
              <w:tab/>
            </w:r>
            <w:r w:rsidRPr="00071F11">
              <w:rPr>
                <w:rStyle w:val="Hyperlink"/>
                <w:noProof/>
              </w:rPr>
              <w:t>Value och policy baserade algoritmer</w:t>
            </w:r>
            <w:r>
              <w:rPr>
                <w:noProof/>
                <w:webHidden/>
              </w:rPr>
              <w:tab/>
            </w:r>
            <w:r>
              <w:rPr>
                <w:noProof/>
                <w:webHidden/>
              </w:rPr>
              <w:fldChar w:fldCharType="begin"/>
            </w:r>
            <w:r>
              <w:rPr>
                <w:noProof/>
                <w:webHidden/>
              </w:rPr>
              <w:instrText xml:space="preserve"> PAGEREF _Toc197561797 \h </w:instrText>
            </w:r>
            <w:r>
              <w:rPr>
                <w:noProof/>
                <w:webHidden/>
              </w:rPr>
            </w:r>
            <w:r>
              <w:rPr>
                <w:noProof/>
                <w:webHidden/>
              </w:rPr>
              <w:fldChar w:fldCharType="separate"/>
            </w:r>
            <w:r>
              <w:rPr>
                <w:noProof/>
                <w:webHidden/>
              </w:rPr>
              <w:t>3</w:t>
            </w:r>
            <w:r>
              <w:rPr>
                <w:noProof/>
                <w:webHidden/>
              </w:rPr>
              <w:fldChar w:fldCharType="end"/>
            </w:r>
          </w:hyperlink>
        </w:p>
        <w:p w14:paraId="5289F14C" w14:textId="2F971DC1"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8" w:history="1">
            <w:r w:rsidRPr="00071F11">
              <w:rPr>
                <w:rStyle w:val="Hyperlink"/>
                <w:noProof/>
              </w:rPr>
              <w:t>2.2.3</w:t>
            </w:r>
            <w:r>
              <w:rPr>
                <w:rFonts w:eastAsiaTheme="minorEastAsia"/>
                <w:noProof/>
                <w:kern w:val="2"/>
                <w:sz w:val="24"/>
                <w:szCs w:val="24"/>
                <w:lang w:val="en-GB" w:eastAsia="en-GB"/>
              </w:rPr>
              <w:tab/>
            </w:r>
            <w:r w:rsidRPr="00071F11">
              <w:rPr>
                <w:rStyle w:val="Hyperlink"/>
                <w:noProof/>
              </w:rPr>
              <w:t>Reward funktion och straff</w:t>
            </w:r>
            <w:r>
              <w:rPr>
                <w:noProof/>
                <w:webHidden/>
              </w:rPr>
              <w:tab/>
            </w:r>
            <w:r>
              <w:rPr>
                <w:noProof/>
                <w:webHidden/>
              </w:rPr>
              <w:fldChar w:fldCharType="begin"/>
            </w:r>
            <w:r>
              <w:rPr>
                <w:noProof/>
                <w:webHidden/>
              </w:rPr>
              <w:instrText xml:space="preserve"> PAGEREF _Toc197561798 \h </w:instrText>
            </w:r>
            <w:r>
              <w:rPr>
                <w:noProof/>
                <w:webHidden/>
              </w:rPr>
            </w:r>
            <w:r>
              <w:rPr>
                <w:noProof/>
                <w:webHidden/>
              </w:rPr>
              <w:fldChar w:fldCharType="separate"/>
            </w:r>
            <w:r>
              <w:rPr>
                <w:noProof/>
                <w:webHidden/>
              </w:rPr>
              <w:t>4</w:t>
            </w:r>
            <w:r>
              <w:rPr>
                <w:noProof/>
                <w:webHidden/>
              </w:rPr>
              <w:fldChar w:fldCharType="end"/>
            </w:r>
          </w:hyperlink>
        </w:p>
        <w:p w14:paraId="10FAD817" w14:textId="778985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799" w:history="1">
            <w:r w:rsidRPr="00071F11">
              <w:rPr>
                <w:rStyle w:val="Hyperlink"/>
                <w:noProof/>
              </w:rPr>
              <w:t>2.2.4</w:t>
            </w:r>
            <w:r>
              <w:rPr>
                <w:rFonts w:eastAsiaTheme="minorEastAsia"/>
                <w:noProof/>
                <w:kern w:val="2"/>
                <w:sz w:val="24"/>
                <w:szCs w:val="24"/>
                <w:lang w:val="en-GB" w:eastAsia="en-GB"/>
              </w:rPr>
              <w:tab/>
            </w:r>
            <w:r w:rsidRPr="00071F11">
              <w:rPr>
                <w:rStyle w:val="Hyperlink"/>
                <w:noProof/>
              </w:rPr>
              <w:t>Mätetal för prestanda</w:t>
            </w:r>
            <w:r>
              <w:rPr>
                <w:noProof/>
                <w:webHidden/>
              </w:rPr>
              <w:tab/>
            </w:r>
            <w:r>
              <w:rPr>
                <w:noProof/>
                <w:webHidden/>
              </w:rPr>
              <w:fldChar w:fldCharType="begin"/>
            </w:r>
            <w:r>
              <w:rPr>
                <w:noProof/>
                <w:webHidden/>
              </w:rPr>
              <w:instrText xml:space="preserve"> PAGEREF _Toc197561799 \h </w:instrText>
            </w:r>
            <w:r>
              <w:rPr>
                <w:noProof/>
                <w:webHidden/>
              </w:rPr>
            </w:r>
            <w:r>
              <w:rPr>
                <w:noProof/>
                <w:webHidden/>
              </w:rPr>
              <w:fldChar w:fldCharType="separate"/>
            </w:r>
            <w:r>
              <w:rPr>
                <w:noProof/>
                <w:webHidden/>
              </w:rPr>
              <w:t>5</w:t>
            </w:r>
            <w:r>
              <w:rPr>
                <w:noProof/>
                <w:webHidden/>
              </w:rPr>
              <w:fldChar w:fldCharType="end"/>
            </w:r>
          </w:hyperlink>
        </w:p>
        <w:p w14:paraId="024097EA" w14:textId="6CBE6660"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0" w:history="1">
            <w:r w:rsidRPr="00071F11">
              <w:rPr>
                <w:rStyle w:val="Hyperlink"/>
                <w:noProof/>
              </w:rPr>
              <w:t>3</w:t>
            </w:r>
            <w:r>
              <w:rPr>
                <w:rFonts w:eastAsiaTheme="minorEastAsia"/>
                <w:noProof/>
                <w:kern w:val="2"/>
                <w:sz w:val="24"/>
                <w:szCs w:val="24"/>
                <w:lang w:val="en-GB" w:eastAsia="en-GB"/>
              </w:rPr>
              <w:tab/>
            </w:r>
            <w:r w:rsidRPr="00071F11">
              <w:rPr>
                <w:rStyle w:val="Hyperlink"/>
                <w:noProof/>
              </w:rPr>
              <w:t>Metod</w:t>
            </w:r>
            <w:r>
              <w:rPr>
                <w:noProof/>
                <w:webHidden/>
              </w:rPr>
              <w:tab/>
            </w:r>
            <w:r>
              <w:rPr>
                <w:noProof/>
                <w:webHidden/>
              </w:rPr>
              <w:fldChar w:fldCharType="begin"/>
            </w:r>
            <w:r>
              <w:rPr>
                <w:noProof/>
                <w:webHidden/>
              </w:rPr>
              <w:instrText xml:space="preserve"> PAGEREF _Toc197561800 \h </w:instrText>
            </w:r>
            <w:r>
              <w:rPr>
                <w:noProof/>
                <w:webHidden/>
              </w:rPr>
            </w:r>
            <w:r>
              <w:rPr>
                <w:noProof/>
                <w:webHidden/>
              </w:rPr>
              <w:fldChar w:fldCharType="separate"/>
            </w:r>
            <w:r>
              <w:rPr>
                <w:noProof/>
                <w:webHidden/>
              </w:rPr>
              <w:t>6</w:t>
            </w:r>
            <w:r>
              <w:rPr>
                <w:noProof/>
                <w:webHidden/>
              </w:rPr>
              <w:fldChar w:fldCharType="end"/>
            </w:r>
          </w:hyperlink>
        </w:p>
        <w:p w14:paraId="0310B046" w14:textId="18706ADB"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1" w:history="1">
            <w:r w:rsidRPr="00071F11">
              <w:rPr>
                <w:rStyle w:val="Hyperlink"/>
                <w:noProof/>
              </w:rPr>
              <w:t>3.1</w:t>
            </w:r>
            <w:r>
              <w:rPr>
                <w:rFonts w:eastAsiaTheme="minorEastAsia"/>
                <w:noProof/>
                <w:kern w:val="2"/>
                <w:sz w:val="24"/>
                <w:szCs w:val="24"/>
                <w:lang w:val="en-GB" w:eastAsia="en-GB"/>
              </w:rPr>
              <w:tab/>
            </w:r>
            <w:r w:rsidRPr="00071F11">
              <w:rPr>
                <w:rStyle w:val="Hyperlink"/>
                <w:noProof/>
              </w:rPr>
              <w:t>Miljöintegration med MSFS 2024</w:t>
            </w:r>
            <w:r>
              <w:rPr>
                <w:noProof/>
                <w:webHidden/>
              </w:rPr>
              <w:tab/>
            </w:r>
            <w:r>
              <w:rPr>
                <w:noProof/>
                <w:webHidden/>
              </w:rPr>
              <w:fldChar w:fldCharType="begin"/>
            </w:r>
            <w:r>
              <w:rPr>
                <w:noProof/>
                <w:webHidden/>
              </w:rPr>
              <w:instrText xml:space="preserve"> PAGEREF _Toc197561801 \h </w:instrText>
            </w:r>
            <w:r>
              <w:rPr>
                <w:noProof/>
                <w:webHidden/>
              </w:rPr>
            </w:r>
            <w:r>
              <w:rPr>
                <w:noProof/>
                <w:webHidden/>
              </w:rPr>
              <w:fldChar w:fldCharType="separate"/>
            </w:r>
            <w:r>
              <w:rPr>
                <w:noProof/>
                <w:webHidden/>
              </w:rPr>
              <w:t>6</w:t>
            </w:r>
            <w:r>
              <w:rPr>
                <w:noProof/>
                <w:webHidden/>
              </w:rPr>
              <w:fldChar w:fldCharType="end"/>
            </w:r>
          </w:hyperlink>
        </w:p>
        <w:p w14:paraId="32470CC1" w14:textId="70F812AA"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2" w:history="1">
            <w:r w:rsidRPr="00071F11">
              <w:rPr>
                <w:rStyle w:val="Hyperlink"/>
                <w:noProof/>
              </w:rPr>
              <w:t>3.2</w:t>
            </w:r>
            <w:r>
              <w:rPr>
                <w:rFonts w:eastAsiaTheme="minorEastAsia"/>
                <w:noProof/>
                <w:kern w:val="2"/>
                <w:sz w:val="24"/>
                <w:szCs w:val="24"/>
                <w:lang w:val="en-GB" w:eastAsia="en-GB"/>
              </w:rPr>
              <w:tab/>
            </w:r>
            <w:r w:rsidRPr="00071F11">
              <w:rPr>
                <w:rStyle w:val="Hyperlink"/>
                <w:noProof/>
              </w:rPr>
              <w:t>RL-ramverk och modellimplementation</w:t>
            </w:r>
            <w:r>
              <w:rPr>
                <w:noProof/>
                <w:webHidden/>
              </w:rPr>
              <w:tab/>
            </w:r>
            <w:r>
              <w:rPr>
                <w:noProof/>
                <w:webHidden/>
              </w:rPr>
              <w:fldChar w:fldCharType="begin"/>
            </w:r>
            <w:r>
              <w:rPr>
                <w:noProof/>
                <w:webHidden/>
              </w:rPr>
              <w:instrText xml:space="preserve"> PAGEREF _Toc197561802 \h </w:instrText>
            </w:r>
            <w:r>
              <w:rPr>
                <w:noProof/>
                <w:webHidden/>
              </w:rPr>
            </w:r>
            <w:r>
              <w:rPr>
                <w:noProof/>
                <w:webHidden/>
              </w:rPr>
              <w:fldChar w:fldCharType="separate"/>
            </w:r>
            <w:r>
              <w:rPr>
                <w:noProof/>
                <w:webHidden/>
              </w:rPr>
              <w:t>6</w:t>
            </w:r>
            <w:r>
              <w:rPr>
                <w:noProof/>
                <w:webHidden/>
              </w:rPr>
              <w:fldChar w:fldCharType="end"/>
            </w:r>
          </w:hyperlink>
        </w:p>
        <w:p w14:paraId="6AC10FBD" w14:textId="26FDB7CC"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3" w:history="1">
            <w:r w:rsidRPr="00071F11">
              <w:rPr>
                <w:rStyle w:val="Hyperlink"/>
                <w:noProof/>
                <w:lang w:val="en-GB"/>
              </w:rPr>
              <w:t>3.2.1</w:t>
            </w:r>
            <w:r>
              <w:rPr>
                <w:rFonts w:eastAsiaTheme="minorEastAsia"/>
                <w:noProof/>
                <w:kern w:val="2"/>
                <w:sz w:val="24"/>
                <w:szCs w:val="24"/>
                <w:lang w:val="en-GB" w:eastAsia="en-GB"/>
              </w:rPr>
              <w:tab/>
            </w:r>
            <w:r w:rsidRPr="00071F11">
              <w:rPr>
                <w:rStyle w:val="Hyperlink"/>
                <w:noProof/>
                <w:lang w:val="en-GB"/>
              </w:rPr>
              <w:t>Definiering av observation, action-space och rewards</w:t>
            </w:r>
            <w:r>
              <w:rPr>
                <w:noProof/>
                <w:webHidden/>
              </w:rPr>
              <w:tab/>
            </w:r>
            <w:r>
              <w:rPr>
                <w:noProof/>
                <w:webHidden/>
              </w:rPr>
              <w:fldChar w:fldCharType="begin"/>
            </w:r>
            <w:r>
              <w:rPr>
                <w:noProof/>
                <w:webHidden/>
              </w:rPr>
              <w:instrText xml:space="preserve"> PAGEREF _Toc197561803 \h </w:instrText>
            </w:r>
            <w:r>
              <w:rPr>
                <w:noProof/>
                <w:webHidden/>
              </w:rPr>
            </w:r>
            <w:r>
              <w:rPr>
                <w:noProof/>
                <w:webHidden/>
              </w:rPr>
              <w:fldChar w:fldCharType="separate"/>
            </w:r>
            <w:r>
              <w:rPr>
                <w:noProof/>
                <w:webHidden/>
              </w:rPr>
              <w:t>6</w:t>
            </w:r>
            <w:r>
              <w:rPr>
                <w:noProof/>
                <w:webHidden/>
              </w:rPr>
              <w:fldChar w:fldCharType="end"/>
            </w:r>
          </w:hyperlink>
        </w:p>
        <w:p w14:paraId="0B85B0BC" w14:textId="754B74E2" w:rsidR="00761FA6" w:rsidRDefault="00761FA6">
          <w:pPr>
            <w:pStyle w:val="TOC3"/>
            <w:tabs>
              <w:tab w:val="left" w:pos="1200"/>
              <w:tab w:val="right" w:leader="dot" w:pos="9062"/>
            </w:tabs>
            <w:rPr>
              <w:rFonts w:eastAsiaTheme="minorEastAsia"/>
              <w:noProof/>
              <w:kern w:val="2"/>
              <w:sz w:val="24"/>
              <w:szCs w:val="24"/>
              <w:lang w:val="en-GB" w:eastAsia="en-GB"/>
            </w:rPr>
          </w:pPr>
          <w:hyperlink w:anchor="_Toc197561804" w:history="1">
            <w:r w:rsidRPr="00071F11">
              <w:rPr>
                <w:rStyle w:val="Hyperlink"/>
                <w:noProof/>
              </w:rPr>
              <w:t>3.2.2</w:t>
            </w:r>
            <w:r>
              <w:rPr>
                <w:rFonts w:eastAsiaTheme="minorEastAsia"/>
                <w:noProof/>
                <w:kern w:val="2"/>
                <w:sz w:val="24"/>
                <w:szCs w:val="24"/>
                <w:lang w:val="en-GB" w:eastAsia="en-GB"/>
              </w:rPr>
              <w:tab/>
            </w:r>
            <w:r w:rsidRPr="00071F11">
              <w:rPr>
                <w:rStyle w:val="Hyperlink"/>
                <w:noProof/>
              </w:rPr>
              <w:t>Reward</w:t>
            </w:r>
            <w:r>
              <w:rPr>
                <w:noProof/>
                <w:webHidden/>
              </w:rPr>
              <w:tab/>
            </w:r>
            <w:r>
              <w:rPr>
                <w:noProof/>
                <w:webHidden/>
              </w:rPr>
              <w:fldChar w:fldCharType="begin"/>
            </w:r>
            <w:r>
              <w:rPr>
                <w:noProof/>
                <w:webHidden/>
              </w:rPr>
              <w:instrText xml:space="preserve"> PAGEREF _Toc197561804 \h </w:instrText>
            </w:r>
            <w:r>
              <w:rPr>
                <w:noProof/>
                <w:webHidden/>
              </w:rPr>
            </w:r>
            <w:r>
              <w:rPr>
                <w:noProof/>
                <w:webHidden/>
              </w:rPr>
              <w:fldChar w:fldCharType="separate"/>
            </w:r>
            <w:r>
              <w:rPr>
                <w:noProof/>
                <w:webHidden/>
              </w:rPr>
              <w:t>7</w:t>
            </w:r>
            <w:r>
              <w:rPr>
                <w:noProof/>
                <w:webHidden/>
              </w:rPr>
              <w:fldChar w:fldCharType="end"/>
            </w:r>
          </w:hyperlink>
        </w:p>
        <w:p w14:paraId="22D9E56E" w14:textId="6FAF71F8"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5" w:history="1">
            <w:r w:rsidRPr="00071F11">
              <w:rPr>
                <w:rStyle w:val="Hyperlink"/>
                <w:noProof/>
              </w:rPr>
              <w:t>4</w:t>
            </w:r>
            <w:r>
              <w:rPr>
                <w:rFonts w:eastAsiaTheme="minorEastAsia"/>
                <w:noProof/>
                <w:kern w:val="2"/>
                <w:sz w:val="24"/>
                <w:szCs w:val="24"/>
                <w:lang w:val="en-GB" w:eastAsia="en-GB"/>
              </w:rPr>
              <w:tab/>
            </w:r>
            <w:r w:rsidRPr="00071F11">
              <w:rPr>
                <w:rStyle w:val="Hyperlink"/>
                <w:noProof/>
              </w:rPr>
              <w:t>Resultat och Diskussion</w:t>
            </w:r>
            <w:r>
              <w:rPr>
                <w:noProof/>
                <w:webHidden/>
              </w:rPr>
              <w:tab/>
            </w:r>
            <w:r>
              <w:rPr>
                <w:noProof/>
                <w:webHidden/>
              </w:rPr>
              <w:fldChar w:fldCharType="begin"/>
            </w:r>
            <w:r>
              <w:rPr>
                <w:noProof/>
                <w:webHidden/>
              </w:rPr>
              <w:instrText xml:space="preserve"> PAGEREF _Toc197561805 \h </w:instrText>
            </w:r>
            <w:r>
              <w:rPr>
                <w:noProof/>
                <w:webHidden/>
              </w:rPr>
            </w:r>
            <w:r>
              <w:rPr>
                <w:noProof/>
                <w:webHidden/>
              </w:rPr>
              <w:fldChar w:fldCharType="separate"/>
            </w:r>
            <w:r>
              <w:rPr>
                <w:noProof/>
                <w:webHidden/>
              </w:rPr>
              <w:t>9</w:t>
            </w:r>
            <w:r>
              <w:rPr>
                <w:noProof/>
                <w:webHidden/>
              </w:rPr>
              <w:fldChar w:fldCharType="end"/>
            </w:r>
          </w:hyperlink>
        </w:p>
        <w:p w14:paraId="1C436B3B" w14:textId="474DFE56" w:rsidR="00761FA6" w:rsidRDefault="00761FA6">
          <w:pPr>
            <w:pStyle w:val="TOC1"/>
            <w:tabs>
              <w:tab w:val="left" w:pos="440"/>
              <w:tab w:val="right" w:leader="dot" w:pos="9062"/>
            </w:tabs>
            <w:rPr>
              <w:rFonts w:eastAsiaTheme="minorEastAsia"/>
              <w:noProof/>
              <w:kern w:val="2"/>
              <w:sz w:val="24"/>
              <w:szCs w:val="24"/>
              <w:lang w:val="en-GB" w:eastAsia="en-GB"/>
            </w:rPr>
          </w:pPr>
          <w:hyperlink w:anchor="_Toc197561806" w:history="1">
            <w:r w:rsidRPr="00071F11">
              <w:rPr>
                <w:rStyle w:val="Hyperlink"/>
                <w:noProof/>
              </w:rPr>
              <w:t>5</w:t>
            </w:r>
            <w:r>
              <w:rPr>
                <w:rFonts w:eastAsiaTheme="minorEastAsia"/>
                <w:noProof/>
                <w:kern w:val="2"/>
                <w:sz w:val="24"/>
                <w:szCs w:val="24"/>
                <w:lang w:val="en-GB" w:eastAsia="en-GB"/>
              </w:rPr>
              <w:tab/>
            </w:r>
            <w:r w:rsidRPr="00071F11">
              <w:rPr>
                <w:rStyle w:val="Hyperlink"/>
                <w:noProof/>
              </w:rPr>
              <w:t>Slutsatser och Diskussion</w:t>
            </w:r>
            <w:r>
              <w:rPr>
                <w:noProof/>
                <w:webHidden/>
              </w:rPr>
              <w:tab/>
            </w:r>
            <w:r>
              <w:rPr>
                <w:noProof/>
                <w:webHidden/>
              </w:rPr>
              <w:fldChar w:fldCharType="begin"/>
            </w:r>
            <w:r>
              <w:rPr>
                <w:noProof/>
                <w:webHidden/>
              </w:rPr>
              <w:instrText xml:space="preserve"> PAGEREF _Toc197561806 \h </w:instrText>
            </w:r>
            <w:r>
              <w:rPr>
                <w:noProof/>
                <w:webHidden/>
              </w:rPr>
            </w:r>
            <w:r>
              <w:rPr>
                <w:noProof/>
                <w:webHidden/>
              </w:rPr>
              <w:fldChar w:fldCharType="separate"/>
            </w:r>
            <w:r>
              <w:rPr>
                <w:noProof/>
                <w:webHidden/>
              </w:rPr>
              <w:t>12</w:t>
            </w:r>
            <w:r>
              <w:rPr>
                <w:noProof/>
                <w:webHidden/>
              </w:rPr>
              <w:fldChar w:fldCharType="end"/>
            </w:r>
          </w:hyperlink>
        </w:p>
        <w:p w14:paraId="617567BC" w14:textId="230E875C"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7" w:history="1">
            <w:r w:rsidRPr="00071F11">
              <w:rPr>
                <w:rStyle w:val="Hyperlink"/>
                <w:noProof/>
              </w:rPr>
              <w:t>5.1</w:t>
            </w:r>
            <w:r>
              <w:rPr>
                <w:rFonts w:eastAsiaTheme="minorEastAsia"/>
                <w:noProof/>
                <w:kern w:val="2"/>
                <w:sz w:val="24"/>
                <w:szCs w:val="24"/>
                <w:lang w:val="en-GB" w:eastAsia="en-GB"/>
              </w:rPr>
              <w:tab/>
            </w:r>
            <w:r w:rsidRPr="00071F11">
              <w:rPr>
                <w:rStyle w:val="Hyperlink"/>
                <w:noProof/>
              </w:rPr>
              <w:t>Slutsats</w:t>
            </w:r>
            <w:r>
              <w:rPr>
                <w:noProof/>
                <w:webHidden/>
              </w:rPr>
              <w:tab/>
            </w:r>
            <w:r>
              <w:rPr>
                <w:noProof/>
                <w:webHidden/>
              </w:rPr>
              <w:fldChar w:fldCharType="begin"/>
            </w:r>
            <w:r>
              <w:rPr>
                <w:noProof/>
                <w:webHidden/>
              </w:rPr>
              <w:instrText xml:space="preserve"> PAGEREF _Toc197561807 \h </w:instrText>
            </w:r>
            <w:r>
              <w:rPr>
                <w:noProof/>
                <w:webHidden/>
              </w:rPr>
            </w:r>
            <w:r>
              <w:rPr>
                <w:noProof/>
                <w:webHidden/>
              </w:rPr>
              <w:fldChar w:fldCharType="separate"/>
            </w:r>
            <w:r>
              <w:rPr>
                <w:noProof/>
                <w:webHidden/>
              </w:rPr>
              <w:t>12</w:t>
            </w:r>
            <w:r>
              <w:rPr>
                <w:noProof/>
                <w:webHidden/>
              </w:rPr>
              <w:fldChar w:fldCharType="end"/>
            </w:r>
          </w:hyperlink>
        </w:p>
        <w:p w14:paraId="70198510" w14:textId="4C2DC77F" w:rsidR="00761FA6" w:rsidRDefault="00761FA6">
          <w:pPr>
            <w:pStyle w:val="TOC2"/>
            <w:tabs>
              <w:tab w:val="left" w:pos="960"/>
              <w:tab w:val="right" w:leader="dot" w:pos="9062"/>
            </w:tabs>
            <w:rPr>
              <w:rFonts w:eastAsiaTheme="minorEastAsia"/>
              <w:noProof/>
              <w:kern w:val="2"/>
              <w:sz w:val="24"/>
              <w:szCs w:val="24"/>
              <w:lang w:val="en-GB" w:eastAsia="en-GB"/>
            </w:rPr>
          </w:pPr>
          <w:hyperlink w:anchor="_Toc197561808" w:history="1">
            <w:r w:rsidRPr="00071F11">
              <w:rPr>
                <w:rStyle w:val="Hyperlink"/>
                <w:noProof/>
              </w:rPr>
              <w:t>5.2</w:t>
            </w:r>
            <w:r>
              <w:rPr>
                <w:rFonts w:eastAsiaTheme="minorEastAsia"/>
                <w:noProof/>
                <w:kern w:val="2"/>
                <w:sz w:val="24"/>
                <w:szCs w:val="24"/>
                <w:lang w:val="en-GB" w:eastAsia="en-GB"/>
              </w:rPr>
              <w:tab/>
            </w:r>
            <w:r w:rsidRPr="00071F11">
              <w:rPr>
                <w:rStyle w:val="Hyperlink"/>
                <w:noProof/>
              </w:rPr>
              <w:t>Diskussion</w:t>
            </w:r>
            <w:r>
              <w:rPr>
                <w:noProof/>
                <w:webHidden/>
              </w:rPr>
              <w:tab/>
            </w:r>
            <w:r>
              <w:rPr>
                <w:noProof/>
                <w:webHidden/>
              </w:rPr>
              <w:fldChar w:fldCharType="begin"/>
            </w:r>
            <w:r>
              <w:rPr>
                <w:noProof/>
                <w:webHidden/>
              </w:rPr>
              <w:instrText xml:space="preserve"> PAGEREF _Toc197561808 \h </w:instrText>
            </w:r>
            <w:r>
              <w:rPr>
                <w:noProof/>
                <w:webHidden/>
              </w:rPr>
            </w:r>
            <w:r>
              <w:rPr>
                <w:noProof/>
                <w:webHidden/>
              </w:rPr>
              <w:fldChar w:fldCharType="separate"/>
            </w:r>
            <w:r>
              <w:rPr>
                <w:noProof/>
                <w:webHidden/>
              </w:rPr>
              <w:t>12</w:t>
            </w:r>
            <w:r>
              <w:rPr>
                <w:noProof/>
                <w:webHidden/>
              </w:rPr>
              <w:fldChar w:fldCharType="end"/>
            </w:r>
          </w:hyperlink>
        </w:p>
        <w:p w14:paraId="1E12BAFD" w14:textId="56CFD6B6" w:rsidR="00761FA6" w:rsidRDefault="00761FA6">
          <w:pPr>
            <w:pStyle w:val="TOC1"/>
            <w:tabs>
              <w:tab w:val="right" w:leader="dot" w:pos="9062"/>
            </w:tabs>
            <w:rPr>
              <w:rFonts w:eastAsiaTheme="minorEastAsia"/>
              <w:noProof/>
              <w:kern w:val="2"/>
              <w:sz w:val="24"/>
              <w:szCs w:val="24"/>
              <w:lang w:val="en-GB" w:eastAsia="en-GB"/>
            </w:rPr>
          </w:pPr>
          <w:hyperlink w:anchor="_Toc197561809" w:history="1">
            <w:r w:rsidRPr="00071F11">
              <w:rPr>
                <w:rStyle w:val="Hyperlink"/>
                <w:noProof/>
              </w:rPr>
              <w:t>Appendix A</w:t>
            </w:r>
            <w:r>
              <w:rPr>
                <w:noProof/>
                <w:webHidden/>
              </w:rPr>
              <w:tab/>
            </w:r>
            <w:r>
              <w:rPr>
                <w:noProof/>
                <w:webHidden/>
              </w:rPr>
              <w:fldChar w:fldCharType="begin"/>
            </w:r>
            <w:r>
              <w:rPr>
                <w:noProof/>
                <w:webHidden/>
              </w:rPr>
              <w:instrText xml:space="preserve"> PAGEREF _Toc197561809 \h </w:instrText>
            </w:r>
            <w:r>
              <w:rPr>
                <w:noProof/>
                <w:webHidden/>
              </w:rPr>
            </w:r>
            <w:r>
              <w:rPr>
                <w:noProof/>
                <w:webHidden/>
              </w:rPr>
              <w:fldChar w:fldCharType="separate"/>
            </w:r>
            <w:r>
              <w:rPr>
                <w:noProof/>
                <w:webHidden/>
              </w:rPr>
              <w:t>13</w:t>
            </w:r>
            <w:r>
              <w:rPr>
                <w:noProof/>
                <w:webHidden/>
              </w:rPr>
              <w:fldChar w:fldCharType="end"/>
            </w:r>
          </w:hyperlink>
        </w:p>
        <w:p w14:paraId="4F9C3F45" w14:textId="2A799C15" w:rsidR="00761FA6" w:rsidRDefault="00761FA6">
          <w:pPr>
            <w:pStyle w:val="TOC1"/>
            <w:tabs>
              <w:tab w:val="right" w:leader="dot" w:pos="9062"/>
            </w:tabs>
            <w:rPr>
              <w:rFonts w:eastAsiaTheme="minorEastAsia"/>
              <w:noProof/>
              <w:kern w:val="2"/>
              <w:sz w:val="24"/>
              <w:szCs w:val="24"/>
              <w:lang w:val="en-GB" w:eastAsia="en-GB"/>
            </w:rPr>
          </w:pPr>
          <w:hyperlink w:anchor="_Toc197561810" w:history="1">
            <w:r w:rsidRPr="00071F11">
              <w:rPr>
                <w:rStyle w:val="Hyperlink"/>
                <w:noProof/>
              </w:rPr>
              <w:t>Källförteckning</w:t>
            </w:r>
            <w:r>
              <w:rPr>
                <w:noProof/>
                <w:webHidden/>
              </w:rPr>
              <w:tab/>
            </w:r>
            <w:r>
              <w:rPr>
                <w:noProof/>
                <w:webHidden/>
              </w:rPr>
              <w:fldChar w:fldCharType="begin"/>
            </w:r>
            <w:r>
              <w:rPr>
                <w:noProof/>
                <w:webHidden/>
              </w:rPr>
              <w:instrText xml:space="preserve"> PAGEREF _Toc197561810 \h </w:instrText>
            </w:r>
            <w:r>
              <w:rPr>
                <w:noProof/>
                <w:webHidden/>
              </w:rPr>
            </w:r>
            <w:r>
              <w:rPr>
                <w:noProof/>
                <w:webHidden/>
              </w:rPr>
              <w:fldChar w:fldCharType="separate"/>
            </w:r>
            <w:r>
              <w:rPr>
                <w:noProof/>
                <w:webHidden/>
              </w:rPr>
              <w:t>15</w:t>
            </w:r>
            <w:r>
              <w:rPr>
                <w:noProof/>
                <w:webHidden/>
              </w:rPr>
              <w:fldChar w:fldCharType="end"/>
            </w:r>
          </w:hyperlink>
        </w:p>
        <w:p w14:paraId="356B7168" w14:textId="38341F38" w:rsidR="00532FC8" w:rsidRDefault="00532FC8">
          <w:r>
            <w:rPr>
              <w:b/>
              <w:bCs/>
            </w:rPr>
            <w:fldChar w:fldCharType="end"/>
          </w:r>
        </w:p>
      </w:sdtContent>
    </w:sdt>
    <w:p w14:paraId="5C9E630E" w14:textId="77777777" w:rsidR="00324B8B" w:rsidRDefault="00324B8B">
      <w:pPr>
        <w:sectPr w:rsidR="00324B8B" w:rsidSect="00601BA6">
          <w:footerReference w:type="default" r:id="rId9"/>
          <w:footerReference w:type="first" r:id="rId10"/>
          <w:pgSz w:w="11906" w:h="16838"/>
          <w:pgMar w:top="1417" w:right="1417" w:bottom="1417" w:left="1417" w:header="708" w:footer="708" w:gutter="0"/>
          <w:cols w:space="708"/>
          <w:titlePg/>
          <w:docGrid w:linePitch="360"/>
        </w:sectPr>
      </w:pPr>
    </w:p>
    <w:p w14:paraId="705F5367" w14:textId="3B0B9011" w:rsidR="00417099" w:rsidRPr="00417099" w:rsidRDefault="00532FC8" w:rsidP="00417099">
      <w:pPr>
        <w:pStyle w:val="Heading1"/>
      </w:pPr>
      <w:bookmarkStart w:id="3" w:name="_Toc197561790"/>
      <w:r>
        <w:lastRenderedPageBreak/>
        <w:t>Inledning</w:t>
      </w:r>
      <w:bookmarkEnd w:id="3"/>
    </w:p>
    <w:p w14:paraId="25E046D4" w14:textId="70448A89" w:rsidR="005643C9" w:rsidRPr="001C10DB" w:rsidRDefault="00607EA6" w:rsidP="005643C9">
      <w:r w:rsidRPr="001C10DB">
        <w:t xml:space="preserve">Det ökade behovet av autonoma flygsystem och artificiell intelligens inom luftfartsindustrin har under det senaste decenniet drivit fram nya metoder för att förbättra säkerhet, effektivitet och driftsekonomi. Traditionella autopilotsystem baseras ofta på modeller av flygplanets dynamik och fördefinierade regelverk för styrning. Dessa system är välutvecklade och beprövade, men ställs inför utmaningar när de möter oförutsedda störningar eller komplexa flygsituationer som kräver adaptiva lösningar. Samtidigt har framsteg inom maskininlärning, och i synnerhet </w:t>
      </w:r>
      <w:proofErr w:type="spellStart"/>
      <w:r w:rsidR="00D63A58">
        <w:t>R</w:t>
      </w:r>
      <w:r w:rsidRPr="001C10DB">
        <w:t>einforcement</w:t>
      </w:r>
      <w:proofErr w:type="spellEnd"/>
      <w:r w:rsidRPr="001C10DB">
        <w:t xml:space="preserve"> </w:t>
      </w:r>
      <w:r w:rsidR="00D63A58">
        <w:t>L</w:t>
      </w:r>
      <w:r w:rsidRPr="001C10DB">
        <w:t xml:space="preserve">earning (RL), visat stor potential att hantera just sådana adaptiva styrproblem genom att låta en agent lära sig </w:t>
      </w:r>
      <w:r w:rsidR="001C10DB" w:rsidRPr="001C10DB">
        <w:t>op</w:t>
      </w:r>
      <w:r w:rsidRPr="001C10DB">
        <w:t>timala strategier via interaktioner med en simulerad miljö</w:t>
      </w:r>
      <w:r w:rsidR="001C10DB" w:rsidRPr="001C10DB">
        <w:t>.</w:t>
      </w:r>
    </w:p>
    <w:p w14:paraId="154FBB85" w14:textId="260B47FB" w:rsidR="001C10DB" w:rsidRDefault="001C10DB" w:rsidP="005643C9">
      <w:r w:rsidRPr="001C10DB">
        <w:t xml:space="preserve">Inom forskning kring AI-baserade styrning har </w:t>
      </w:r>
      <w:proofErr w:type="spellStart"/>
      <w:r w:rsidR="00D63A58">
        <w:t>R</w:t>
      </w:r>
      <w:r w:rsidRPr="001C10DB">
        <w:t>einforcement</w:t>
      </w:r>
      <w:proofErr w:type="spellEnd"/>
      <w:r w:rsidRPr="001C10DB">
        <w:t xml:space="preserve"> </w:t>
      </w:r>
      <w:r w:rsidR="00D63A58">
        <w:t>L</w:t>
      </w:r>
      <w:r w:rsidRPr="001C10DB">
        <w:t xml:space="preserve">earning framgångsrikt applicerats på robotik, spel och fordonsautomation. Inom flygtekniken har RL-modeller föreslagits för uppgifter som landning, vindkompensation och formationsflygning, men få studier har fokuserat på en av de allra grundläggande styruppgifterna, vilket är att hålla ett flygplan i stabil, rak kurs. Att återskapa en autopilot för rak kurs är ett välavgränsat men pedagogiskt rikt problem. Det kräver modellering av flygplanet, utformning av lämplig </w:t>
      </w:r>
      <w:proofErr w:type="spellStart"/>
      <w:r w:rsidRPr="001C10DB">
        <w:t>reward</w:t>
      </w:r>
      <w:proofErr w:type="spellEnd"/>
      <w:r w:rsidRPr="001C10DB">
        <w:t xml:space="preserve">-strukturer och val av algoritmer, samtidigt som det är tillräckligt enkelt för att tydligt illustrera RL-agentens inlärningsmekanismer. </w:t>
      </w:r>
    </w:p>
    <w:p w14:paraId="63AF609C" w14:textId="6C8C7274" w:rsidR="001C10DB" w:rsidRDefault="001C10DB" w:rsidP="005643C9">
      <w:r>
        <w:t xml:space="preserve">Genom att fokusera på rak kursstyrning kan denna studie bidra med värdefulla insikter i hur </w:t>
      </w:r>
      <w:proofErr w:type="spellStart"/>
      <w:r w:rsidR="00D63A58">
        <w:t>R</w:t>
      </w:r>
      <w:r>
        <w:t>einforcement</w:t>
      </w:r>
      <w:proofErr w:type="spellEnd"/>
      <w:r>
        <w:t xml:space="preserve"> </w:t>
      </w:r>
      <w:r w:rsidR="00D63A58">
        <w:t>L</w:t>
      </w:r>
      <w:r>
        <w:t>earning-modeller kan klara av klassiska autopilotuppgifter, samtidigt som det möjlig</w:t>
      </w:r>
      <w:r w:rsidR="00417099">
        <w:t>gör jämförelser med traditionella kontrollmetoder som PID-</w:t>
      </w:r>
      <w:proofErr w:type="spellStart"/>
      <w:r w:rsidR="00417099">
        <w:t>regulationer</w:t>
      </w:r>
      <w:proofErr w:type="spellEnd"/>
      <w:r w:rsidR="00417099">
        <w:t xml:space="preserve"> och LQR (</w:t>
      </w:r>
      <w:proofErr w:type="spellStart"/>
      <w:r w:rsidR="00417099">
        <w:t>Linear</w:t>
      </w:r>
      <w:proofErr w:type="spellEnd"/>
      <w:r w:rsidR="00417099">
        <w:t xml:space="preserve"> </w:t>
      </w:r>
      <w:proofErr w:type="spellStart"/>
      <w:r w:rsidR="00417099">
        <w:t>Quadratic</w:t>
      </w:r>
      <w:proofErr w:type="spellEnd"/>
      <w:r w:rsidR="00417099">
        <w:t xml:space="preserve"> Regulator). Dessutom blir det möjligt att identifiera vilka aspekter av problemet, till exempel val av observationer (höjd, hastighet, vinkel), </w:t>
      </w:r>
      <w:r w:rsidR="00191BDA">
        <w:t>actionspace</w:t>
      </w:r>
      <w:r w:rsidR="00417099">
        <w:t xml:space="preserve"> (</w:t>
      </w:r>
      <w:r w:rsidR="00761FA6">
        <w:t>höjdroderutslag</w:t>
      </w:r>
      <w:r w:rsidR="00417099">
        <w:t xml:space="preserve">, skevroderutslag) och </w:t>
      </w:r>
      <w:proofErr w:type="spellStart"/>
      <w:r w:rsidR="00417099">
        <w:t>reward</w:t>
      </w:r>
      <w:proofErr w:type="spellEnd"/>
      <w:r w:rsidR="00417099">
        <w:t>-funktioner (stabilitet, energiförbrukning), som mest avgörande för robust inlärning och kontroll. På så vis kan arbete lägga en grund för vidare studier av mer avancerade styrscenarier, såsom kurvtagning, störningshantering och fullskalig autopilotintegration.</w:t>
      </w:r>
    </w:p>
    <w:p w14:paraId="0414D60E" w14:textId="5351BE15" w:rsidR="00417099" w:rsidRDefault="00417099" w:rsidP="00417099">
      <w:r>
        <w:t xml:space="preserve">Syftet med denna rapport är att undersöka och återskapa en autopilot för rak kursstyrning av ett flygplan genom användning av en </w:t>
      </w:r>
      <w:proofErr w:type="spellStart"/>
      <w:r w:rsidR="00C931A9">
        <w:t>R</w:t>
      </w:r>
      <w:r>
        <w:t>einforcement</w:t>
      </w:r>
      <w:proofErr w:type="spellEnd"/>
      <w:r>
        <w:t xml:space="preserve"> </w:t>
      </w:r>
      <w:r w:rsidR="00C931A9">
        <w:t>L</w:t>
      </w:r>
      <w:r>
        <w:t>earning-modell.</w:t>
      </w:r>
    </w:p>
    <w:p w14:paraId="48190D02" w14:textId="47C05682" w:rsidR="00417099" w:rsidRDefault="00417099" w:rsidP="00417099">
      <w:pPr>
        <w:pStyle w:val="ListParagraph"/>
        <w:numPr>
          <w:ilvl w:val="0"/>
          <w:numId w:val="2"/>
        </w:numPr>
      </w:pPr>
      <w:r>
        <w:t xml:space="preserve">Kan en </w:t>
      </w:r>
      <w:proofErr w:type="spellStart"/>
      <w:r w:rsidR="00C931A9">
        <w:t>R</w:t>
      </w:r>
      <w:r>
        <w:t>einforcement</w:t>
      </w:r>
      <w:proofErr w:type="spellEnd"/>
      <w:r>
        <w:t xml:space="preserve"> </w:t>
      </w:r>
      <w:r w:rsidR="00C931A9">
        <w:t>L</w:t>
      </w:r>
      <w:r>
        <w:t xml:space="preserve">earning-modell </w:t>
      </w:r>
      <w:r w:rsidR="00191BDA">
        <w:t>styra ett flygplan i rak</w:t>
      </w:r>
      <w:r w:rsidR="00CE145E">
        <w:t xml:space="preserve"> </w:t>
      </w:r>
      <w:r w:rsidR="00191BDA">
        <w:t xml:space="preserve">kurs med en deviation </w:t>
      </w:r>
      <w:r w:rsidR="00CE145E">
        <w:t>inom</w:t>
      </w:r>
      <w:r w:rsidR="00191BDA">
        <w:t xml:space="preserve"> 5 grader i roll och pitch?</w:t>
      </w:r>
    </w:p>
    <w:p w14:paraId="4C087887" w14:textId="77777777" w:rsidR="00417099" w:rsidRDefault="00417099" w:rsidP="005643C9"/>
    <w:p w14:paraId="5D20CC7A" w14:textId="77777777" w:rsidR="00417099" w:rsidRDefault="00417099" w:rsidP="005643C9"/>
    <w:p w14:paraId="1DBEFD16" w14:textId="77777777" w:rsidR="00417099" w:rsidRPr="001C10DB" w:rsidRDefault="00417099" w:rsidP="005643C9"/>
    <w:p w14:paraId="2C44A35A" w14:textId="77777777" w:rsidR="001C10DB" w:rsidRPr="00607EA6" w:rsidRDefault="001C10DB" w:rsidP="005643C9">
      <w:pPr>
        <w:rPr>
          <w:sz w:val="20"/>
          <w:szCs w:val="20"/>
        </w:rPr>
      </w:pPr>
    </w:p>
    <w:p w14:paraId="46432090" w14:textId="0DB41CB3" w:rsidR="00532FC8" w:rsidRDefault="00532FC8" w:rsidP="005643C9">
      <w:r>
        <w:br w:type="page"/>
      </w:r>
    </w:p>
    <w:p w14:paraId="0A4CD8CD" w14:textId="5A88C027" w:rsidR="005C7734" w:rsidRDefault="00532FC8" w:rsidP="005C7734">
      <w:pPr>
        <w:pStyle w:val="Heading1"/>
      </w:pPr>
      <w:bookmarkStart w:id="4" w:name="_Toc197561791"/>
      <w:r>
        <w:lastRenderedPageBreak/>
        <w:t>Teori</w:t>
      </w:r>
      <w:bookmarkEnd w:id="4"/>
    </w:p>
    <w:p w14:paraId="0359BD48" w14:textId="180123DB" w:rsidR="00C931A9" w:rsidRPr="00C931A9" w:rsidRDefault="00C931A9" w:rsidP="00C931A9">
      <w:r>
        <w:t xml:space="preserve">Detta kapitel kommer att ta upp nödvändig teori om Flygdynamik och </w:t>
      </w:r>
      <w:proofErr w:type="spellStart"/>
      <w:r>
        <w:t>Reinforcement</w:t>
      </w:r>
      <w:proofErr w:type="spellEnd"/>
      <w:r>
        <w:t xml:space="preserve"> Learning för att förstå vilka problem som kan förekomma under rak </w:t>
      </w:r>
      <w:r w:rsidR="00761FA6">
        <w:t>kursflygning</w:t>
      </w:r>
      <w:r>
        <w:t>, samt hur RL fungerar och hur man ska träna en sådan modell för att uppnå målen som vi sätter på den agenten.</w:t>
      </w:r>
    </w:p>
    <w:p w14:paraId="4FDCF6D2" w14:textId="6D51DAF7" w:rsidR="00324B8B" w:rsidRDefault="00615931" w:rsidP="00324B8B">
      <w:pPr>
        <w:pStyle w:val="Heading2"/>
      </w:pPr>
      <w:bookmarkStart w:id="5" w:name="_Toc197561792"/>
      <w:r>
        <w:t>Flygdynamik</w:t>
      </w:r>
      <w:bookmarkEnd w:id="5"/>
    </w:p>
    <w:p w14:paraId="739F91F0" w14:textId="076B2771" w:rsidR="0010312F" w:rsidRPr="0010312F" w:rsidRDefault="00615931" w:rsidP="0010312F">
      <w:pPr>
        <w:pStyle w:val="Heading3"/>
      </w:pPr>
      <w:bookmarkStart w:id="6" w:name="_Toc197561793"/>
      <w:r>
        <w:t>Aerodynamiska grundkrafter</w:t>
      </w:r>
      <w:bookmarkEnd w:id="6"/>
    </w:p>
    <w:p w14:paraId="60BBF5C1" w14:textId="3DAA7A57" w:rsidR="00615931" w:rsidRDefault="00F607C7" w:rsidP="00615931">
      <w:r>
        <w:t>I rak flygning verkar fyra fundamentala krafter på ett flygplan: lyft, tyngd, drivkraft (</w:t>
      </w:r>
      <w:proofErr w:type="spellStart"/>
      <w:r>
        <w:t>thrust</w:t>
      </w:r>
      <w:proofErr w:type="spellEnd"/>
      <w:r>
        <w:t xml:space="preserve">) och motstånd (drag). </w:t>
      </w:r>
      <w:r w:rsidR="0010312F">
        <w:t xml:space="preserve">Enligt Studyflight.com (u. å.) så är </w:t>
      </w:r>
      <w:r>
        <w:t xml:space="preserve">Lyft den komponent av den aerodynamiska kraften som verkar vinkelrätt mot den relativa luftströmmen och motverkar tyngdkraften. Lyftkraften uppstår genom olika fenomen. En orsak till att lyftkraft genereras är på grund av tryckskillnaderna över vingytornas över och undersida, vilket kan förklaras med hjälp av </w:t>
      </w:r>
      <w:proofErr w:type="spellStart"/>
      <w:r>
        <w:t>Bernoullis</w:t>
      </w:r>
      <w:proofErr w:type="spellEnd"/>
      <w:r>
        <w:t xml:space="preserve"> princip. En annan orsak </w:t>
      </w:r>
      <w:r w:rsidR="008C0116">
        <w:t>till lyftkraften beror på Newtons tredjelag som lyder ’varje kraft alltid möts av en lika stor men motsatt riktad kraft</w:t>
      </w:r>
      <w:r w:rsidR="00761FA6">
        <w:t>’</w:t>
      </w:r>
      <w:r w:rsidR="008C0116">
        <w:t xml:space="preserve">. Denna motsatta kraft induceras av luften som avböjs nedåt från vingen vilket ger en uppåtriktad reaktionskraft som lyfter flygplanet. Lyftkraftens storlek beräknas enligt ekvationen </w:t>
      </w:r>
    </w:p>
    <w:p w14:paraId="5C0D2A67" w14:textId="4CDF2E94" w:rsidR="008C0116" w:rsidRPr="008C0116" w:rsidRDefault="008C0116" w:rsidP="00615931">
      <w:pPr>
        <w:rPr>
          <w:rFonts w:eastAsiaTheme="minorEastAsia"/>
          <w:b/>
          <w:bCs/>
        </w:rPr>
      </w:pPr>
      <m:oMathPara>
        <m:oMath>
          <m:r>
            <m:rPr>
              <m:sty m:val="bi"/>
            </m:rPr>
            <w:rPr>
              <w:rFonts w:ascii="Cambria Math" w:hAnsi="Cambria Math"/>
            </w:rPr>
            <m:t>L</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L</m:t>
              </m:r>
            </m:sub>
          </m:sSub>
        </m:oMath>
      </m:oMathPara>
    </w:p>
    <w:p w14:paraId="2923085C" w14:textId="3BD7295B" w:rsidR="008C0116" w:rsidRDefault="008C0116" w:rsidP="00615931">
      <w:pPr>
        <w:rPr>
          <w:rFonts w:eastAsiaTheme="minorEastAsia" w:cstheme="minorHAnsi"/>
        </w:rPr>
      </w:pPr>
      <w:r w:rsidRPr="008C0116">
        <w:rPr>
          <w:rFonts w:eastAsiaTheme="minorEastAsia" w:cstheme="minorHAnsi"/>
        </w:rPr>
        <w:t xml:space="preserve">Där </w:t>
      </w:r>
      <w:r w:rsidRPr="008C0116">
        <w:rPr>
          <w:rFonts w:ascii="Cambria Math" w:eastAsiaTheme="minorEastAsia" w:hAnsi="Cambria Math" w:cs="Cambria Math"/>
        </w:rPr>
        <w:t>𝝆</w:t>
      </w:r>
      <w:r w:rsidRPr="008C0116">
        <w:rPr>
          <w:rFonts w:eastAsiaTheme="minorEastAsia" w:cstheme="minorHAnsi"/>
        </w:rPr>
        <w:t xml:space="preserve"> är lufttätheten, V </w:t>
      </w:r>
      <w:r>
        <w:rPr>
          <w:rFonts w:eastAsiaTheme="minorEastAsia" w:cstheme="minorHAnsi"/>
        </w:rPr>
        <w:t>farten relativt</w:t>
      </w:r>
      <w:r w:rsidR="001A05C8">
        <w:rPr>
          <w:rFonts w:eastAsiaTheme="minorEastAsia" w:cstheme="minorHAnsi"/>
        </w:rPr>
        <w:t xml:space="preserve"> till luften, S är </w:t>
      </w:r>
      <w:r w:rsidR="00705B2E">
        <w:rPr>
          <w:rFonts w:eastAsiaTheme="minorEastAsia" w:cstheme="minorHAnsi"/>
        </w:rPr>
        <w:t>vingytan</w:t>
      </w:r>
      <w:r w:rsidR="001A05C8">
        <w:rPr>
          <w:rFonts w:eastAsiaTheme="minorEastAsia" w:cstheme="minorHAnsi"/>
        </w:rPr>
        <w:t xml:space="preserve"> och C_L den dimensionslösa lyftkoefficienten.</w:t>
      </w:r>
    </w:p>
    <w:p w14:paraId="076D49B9" w14:textId="52E706CF" w:rsidR="001A05C8" w:rsidRDefault="001A05C8" w:rsidP="00615931">
      <w:pPr>
        <w:rPr>
          <w:rFonts w:eastAsiaTheme="minorEastAsia" w:cstheme="minorHAnsi"/>
        </w:rPr>
      </w:pPr>
      <w:r>
        <w:rPr>
          <w:rFonts w:eastAsiaTheme="minorEastAsia" w:cstheme="minorHAnsi"/>
        </w:rPr>
        <w:t xml:space="preserve">Tyngdkraften är </w:t>
      </w:r>
      <w:r w:rsidR="00705B2E">
        <w:rPr>
          <w:rFonts w:eastAsiaTheme="minorEastAsia" w:cstheme="minorHAnsi"/>
        </w:rPr>
        <w:t>gravitationskraften</w:t>
      </w:r>
      <w:r>
        <w:rPr>
          <w:rFonts w:eastAsiaTheme="minorEastAsia" w:cstheme="minorHAnsi"/>
        </w:rPr>
        <w:t xml:space="preserve"> som alltid verkar nedåt genom flygplanets tyngdpunkt och är produkten av planets massa och tyngdaccelerationen. </w:t>
      </w:r>
    </w:p>
    <w:p w14:paraId="4933A6F1" w14:textId="2571318A" w:rsidR="001A05C8" w:rsidRDefault="001A05C8" w:rsidP="00615931">
      <w:pPr>
        <w:rPr>
          <w:rFonts w:eastAsiaTheme="minorEastAsia" w:cstheme="minorHAnsi"/>
        </w:rPr>
      </w:pPr>
      <w:r>
        <w:rPr>
          <w:rFonts w:eastAsiaTheme="minorEastAsia" w:cstheme="minorHAnsi"/>
        </w:rPr>
        <w:t xml:space="preserve">Drag är den aerodynamiska kraften som verkar motsatt flygplanets </w:t>
      </w:r>
      <w:r w:rsidR="00705B2E">
        <w:rPr>
          <w:rFonts w:eastAsiaTheme="minorEastAsia" w:cstheme="minorHAnsi"/>
        </w:rPr>
        <w:t>rörelseriktning</w:t>
      </w:r>
      <w:r>
        <w:rPr>
          <w:rFonts w:eastAsiaTheme="minorEastAsia" w:cstheme="minorHAnsi"/>
        </w:rPr>
        <w:t xml:space="preserve">. Drag uppstår på olika delar av planet då luften till exempel drar planet och skapar motstånd (formmotstånd), samt att vingytan skapar friktion som skapar drag, samt en inducerad drag som uppstår när vingarna producerar lyft. Storleken på dragkraften ges av </w:t>
      </w:r>
    </w:p>
    <w:p w14:paraId="052F168E" w14:textId="6AB16D9A" w:rsidR="001A05C8" w:rsidRPr="008C0116" w:rsidRDefault="001A05C8" w:rsidP="001A05C8">
      <w:pPr>
        <w:rPr>
          <w:rFonts w:eastAsiaTheme="minorEastAsia"/>
          <w:b/>
          <w:bCs/>
        </w:rPr>
      </w:pPr>
      <m:oMathPara>
        <m:oMath>
          <m:r>
            <m:rPr>
              <m:sty m:val="bi"/>
            </m:rPr>
            <w:rPr>
              <w:rFonts w:ascii="Cambria Math" w:hAnsi="Cambria Math"/>
            </w:rPr>
            <m:t>D</m:t>
          </m:r>
          <m:r>
            <m:rPr>
              <m:sty m:val="b"/>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r>
            <m:rPr>
              <m:sty m:val="bi"/>
            </m:rPr>
            <w:rPr>
              <w:rFonts w:ascii="Cambria Math" w:hAnsi="Cambria Math"/>
            </w:rPr>
            <m:t>ρ</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D</m:t>
              </m:r>
            </m:sub>
          </m:sSub>
        </m:oMath>
      </m:oMathPara>
    </w:p>
    <w:p w14:paraId="003826A4" w14:textId="502425C9" w:rsidR="001A05C8" w:rsidRDefault="001A05C8" w:rsidP="00615931">
      <w:pPr>
        <w:rPr>
          <w:rFonts w:eastAsiaTheme="minorEastAsia" w:cstheme="minorHAnsi"/>
        </w:rPr>
      </w:pPr>
      <w:r>
        <w:rPr>
          <w:rFonts w:eastAsiaTheme="minorEastAsia" w:cstheme="minorHAnsi"/>
        </w:rPr>
        <w:t>Där C_D är den dime</w:t>
      </w:r>
      <w:r w:rsidR="00761FA6">
        <w:rPr>
          <w:rFonts w:eastAsiaTheme="minorEastAsia" w:cstheme="minorHAnsi"/>
        </w:rPr>
        <w:t>n</w:t>
      </w:r>
      <w:r>
        <w:rPr>
          <w:rFonts w:eastAsiaTheme="minorEastAsia" w:cstheme="minorHAnsi"/>
        </w:rPr>
        <w:t>sionslösa dragkoefficienten.</w:t>
      </w:r>
    </w:p>
    <w:p w14:paraId="1EEA83DF" w14:textId="15CA631E" w:rsidR="00A573A9" w:rsidRDefault="001A05C8" w:rsidP="00615931">
      <w:pPr>
        <w:rPr>
          <w:rFonts w:eastAsiaTheme="minorEastAsia" w:cstheme="minorHAnsi"/>
        </w:rPr>
      </w:pPr>
      <w:proofErr w:type="spellStart"/>
      <w:r>
        <w:rPr>
          <w:rFonts w:eastAsiaTheme="minorEastAsia" w:cstheme="minorHAnsi"/>
        </w:rPr>
        <w:t>Thrust</w:t>
      </w:r>
      <w:proofErr w:type="spellEnd"/>
      <w:r>
        <w:rPr>
          <w:rFonts w:eastAsiaTheme="minorEastAsia" w:cstheme="minorHAnsi"/>
        </w:rPr>
        <w:t xml:space="preserve"> är den framdrivande kraft som alstras av motorer eller propellrar, riktad framåt för att övervinna draget som är den motverkande kraften.</w:t>
      </w:r>
      <w:r w:rsidR="00A573A9">
        <w:rPr>
          <w:rFonts w:eastAsiaTheme="minorEastAsia" w:cstheme="minorHAnsi"/>
        </w:rPr>
        <w:t xml:space="preserve"> Propellrar accelererar luft bakåt varvid en lika stor, framåtriktad reaktionskraft genereras, medan jetmotorer utvecklar drag genom att suga in luft, komprimera och avge heta avgaser med hög hastighet.</w:t>
      </w:r>
    </w:p>
    <w:p w14:paraId="5F66FD4C" w14:textId="48E1C9BA" w:rsidR="001A05C8" w:rsidRDefault="00023B4A" w:rsidP="00615931">
      <w:pPr>
        <w:rPr>
          <w:rFonts w:eastAsiaTheme="minorEastAsia" w:cstheme="minorHAnsi"/>
        </w:rPr>
      </w:pPr>
      <w:r w:rsidRPr="00023B4A">
        <w:rPr>
          <w:rFonts w:eastAsiaTheme="minorEastAsia" w:cstheme="minorHAnsi"/>
        </w:rPr>
        <w:t>I stabil rak flygning är lyftkraften lika med tyngdkraften och kraften som drar flygplanet (</w:t>
      </w:r>
      <w:proofErr w:type="spellStart"/>
      <w:r w:rsidRPr="00023B4A">
        <w:rPr>
          <w:rFonts w:eastAsiaTheme="minorEastAsia" w:cstheme="minorHAnsi"/>
        </w:rPr>
        <w:t>thurst</w:t>
      </w:r>
      <w:proofErr w:type="spellEnd"/>
      <w:r w:rsidRPr="00023B4A">
        <w:rPr>
          <w:rFonts w:eastAsiaTheme="minorEastAsia" w:cstheme="minorHAnsi"/>
        </w:rPr>
        <w:t>) lika med</w:t>
      </w:r>
      <w:r>
        <w:rPr>
          <w:rFonts w:eastAsiaTheme="minorEastAsia" w:cstheme="minorHAnsi"/>
        </w:rPr>
        <w:t xml:space="preserve"> </w:t>
      </w:r>
      <w:r w:rsidRPr="00023B4A">
        <w:rPr>
          <w:rFonts w:eastAsiaTheme="minorEastAsia" w:cstheme="minorHAnsi"/>
        </w:rPr>
        <w:t>drag/motstånd, vilket gör att alla krafter tar ut varandra och planet åker i konstant hastighet. Att förstå samspelet mellan dessa fyra krafter är grundläggande för utformningen av en RL baserad autopilot. </w:t>
      </w:r>
    </w:p>
    <w:p w14:paraId="01231CAA" w14:textId="77777777" w:rsidR="00023B4A" w:rsidRDefault="00023B4A" w:rsidP="00615931">
      <w:pPr>
        <w:rPr>
          <w:rFonts w:eastAsiaTheme="minorEastAsia" w:cstheme="minorHAnsi"/>
        </w:rPr>
      </w:pPr>
    </w:p>
    <w:p w14:paraId="544CE216" w14:textId="77777777" w:rsidR="00023B4A" w:rsidRDefault="00023B4A" w:rsidP="00615931">
      <w:pPr>
        <w:rPr>
          <w:rFonts w:eastAsiaTheme="minorEastAsia" w:cstheme="minorHAnsi"/>
        </w:rPr>
      </w:pPr>
    </w:p>
    <w:p w14:paraId="6618E78D" w14:textId="77777777" w:rsidR="00023B4A" w:rsidRDefault="00023B4A" w:rsidP="00615931">
      <w:pPr>
        <w:rPr>
          <w:rFonts w:eastAsiaTheme="minorEastAsia" w:cstheme="minorHAnsi"/>
        </w:rPr>
      </w:pPr>
    </w:p>
    <w:p w14:paraId="6803B6FF" w14:textId="77777777" w:rsidR="00023B4A" w:rsidRPr="008C0116" w:rsidRDefault="00023B4A" w:rsidP="00615931">
      <w:pPr>
        <w:rPr>
          <w:rFonts w:eastAsiaTheme="minorEastAsia" w:cstheme="minorHAnsi"/>
        </w:rPr>
      </w:pPr>
    </w:p>
    <w:p w14:paraId="050C7B92" w14:textId="14ADEBA0" w:rsidR="001B353F" w:rsidRDefault="00302E8A" w:rsidP="001B353F">
      <w:pPr>
        <w:pStyle w:val="Heading3"/>
      </w:pPr>
      <w:bookmarkStart w:id="7" w:name="_Toc197561794"/>
      <w:r>
        <w:lastRenderedPageBreak/>
        <w:t>M</w:t>
      </w:r>
      <w:r w:rsidR="001B353F">
        <w:t xml:space="preserve">anövrerbarhet, kontrollytor och </w:t>
      </w:r>
      <w:proofErr w:type="spellStart"/>
      <w:r w:rsidR="001B353F">
        <w:t>styrprinciper</w:t>
      </w:r>
      <w:bookmarkEnd w:id="7"/>
      <w:proofErr w:type="spellEnd"/>
    </w:p>
    <w:p w14:paraId="55251A2E" w14:textId="00D11E86" w:rsidR="001B353F" w:rsidRDefault="001B353F" w:rsidP="001B353F">
      <w:r>
        <w:t>Kontrollytor och manövrerbarhet</w:t>
      </w:r>
    </w:p>
    <w:p w14:paraId="3E71F5A7" w14:textId="03993E0C" w:rsidR="001B353F" w:rsidRDefault="001B353F" w:rsidP="001B353F">
      <w:pPr>
        <w:pStyle w:val="ListParagraph"/>
        <w:numPr>
          <w:ilvl w:val="0"/>
          <w:numId w:val="3"/>
        </w:numPr>
      </w:pPr>
      <w:r>
        <w:t xml:space="preserve">Höjdroder: </w:t>
      </w:r>
      <w:r w:rsidR="00302E8A">
        <w:t xml:space="preserve">Enligt </w:t>
      </w:r>
      <w:proofErr w:type="spellStart"/>
      <w:r w:rsidR="00302E8A">
        <w:t>Wikipedia</w:t>
      </w:r>
      <w:proofErr w:type="spellEnd"/>
      <w:r w:rsidR="00302E8A">
        <w:t xml:space="preserve"> (Mars 2024) så är höjdroder e</w:t>
      </w:r>
      <w:r>
        <w:t xml:space="preserve">n rörlig yta på den horisontella stabilisatorn som reglerar planets pitch genom att </w:t>
      </w:r>
      <w:r w:rsidR="004A3B1A">
        <w:t>förändra</w:t>
      </w:r>
      <w:r>
        <w:t xml:space="preserve"> vinkeln mot </w:t>
      </w:r>
      <w:r w:rsidR="004A3B1A">
        <w:t>luftströmmen</w:t>
      </w:r>
      <w:r>
        <w:t xml:space="preserve">. Utslag uppåt sänker </w:t>
      </w:r>
      <w:r w:rsidR="000F1DFD">
        <w:t xml:space="preserve">nosen och utslag nedåt höjer nosen, vilket direkt påverkar anfallsvinkel och lyft. </w:t>
      </w:r>
    </w:p>
    <w:p w14:paraId="7CC63AB1" w14:textId="6AD097AB" w:rsidR="000F1DFD" w:rsidRDefault="000F1DFD" w:rsidP="001B353F">
      <w:pPr>
        <w:pStyle w:val="ListParagraph"/>
        <w:numPr>
          <w:ilvl w:val="0"/>
          <w:numId w:val="3"/>
        </w:numPr>
      </w:pPr>
      <w:r>
        <w:t xml:space="preserve">Skevroder: </w:t>
      </w:r>
      <w:r w:rsidR="00302E8A">
        <w:t xml:space="preserve">Enligt </w:t>
      </w:r>
      <w:proofErr w:type="spellStart"/>
      <w:r w:rsidR="00302E8A">
        <w:t>Wikipedia</w:t>
      </w:r>
      <w:proofErr w:type="spellEnd"/>
      <w:r w:rsidR="00302E8A">
        <w:t xml:space="preserve"> (April 2025) s</w:t>
      </w:r>
      <w:r>
        <w:t xml:space="preserve">itter </w:t>
      </w:r>
      <w:r w:rsidR="00302E8A">
        <w:t xml:space="preserve">skevroder </w:t>
      </w:r>
      <w:r>
        <w:t xml:space="preserve">på vingarnas bakkant och rör sig i motsatta riktningar för att skapa differential lyft, vilket ger ett vridmoment kring längdaxeln och inducerar roll (bank). </w:t>
      </w:r>
    </w:p>
    <w:p w14:paraId="78B9CE85" w14:textId="7076DD66" w:rsidR="000F1DFD" w:rsidRDefault="000F1DFD" w:rsidP="001B353F">
      <w:pPr>
        <w:pStyle w:val="ListParagraph"/>
        <w:numPr>
          <w:ilvl w:val="0"/>
          <w:numId w:val="3"/>
        </w:numPr>
      </w:pPr>
      <w:r>
        <w:t>Sidroder:</w:t>
      </w:r>
      <w:r w:rsidR="00302E8A">
        <w:t xml:space="preserve"> Enligt</w:t>
      </w:r>
      <w:r>
        <w:t xml:space="preserve"> </w:t>
      </w:r>
      <w:proofErr w:type="spellStart"/>
      <w:r w:rsidR="007C65AB">
        <w:t>Skybrary</w:t>
      </w:r>
      <w:proofErr w:type="spellEnd"/>
      <w:r w:rsidR="007C65AB">
        <w:t xml:space="preserve"> (u. å.) är sidrodret m</w:t>
      </w:r>
      <w:r>
        <w:t xml:space="preserve">onterad på vertikala stjärtpartiet och kontrollerar </w:t>
      </w:r>
      <w:proofErr w:type="spellStart"/>
      <w:r>
        <w:t>yaw</w:t>
      </w:r>
      <w:proofErr w:type="spellEnd"/>
      <w:r>
        <w:t xml:space="preserve"> geno</w:t>
      </w:r>
      <w:r w:rsidR="003E55D3">
        <w:t>m att skapa sidokrafter. Detta används främst för att motverka skevroderbroms (</w:t>
      </w:r>
      <w:proofErr w:type="spellStart"/>
      <w:r w:rsidR="003E55D3">
        <w:t>adverse</w:t>
      </w:r>
      <w:proofErr w:type="spellEnd"/>
      <w:r w:rsidR="003E55D3">
        <w:t xml:space="preserve"> </w:t>
      </w:r>
      <w:proofErr w:type="spellStart"/>
      <w:r w:rsidR="003E55D3">
        <w:t>yaw</w:t>
      </w:r>
      <w:proofErr w:type="spellEnd"/>
      <w:r w:rsidR="003E55D3">
        <w:t>).</w:t>
      </w:r>
    </w:p>
    <w:p w14:paraId="1811E822" w14:textId="2DA671E8" w:rsidR="00E56B9C" w:rsidRDefault="007C65AB" w:rsidP="00E56B9C">
      <w:proofErr w:type="spellStart"/>
      <w:r>
        <w:t>Skybrary</w:t>
      </w:r>
      <w:proofErr w:type="spellEnd"/>
      <w:r>
        <w:t xml:space="preserve"> (u. å.) nämner att n</w:t>
      </w:r>
      <w:r w:rsidR="003E55D3">
        <w:t xml:space="preserve">är skevrodret vrider planet i roll ser man först en nosrörelse mot </w:t>
      </w:r>
      <w:proofErr w:type="spellStart"/>
      <w:r w:rsidR="003E55D3">
        <w:t>svängriktingen</w:t>
      </w:r>
      <w:proofErr w:type="spellEnd"/>
      <w:r w:rsidR="003E55D3">
        <w:t xml:space="preserve"> (skevroderbroms). Detta är eftersom den övre </w:t>
      </w:r>
      <w:r w:rsidR="00E56B9C">
        <w:t>vingen får mindre drag än den undre vingen, Detta kompenseras sedan med sidrodertillslag.</w:t>
      </w:r>
      <w:r>
        <w:t xml:space="preserve"> </w:t>
      </w:r>
    </w:p>
    <w:p w14:paraId="311DADB6" w14:textId="400D51E7" w:rsidR="003E55D3" w:rsidRDefault="007C65AB" w:rsidP="00E56B9C">
      <w:r w:rsidRPr="007C65AB">
        <w:t xml:space="preserve">Enligt </w:t>
      </w:r>
      <w:proofErr w:type="spellStart"/>
      <w:r w:rsidRPr="007C65AB">
        <w:t>FlightGear</w:t>
      </w:r>
      <w:proofErr w:type="spellEnd"/>
      <w:r w:rsidRPr="007C65AB">
        <w:t xml:space="preserve"> </w:t>
      </w:r>
      <w:proofErr w:type="spellStart"/>
      <w:r w:rsidRPr="007C65AB">
        <w:t>Wiki</w:t>
      </w:r>
      <w:proofErr w:type="spellEnd"/>
      <w:r w:rsidRPr="007C65AB">
        <w:t xml:space="preserve"> (juli 2016) är det viktigt att belysa propellerns vridmoment</w:t>
      </w:r>
      <w:r>
        <w:t>. Propellerns vridmoment är ett</w:t>
      </w:r>
      <w:r w:rsidRPr="007C65AB">
        <w:t xml:space="preserve"> rotationsmoment som uppstår när motorns effektomvandling vill vrida flygkroppen i motsatt riktning mot propellerns rotation. Detta vridmoment måste piloten aktivt motverka.</w:t>
      </w:r>
      <w:r w:rsidR="00E56B9C">
        <w:t xml:space="preserve"> </w:t>
      </w:r>
    </w:p>
    <w:p w14:paraId="60487E4B" w14:textId="445ED059" w:rsidR="00897862" w:rsidRDefault="00897862" w:rsidP="00897862">
      <w:pPr>
        <w:pStyle w:val="Heading2"/>
      </w:pPr>
      <w:bookmarkStart w:id="8" w:name="_Toc197561795"/>
      <w:proofErr w:type="spellStart"/>
      <w:r>
        <w:t>Reinforcement</w:t>
      </w:r>
      <w:proofErr w:type="spellEnd"/>
      <w:r>
        <w:t xml:space="preserve"> Learning (RL)</w:t>
      </w:r>
      <w:bookmarkEnd w:id="8"/>
    </w:p>
    <w:p w14:paraId="35E6078B" w14:textId="3C20D6FE" w:rsidR="00897862" w:rsidRDefault="00897862" w:rsidP="00897862">
      <w:pPr>
        <w:pStyle w:val="Heading3"/>
      </w:pPr>
      <w:bookmarkStart w:id="9" w:name="_Toc197561796"/>
      <w:r>
        <w:t xml:space="preserve">Markov Decision </w:t>
      </w:r>
      <w:proofErr w:type="spellStart"/>
      <w:r>
        <w:t>Processes</w:t>
      </w:r>
      <w:bookmarkEnd w:id="9"/>
      <w:proofErr w:type="spellEnd"/>
    </w:p>
    <w:p w14:paraId="7485966E" w14:textId="1952B466" w:rsidR="00F143F2" w:rsidRDefault="005C0136" w:rsidP="00F143F2">
      <w:r>
        <w:t xml:space="preserve">Enligt </w:t>
      </w:r>
      <w:proofErr w:type="spellStart"/>
      <w:r>
        <w:t>geeksforgeeks</w:t>
      </w:r>
      <w:proofErr w:type="spellEnd"/>
      <w:r>
        <w:t xml:space="preserve"> (Feb 2025) är e</w:t>
      </w:r>
      <w:r w:rsidR="00F143F2">
        <w:t xml:space="preserve">tt Markov Decision Process (MDP) en formell modell för sekventiellt beslutsfattande där varje tillstånd </w:t>
      </w:r>
      <w:r w:rsidR="00F143F2">
        <w:rPr>
          <w:b/>
          <w:bCs/>
          <w:i/>
          <w:iCs/>
        </w:rPr>
        <w:t>s</w:t>
      </w:r>
      <w:r w:rsidR="00F143F2">
        <w:t xml:space="preserve"> är tillräckligt för att beskriva framtida utvecklingen, det vill säga har Markovegenskapen. En MDP definieras av: </w:t>
      </w:r>
    </w:p>
    <w:p w14:paraId="1F1D4B8F" w14:textId="6F329911" w:rsidR="00F143F2" w:rsidRDefault="00761FA6" w:rsidP="00F143F2">
      <w:pPr>
        <w:pStyle w:val="ListParagraph"/>
        <w:numPr>
          <w:ilvl w:val="0"/>
          <w:numId w:val="3"/>
        </w:numPr>
      </w:pPr>
      <w:r>
        <w:t xml:space="preserve">Tillståndsrum </w:t>
      </w:r>
      <w:r w:rsidR="00F143F2">
        <w:rPr>
          <w:b/>
          <w:bCs/>
          <w:i/>
          <w:iCs/>
        </w:rPr>
        <w:t>S</w:t>
      </w:r>
      <w:r w:rsidR="00F143F2">
        <w:t>,</w:t>
      </w:r>
      <w:r w:rsidR="003A0EBD">
        <w:t xml:space="preserve"> som är</w:t>
      </w:r>
      <w:r w:rsidR="00F143F2">
        <w:t xml:space="preserve"> alla möjliga situationer agenten kan befinna sig i. </w:t>
      </w:r>
    </w:p>
    <w:p w14:paraId="76CB9D57" w14:textId="1D076EA9" w:rsidR="00F143F2" w:rsidRDefault="00F143F2" w:rsidP="00F143F2">
      <w:pPr>
        <w:pStyle w:val="ListParagraph"/>
        <w:numPr>
          <w:ilvl w:val="0"/>
          <w:numId w:val="3"/>
        </w:numPr>
      </w:pPr>
      <w:r>
        <w:t xml:space="preserve">Actions </w:t>
      </w:r>
      <w:r>
        <w:rPr>
          <w:b/>
          <w:bCs/>
          <w:i/>
          <w:iCs/>
        </w:rPr>
        <w:t>A</w:t>
      </w:r>
      <w:r>
        <w:t>,</w:t>
      </w:r>
      <w:r w:rsidR="003A0EBD">
        <w:t xml:space="preserve"> som är</w:t>
      </w:r>
      <w:r>
        <w:rPr>
          <w:b/>
          <w:bCs/>
          <w:i/>
          <w:iCs/>
        </w:rPr>
        <w:t xml:space="preserve"> </w:t>
      </w:r>
      <w:r>
        <w:t>handlingar agenten kan utföra i varje tillstånd.</w:t>
      </w:r>
    </w:p>
    <w:p w14:paraId="3C12A936" w14:textId="0AB55AB8" w:rsidR="00F143F2" w:rsidRDefault="00F143F2" w:rsidP="00F143F2">
      <w:pPr>
        <w:pStyle w:val="ListParagraph"/>
        <w:numPr>
          <w:ilvl w:val="0"/>
          <w:numId w:val="3"/>
        </w:numPr>
      </w:pPr>
      <w:r>
        <w:t xml:space="preserve">Övergångsfunktion </w:t>
      </w:r>
      <m:oMath>
        <m:r>
          <m:rPr>
            <m:sty m:val="bi"/>
          </m:rPr>
          <w:rPr>
            <w:rFonts w:ascii="Cambria Math" w:hAnsi="Cambria Math"/>
          </w:rPr>
          <m:t>P(s’ | s,a)</m:t>
        </m:r>
      </m:oMath>
      <w:r>
        <w:t xml:space="preserve">, sannolikheten att gå från tillstånd </w:t>
      </w:r>
      <w:r w:rsidRPr="00F143F2">
        <w:rPr>
          <w:b/>
          <w:bCs/>
          <w:i/>
          <w:iCs/>
        </w:rPr>
        <w:t>s</w:t>
      </w:r>
      <w:r>
        <w:t xml:space="preserve"> till </w:t>
      </w:r>
      <w:r w:rsidRPr="00F143F2">
        <w:rPr>
          <w:b/>
          <w:bCs/>
          <w:i/>
          <w:iCs/>
        </w:rPr>
        <w:t>s’</w:t>
      </w:r>
      <w:r>
        <w:rPr>
          <w:b/>
          <w:bCs/>
          <w:i/>
          <w:iCs/>
        </w:rPr>
        <w:t xml:space="preserve"> </w:t>
      </w:r>
      <w:r>
        <w:t xml:space="preserve">då action </w:t>
      </w:r>
      <w:r>
        <w:rPr>
          <w:b/>
          <w:bCs/>
          <w:i/>
          <w:iCs/>
        </w:rPr>
        <w:t>a</w:t>
      </w:r>
      <w:r>
        <w:t xml:space="preserve"> utförs.</w:t>
      </w:r>
    </w:p>
    <w:p w14:paraId="23D3E09D" w14:textId="0A8065D0" w:rsidR="00F143F2" w:rsidRPr="00BF20B8" w:rsidRDefault="00F143F2" w:rsidP="00BF20B8">
      <w:pPr>
        <w:pStyle w:val="ListParagraph"/>
        <w:numPr>
          <w:ilvl w:val="0"/>
          <w:numId w:val="3"/>
        </w:numPr>
      </w:pPr>
      <w:r w:rsidRPr="00BF20B8">
        <w:t xml:space="preserve">Belöningssignal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t xml:space="preserve">, </w:t>
      </w:r>
      <w:r w:rsidR="003A0EBD">
        <w:t>den belöning</w:t>
      </w:r>
      <w:r>
        <w:t xml:space="preserve"> agenten </w:t>
      </w:r>
      <w:r w:rsidR="003A0EBD">
        <w:t xml:space="preserve">får </w:t>
      </w:r>
      <w:r>
        <w:t xml:space="preserve">då den utför </w:t>
      </w:r>
      <w:r w:rsidRPr="00BF20B8">
        <w:rPr>
          <w:b/>
          <w:bCs/>
          <w:i/>
          <w:iCs/>
        </w:rPr>
        <w:t>a</w:t>
      </w:r>
      <w:r>
        <w:t xml:space="preserve"> i </w:t>
      </w:r>
      <w:r w:rsidRPr="00BF20B8">
        <w:rPr>
          <w:b/>
          <w:bCs/>
          <w:i/>
          <w:iCs/>
        </w:rPr>
        <w:t>s</w:t>
      </w:r>
      <w:r>
        <w:t>.</w:t>
      </w:r>
    </w:p>
    <w:p w14:paraId="2C95E8AC" w14:textId="708B9A8F" w:rsidR="00F143F2" w:rsidRDefault="00F143F2" w:rsidP="00F143F2">
      <w:pPr>
        <w:pStyle w:val="ListParagraph"/>
        <w:numPr>
          <w:ilvl w:val="0"/>
          <w:numId w:val="3"/>
        </w:numPr>
      </w:pPr>
      <w:r>
        <w:t>Diskonteringsfaktor</w:t>
      </w:r>
      <w:bookmarkStart w:id="10" w:name="_Hlk197106319"/>
      <w:r>
        <w:t xml:space="preserve"> </w:t>
      </w:r>
      <m:oMath>
        <m:r>
          <m:rPr>
            <m:sty m:val="b"/>
          </m:rPr>
          <w:rPr>
            <w:rFonts w:ascii="Cambria Math" w:hAnsi="Cambria Math"/>
          </w:rPr>
          <m:t>γ∈</m:t>
        </m:r>
        <m:r>
          <m:rPr>
            <m:sty m:val="bi"/>
          </m:rPr>
          <w:rPr>
            <w:rFonts w:ascii="Cambria Math" w:hAnsi="Cambria Math"/>
          </w:rPr>
          <m:t>[0, 1]</m:t>
        </m:r>
      </m:oMath>
      <w:r w:rsidR="00BF20B8" w:rsidRPr="00BF20B8">
        <w:rPr>
          <w:b/>
          <w:bCs/>
          <w:i/>
          <w:iCs/>
        </w:rPr>
        <w:t xml:space="preserve"> </w:t>
      </w:r>
      <w:r w:rsidR="00BF20B8">
        <w:t>, som bestämmer hur framtida belöningar värderas i förhållande till omedelbara.</w:t>
      </w:r>
    </w:p>
    <w:p w14:paraId="6775C711" w14:textId="436D1962" w:rsidR="00BF20B8" w:rsidRDefault="00BF20B8" w:rsidP="00BF20B8">
      <w:r>
        <w:t>I praktiken strävar en RL-agent efter att hitta en policy</w:t>
      </w:r>
      <w:r w:rsidRPr="00BF20B8">
        <w:rPr>
          <w:rFonts w:ascii="Cambria Math" w:hAnsi="Cambria Math"/>
          <w:b/>
          <w:bCs/>
        </w:rPr>
        <w:t xml:space="preserve"> </w:t>
      </w:r>
      <m:oMath>
        <m:r>
          <m:rPr>
            <m:sty m:val="b"/>
          </m:rPr>
          <w:rPr>
            <w:rFonts w:ascii="Cambria Math" w:hAnsi="Cambria Math" w:cs="Times New Roman"/>
          </w:rPr>
          <m:t>π</m:t>
        </m:r>
        <m:r>
          <m:rPr>
            <m:sty m:val="b"/>
          </m:rPr>
          <w:rPr>
            <w:rFonts w:ascii="Cambria Math" w:hAnsi="Cambria Math"/>
          </w:rPr>
          <m:t>(</m:t>
        </m:r>
        <m:r>
          <m:rPr>
            <m:sty m:val="bi"/>
          </m:rPr>
          <w:rPr>
            <w:rFonts w:ascii="Cambria Math" w:hAnsi="Cambria Math"/>
          </w:rPr>
          <m:t>a|s</m:t>
        </m:r>
        <m:r>
          <m:rPr>
            <m:sty m:val="b"/>
          </m:rPr>
          <w:rPr>
            <w:rFonts w:ascii="Cambria Math" w:hAnsi="Cambria Math"/>
          </w:rPr>
          <m:t>)</m:t>
        </m:r>
      </m:oMath>
      <w:r>
        <w:t xml:space="preserve"> som är en regel för val av handling varje tillstånd, som maximerar den förväntade, kumulativa belöningen. Genom upprepade interaktioner med miljön och uppdateringar enligt t.ex. Q-</w:t>
      </w:r>
      <w:proofErr w:type="spellStart"/>
      <w:r>
        <w:t>learning</w:t>
      </w:r>
      <w:proofErr w:type="spellEnd"/>
      <w:r>
        <w:t xml:space="preserve"> eller policygradientmetoder lär sig agenten successivt en allt bättre approximation av den optimala policyn. </w:t>
      </w:r>
    </w:p>
    <w:p w14:paraId="7F8BD3C7" w14:textId="0D81BA97" w:rsidR="00897862" w:rsidRDefault="008E1D2A" w:rsidP="008E1D2A">
      <w:pPr>
        <w:pStyle w:val="Heading3"/>
      </w:pPr>
      <w:bookmarkStart w:id="11" w:name="_Toc197561797"/>
      <w:bookmarkEnd w:id="10"/>
      <w:proofErr w:type="spellStart"/>
      <w:r w:rsidRPr="008E1D2A">
        <w:t>Value</w:t>
      </w:r>
      <w:proofErr w:type="spellEnd"/>
      <w:r w:rsidRPr="008E1D2A">
        <w:t xml:space="preserve"> och policy baserade alg</w:t>
      </w:r>
      <w:r>
        <w:t>oritmer</w:t>
      </w:r>
      <w:bookmarkEnd w:id="11"/>
    </w:p>
    <w:p w14:paraId="6619F966" w14:textId="6CB7830C" w:rsidR="008E1D2A" w:rsidRDefault="008E1D2A" w:rsidP="00897862">
      <w:r>
        <w:t xml:space="preserve">I RL skiljer man ofta mellan </w:t>
      </w:r>
      <w:proofErr w:type="spellStart"/>
      <w:r>
        <w:t>value</w:t>
      </w:r>
      <w:proofErr w:type="spellEnd"/>
      <w:r>
        <w:t xml:space="preserve"> baserad och policy baserade metoder beroende på hur de representerar och optimerar agentens beteende. </w:t>
      </w:r>
      <w:proofErr w:type="spellStart"/>
      <w:r>
        <w:t>Value</w:t>
      </w:r>
      <w:proofErr w:type="spellEnd"/>
      <w:r>
        <w:t xml:space="preserve"> baserade metoder lär en uppskattning av framtida kumulativa belöningar för varje tillstånd </w:t>
      </w:r>
      <w:r>
        <w:rPr>
          <w:b/>
          <w:bCs/>
          <w:i/>
          <w:iCs/>
        </w:rPr>
        <w:t xml:space="preserve">s </w:t>
      </w:r>
      <w:r>
        <w:t xml:space="preserve">samt action </w:t>
      </w:r>
      <w:r>
        <w:rPr>
          <w:b/>
          <w:bCs/>
          <w:i/>
          <w:iCs/>
        </w:rPr>
        <w:t xml:space="preserve">a </w:t>
      </w:r>
      <w:r>
        <w:t xml:space="preserve">par, och härleder sedan en policy genom att välja de actions som maximerar detta värde. Policy baserade metoder optimerar </w:t>
      </w:r>
      <w:r w:rsidR="00761FA6">
        <w:t>i stället</w:t>
      </w:r>
      <w:r>
        <w:t xml:space="preserve"> direkt </w:t>
      </w:r>
      <w:r w:rsidR="00761FA6">
        <w:t xml:space="preserve">en </w:t>
      </w:r>
      <w:proofErr w:type="spellStart"/>
      <w:r>
        <w:t>parametiserad</w:t>
      </w:r>
      <w:proofErr w:type="spellEnd"/>
      <w:r>
        <w:t xml:space="preserve"> policy, vilket gör dem väl läm</w:t>
      </w:r>
      <w:r w:rsidR="003A0EBD">
        <w:t>p</w:t>
      </w:r>
      <w:r>
        <w:t xml:space="preserve">ade för problem med </w:t>
      </w:r>
      <w:r w:rsidR="00C07CDC">
        <w:t>actionutrymmen där</w:t>
      </w:r>
      <w:r w:rsidR="003A0EBD">
        <w:t xml:space="preserve"> </w:t>
      </w:r>
      <w:r>
        <w:t>kontinuerliga</w:t>
      </w:r>
      <w:r w:rsidR="003A0EBD">
        <w:t xml:space="preserve"> värden används</w:t>
      </w:r>
      <w:r>
        <w:t xml:space="preserve">. Nedan beskrivs de viktigaste algoritmerna inom </w:t>
      </w:r>
      <w:r w:rsidR="003A0EBD">
        <w:t>respektive</w:t>
      </w:r>
      <w:r>
        <w:t xml:space="preserve"> kategori, samt </w:t>
      </w:r>
      <w:r w:rsidR="003A0EBD">
        <w:t>förbättrade och utvecklade</w:t>
      </w:r>
      <w:r>
        <w:t xml:space="preserve"> varianter som Twin </w:t>
      </w:r>
      <w:proofErr w:type="spellStart"/>
      <w:r>
        <w:t>Delayed</w:t>
      </w:r>
      <w:proofErr w:type="spellEnd"/>
      <w:r>
        <w:t xml:space="preserve"> DDPG (TD3).</w:t>
      </w:r>
    </w:p>
    <w:p w14:paraId="75F5B3E9" w14:textId="77777777" w:rsidR="00761FA6" w:rsidRDefault="00761FA6" w:rsidP="00897862"/>
    <w:p w14:paraId="309FDE63" w14:textId="13B0A42D" w:rsidR="00761FA6" w:rsidRPr="00761FA6" w:rsidRDefault="008E1D2A" w:rsidP="00897862">
      <w:pPr>
        <w:pStyle w:val="Heading4"/>
      </w:pPr>
      <w:r>
        <w:lastRenderedPageBreak/>
        <w:t>VALUE BASERADE METODER</w:t>
      </w:r>
    </w:p>
    <w:p w14:paraId="1E360D93" w14:textId="026BB9D2" w:rsidR="008E1D2A" w:rsidRDefault="005C0136" w:rsidP="00897862">
      <w:pPr>
        <w:rPr>
          <w:rFonts w:eastAsiaTheme="minorEastAsia"/>
        </w:rPr>
      </w:pPr>
      <w:r>
        <w:t xml:space="preserve">Enligt </w:t>
      </w:r>
      <w:proofErr w:type="spellStart"/>
      <w:r>
        <w:t>geeksforgeeks</w:t>
      </w:r>
      <w:proofErr w:type="spellEnd"/>
      <w:r>
        <w:t xml:space="preserve"> (Feb 2025) </w:t>
      </w:r>
      <w:r w:rsidR="008E1D2A">
        <w:t>Q-</w:t>
      </w:r>
      <w:proofErr w:type="spellStart"/>
      <w:r w:rsidR="008E1D2A">
        <w:t>learning</w:t>
      </w:r>
      <w:proofErr w:type="spellEnd"/>
      <w:r w:rsidR="008E1D2A">
        <w:t xml:space="preserve"> är en modellfri, off </w:t>
      </w:r>
      <w:r w:rsidR="003A0EBD">
        <w:t>policyalgoritm</w:t>
      </w:r>
      <w:r w:rsidR="008E1D2A">
        <w:t xml:space="preserve"> som bygger på att iterativt uppdatera en tabelluppslagning av värdefunktionen </w:t>
      </w:r>
      <m:oMath>
        <m:r>
          <m:rPr>
            <m:sty m:val="bi"/>
          </m:rPr>
          <w:rPr>
            <w:rFonts w:ascii="Cambria Math" w:hAnsi="Cambria Math"/>
          </w:rPr>
          <m:t>Q(s,a)</m:t>
        </m:r>
      </m:oMath>
      <w:r w:rsidR="003773FE">
        <w:rPr>
          <w:rFonts w:eastAsiaTheme="minorEastAsia"/>
        </w:rPr>
        <w:t>,</w:t>
      </w:r>
      <w:r w:rsidR="008E1D2A">
        <w:rPr>
          <w:rFonts w:eastAsiaTheme="minorEastAsia"/>
          <w:b/>
          <w:bCs/>
        </w:rPr>
        <w:t xml:space="preserve"> </w:t>
      </w:r>
      <w:r w:rsidR="008E1D2A">
        <w:rPr>
          <w:rFonts w:eastAsiaTheme="minorEastAsia"/>
        </w:rPr>
        <w:t xml:space="preserve">vilken försöker förutsäga den förväntade kumulativa belöningen för att utföra action </w:t>
      </w:r>
      <w:r w:rsidR="008E1D2A">
        <w:rPr>
          <w:rFonts w:eastAsiaTheme="minorEastAsia"/>
          <w:b/>
          <w:bCs/>
          <w:i/>
          <w:iCs/>
        </w:rPr>
        <w:t>a</w:t>
      </w:r>
      <w:r w:rsidR="008E1D2A">
        <w:rPr>
          <w:rFonts w:eastAsiaTheme="minorEastAsia"/>
        </w:rPr>
        <w:t xml:space="preserve"> </w:t>
      </w:r>
      <w:r w:rsidR="0041496E">
        <w:rPr>
          <w:rFonts w:eastAsiaTheme="minorEastAsia"/>
        </w:rPr>
        <w:t xml:space="preserve">i tillstånd </w:t>
      </w:r>
      <w:r w:rsidR="003773FE">
        <w:rPr>
          <w:rFonts w:eastAsiaTheme="minorEastAsia"/>
          <w:b/>
          <w:bCs/>
          <w:i/>
          <w:iCs/>
        </w:rPr>
        <w:t xml:space="preserve">s </w:t>
      </w:r>
      <w:r w:rsidR="003773FE">
        <w:rPr>
          <w:rFonts w:eastAsiaTheme="minorEastAsia"/>
        </w:rPr>
        <w:t xml:space="preserve">och därefter följa den bästa policyn. Vid varje steg uppdateras </w:t>
      </w:r>
      <m:oMath>
        <m:r>
          <m:rPr>
            <m:sty m:val="bi"/>
          </m:rPr>
          <w:rPr>
            <w:rFonts w:ascii="Cambria Math" w:hAnsi="Cambria Math"/>
          </w:rPr>
          <m:t>Q(s,a)</m:t>
        </m:r>
      </m:oMath>
      <w:r w:rsidR="003773FE">
        <w:rPr>
          <w:rFonts w:eastAsiaTheme="minorEastAsia"/>
          <w:b/>
          <w:bCs/>
        </w:rPr>
        <w:t xml:space="preserve"> </w:t>
      </w:r>
      <w:r w:rsidR="003773FE">
        <w:rPr>
          <w:rFonts w:eastAsiaTheme="minorEastAsia"/>
        </w:rPr>
        <w:t xml:space="preserve">enligt Bellman ekvationen med hjälp av inlärningshastighet och diskonteringsfaktor. Q-Learning kan hantera </w:t>
      </w:r>
      <w:r w:rsidR="003A0EBD">
        <w:rPr>
          <w:rFonts w:eastAsiaTheme="minorEastAsia"/>
        </w:rPr>
        <w:t>slumpmässiga</w:t>
      </w:r>
      <w:r w:rsidR="003773FE">
        <w:rPr>
          <w:rFonts w:eastAsiaTheme="minorEastAsia"/>
        </w:rPr>
        <w:t xml:space="preserve"> övergångar och belöningar utan att känna till miljöns inre dynamik.</w:t>
      </w:r>
    </w:p>
    <w:p w14:paraId="7F7415BC" w14:textId="682B7A49" w:rsidR="003773FE" w:rsidRDefault="003773FE" w:rsidP="00E56B9C">
      <w:r w:rsidRPr="003773FE">
        <w:rPr>
          <w:rFonts w:eastAsiaTheme="minorEastAsia"/>
        </w:rPr>
        <w:t>Deep Q-</w:t>
      </w:r>
      <w:proofErr w:type="spellStart"/>
      <w:r w:rsidRPr="003773FE">
        <w:rPr>
          <w:rFonts w:eastAsiaTheme="minorEastAsia"/>
        </w:rPr>
        <w:t>Network</w:t>
      </w:r>
      <w:proofErr w:type="spellEnd"/>
      <w:r w:rsidRPr="003773FE">
        <w:rPr>
          <w:rFonts w:eastAsiaTheme="minorEastAsia"/>
        </w:rPr>
        <w:t xml:space="preserve"> (DQN) kombinerar Q-Learning med djupa ne</w:t>
      </w:r>
      <w:r>
        <w:rPr>
          <w:rFonts w:eastAsiaTheme="minorEastAsia"/>
        </w:rPr>
        <w:t xml:space="preserve">urala nätverk för att approximera </w:t>
      </w:r>
      <m:oMath>
        <m:r>
          <m:rPr>
            <m:sty m:val="bi"/>
          </m:rPr>
          <w:rPr>
            <w:rFonts w:ascii="Cambria Math" w:hAnsi="Cambria Math"/>
          </w:rPr>
          <m:t>Q(s,a)</m:t>
        </m:r>
      </m:oMath>
      <w:r>
        <w:t xml:space="preserve"> i stora </w:t>
      </w:r>
      <w:r w:rsidR="00C07CDC">
        <w:t xml:space="preserve">tillståndsrum med </w:t>
      </w:r>
      <w:r>
        <w:t xml:space="preserve">kontinuerliga </w:t>
      </w:r>
      <w:r w:rsidR="00C07CDC">
        <w:t xml:space="preserve">värden </w:t>
      </w:r>
      <w:r>
        <w:t xml:space="preserve">där en tabelluppslagning är omöjlig. DQN introducerade dessutom </w:t>
      </w:r>
      <w:proofErr w:type="spellStart"/>
      <w:r>
        <w:t>replay</w:t>
      </w:r>
      <w:proofErr w:type="spellEnd"/>
      <w:r>
        <w:t xml:space="preserve"> </w:t>
      </w:r>
      <w:proofErr w:type="spellStart"/>
      <w:r>
        <w:t>buffer</w:t>
      </w:r>
      <w:proofErr w:type="spellEnd"/>
      <w:r>
        <w:t xml:space="preserve"> och </w:t>
      </w:r>
      <w:proofErr w:type="spellStart"/>
      <w:r>
        <w:t>target</w:t>
      </w:r>
      <w:proofErr w:type="spellEnd"/>
      <w:r>
        <w:t xml:space="preserve"> </w:t>
      </w:r>
      <w:proofErr w:type="spellStart"/>
      <w:r>
        <w:t>network</w:t>
      </w:r>
      <w:proofErr w:type="spellEnd"/>
      <w:r>
        <w:t xml:space="preserve"> för att stabilisera inlärningen, vilket möjliggjorde framgångsrika tillämpningar på hög dimensionella problem som spel och bildtolkning.</w:t>
      </w:r>
    </w:p>
    <w:p w14:paraId="707388E2" w14:textId="25180C55" w:rsidR="00761FA6" w:rsidRPr="00761FA6" w:rsidRDefault="003773FE" w:rsidP="00E56B9C">
      <w:pPr>
        <w:pStyle w:val="Heading4"/>
      </w:pPr>
      <w:r>
        <w:t>POLICY BASERADE METODER</w:t>
      </w:r>
    </w:p>
    <w:p w14:paraId="6E436398" w14:textId="1028600D" w:rsidR="003773FE" w:rsidRDefault="005C0136" w:rsidP="00E56B9C">
      <w:pPr>
        <w:rPr>
          <w:rFonts w:cstheme="minorHAnsi"/>
        </w:rPr>
      </w:pPr>
      <w:r>
        <w:t xml:space="preserve">Enligt </w:t>
      </w:r>
      <w:proofErr w:type="spellStart"/>
      <w:r>
        <w:t>wikipedia</w:t>
      </w:r>
      <w:proofErr w:type="spellEnd"/>
      <w:r>
        <w:t xml:space="preserve"> (April 2025) </w:t>
      </w:r>
      <w:r w:rsidR="003773FE">
        <w:t xml:space="preserve">Policy gradient metoder optimerar direkt parametrarna </w:t>
      </w:r>
      <w:r w:rsidR="003773FE">
        <w:rPr>
          <w:rFonts w:ascii="Cambria Math" w:hAnsi="Cambria Math"/>
        </w:rPr>
        <w:t>𝜽</w:t>
      </w:r>
      <w:r w:rsidR="003773FE">
        <w:t xml:space="preserve"> i en policy</w:t>
      </w:r>
      <w:r w:rsidR="003773FE" w:rsidRPr="003773FE">
        <w:rPr>
          <w:rFonts w:ascii="Cambria Math" w:hAnsi="Cambria Math"/>
          <w:b/>
          <w:bCs/>
          <w:i/>
        </w:rPr>
        <w:t xml:space="preserve"> </w:t>
      </w:r>
      <m:oMath>
        <m:sSub>
          <m:sSubPr>
            <m:ctrlPr>
              <w:rPr>
                <w:rFonts w:ascii="Cambria Math" w:hAnsi="Cambria Math" w:cs="Times New Roman"/>
                <w:b/>
                <w:bCs/>
                <w:i/>
              </w:rPr>
            </m:ctrlPr>
          </m:sSubPr>
          <m:e>
            <m:r>
              <m:rPr>
                <m:sty m:val="bi"/>
              </m:rPr>
              <w:rPr>
                <w:rFonts w:ascii="Cambria Math" w:hAnsi="Cambria Math" w:cs="Times New Roman"/>
              </w:rPr>
              <m:t>π</m:t>
            </m:r>
          </m:e>
          <m:sub>
            <m:r>
              <m:rPr>
                <m:sty m:val="p"/>
              </m:rPr>
              <w:rPr>
                <w:rFonts w:ascii="Cambria Math" w:hAnsi="Cambria Math"/>
              </w:rPr>
              <m:t>θ</m:t>
            </m:r>
          </m:sub>
        </m:sSub>
        <m:r>
          <m:rPr>
            <m:sty m:val="bi"/>
          </m:rPr>
          <w:rPr>
            <w:rFonts w:ascii="Cambria Math" w:hAnsi="Cambria Math" w:cs="Times New Roman"/>
          </w:rPr>
          <m:t>(a|s)</m:t>
        </m:r>
      </m:oMath>
      <w:r w:rsidR="003773FE">
        <w:rPr>
          <w:rFonts w:ascii="Cambria Math" w:eastAsiaTheme="minorEastAsia" w:hAnsi="Cambria Math"/>
          <w:iCs/>
        </w:rPr>
        <w:t xml:space="preserve"> </w:t>
      </w:r>
      <w:r w:rsidR="003773FE" w:rsidRPr="003773FE">
        <w:rPr>
          <w:rFonts w:eastAsiaTheme="minorEastAsia" w:cstheme="minorHAnsi"/>
          <w:iCs/>
        </w:rPr>
        <w:t>genom att följa gradienten av den förväntade</w:t>
      </w:r>
      <w:r w:rsidR="003773FE">
        <w:rPr>
          <w:rFonts w:eastAsiaTheme="minorEastAsia" w:cstheme="minorHAnsi"/>
          <w:iCs/>
        </w:rPr>
        <w:t xml:space="preserve"> kumulativa belöningen med avseende på </w:t>
      </w:r>
      <w:r w:rsidR="003773FE">
        <w:rPr>
          <w:rFonts w:ascii="Cambria Math" w:hAnsi="Cambria Math"/>
        </w:rPr>
        <w:t>𝜽</w:t>
      </w:r>
      <w:r w:rsidR="003773FE" w:rsidRPr="003773FE">
        <w:rPr>
          <w:rFonts w:cstheme="minorHAnsi"/>
        </w:rPr>
        <w:t xml:space="preserve"> (</w:t>
      </w:r>
      <w:proofErr w:type="spellStart"/>
      <w:r w:rsidR="003773FE" w:rsidRPr="003773FE">
        <w:rPr>
          <w:rFonts w:cstheme="minorHAnsi"/>
        </w:rPr>
        <w:t>stochastic</w:t>
      </w:r>
      <w:proofErr w:type="spellEnd"/>
      <w:r w:rsidR="003773FE" w:rsidRPr="003773FE">
        <w:rPr>
          <w:rFonts w:cstheme="minorHAnsi"/>
        </w:rPr>
        <w:t xml:space="preserve"> gradient </w:t>
      </w:r>
      <w:proofErr w:type="spellStart"/>
      <w:r w:rsidR="003773FE" w:rsidRPr="003773FE">
        <w:rPr>
          <w:rFonts w:cstheme="minorHAnsi"/>
        </w:rPr>
        <w:t>ascent</w:t>
      </w:r>
      <w:proofErr w:type="spellEnd"/>
      <w:r w:rsidR="003773FE" w:rsidRPr="003773FE">
        <w:rPr>
          <w:rFonts w:cstheme="minorHAnsi"/>
        </w:rPr>
        <w:t xml:space="preserve">). Dessa metoder </w:t>
      </w:r>
      <w:r w:rsidR="003773FE">
        <w:rPr>
          <w:rFonts w:cstheme="minorHAnsi"/>
        </w:rPr>
        <w:t>är naturligt lämpade för kontinuerliga actionsutrymmen men kan g</w:t>
      </w:r>
      <w:r w:rsidR="00761FA6">
        <w:rPr>
          <w:rFonts w:cstheme="minorHAnsi"/>
        </w:rPr>
        <w:t>e</w:t>
      </w:r>
      <w:r w:rsidR="003773FE">
        <w:rPr>
          <w:rFonts w:cstheme="minorHAnsi"/>
        </w:rPr>
        <w:t xml:space="preserve"> hög varians i sina uppdateringar. </w:t>
      </w:r>
    </w:p>
    <w:p w14:paraId="2F8863CE" w14:textId="3A31C53D" w:rsidR="003773FE" w:rsidRDefault="005C0136" w:rsidP="00E56B9C">
      <w:pPr>
        <w:rPr>
          <w:rFonts w:cstheme="minorHAnsi"/>
        </w:rPr>
      </w:pPr>
      <w:r>
        <w:rPr>
          <w:rFonts w:cstheme="minorHAnsi"/>
        </w:rPr>
        <w:t xml:space="preserve">Enligt </w:t>
      </w:r>
      <w:proofErr w:type="spellStart"/>
      <w:r>
        <w:rPr>
          <w:rFonts w:cstheme="minorHAnsi"/>
        </w:rPr>
        <w:t>Amaresh</w:t>
      </w:r>
      <w:proofErr w:type="spellEnd"/>
      <w:r>
        <w:rPr>
          <w:rFonts w:cstheme="minorHAnsi"/>
        </w:rPr>
        <w:t xml:space="preserve"> </w:t>
      </w:r>
      <w:proofErr w:type="spellStart"/>
      <w:r>
        <w:rPr>
          <w:rFonts w:cstheme="minorHAnsi"/>
        </w:rPr>
        <w:t>Marekar</w:t>
      </w:r>
      <w:proofErr w:type="spellEnd"/>
      <w:r>
        <w:rPr>
          <w:rFonts w:cstheme="minorHAnsi"/>
        </w:rPr>
        <w:t xml:space="preserve"> (Jun 2022) är </w:t>
      </w:r>
      <w:r w:rsidR="003773FE" w:rsidRPr="004A3B1A">
        <w:rPr>
          <w:rFonts w:cstheme="minorHAnsi"/>
        </w:rPr>
        <w:t xml:space="preserve">Deep </w:t>
      </w:r>
      <w:proofErr w:type="spellStart"/>
      <w:r w:rsidR="003773FE" w:rsidRPr="004A3B1A">
        <w:rPr>
          <w:rFonts w:cstheme="minorHAnsi"/>
        </w:rPr>
        <w:t>Deterministic</w:t>
      </w:r>
      <w:proofErr w:type="spellEnd"/>
      <w:r w:rsidR="003773FE" w:rsidRPr="004A3B1A">
        <w:rPr>
          <w:rFonts w:cstheme="minorHAnsi"/>
        </w:rPr>
        <w:t xml:space="preserve"> Policy Gradient (DDPG) är en off policy </w:t>
      </w:r>
      <w:proofErr w:type="spellStart"/>
      <w:r w:rsidR="004A3B1A" w:rsidRPr="004A3B1A">
        <w:rPr>
          <w:rFonts w:cstheme="minorHAnsi"/>
        </w:rPr>
        <w:t>actor</w:t>
      </w:r>
      <w:proofErr w:type="spellEnd"/>
      <w:r w:rsidR="004A3B1A" w:rsidRPr="004A3B1A">
        <w:rPr>
          <w:rFonts w:cstheme="minorHAnsi"/>
        </w:rPr>
        <w:t xml:space="preserve"> </w:t>
      </w:r>
      <w:proofErr w:type="spellStart"/>
      <w:r w:rsidR="004A3B1A" w:rsidRPr="004A3B1A">
        <w:rPr>
          <w:rFonts w:cstheme="minorHAnsi"/>
        </w:rPr>
        <w:t>critic</w:t>
      </w:r>
      <w:proofErr w:type="spellEnd"/>
      <w:r w:rsidR="004A3B1A" w:rsidRPr="004A3B1A">
        <w:rPr>
          <w:rFonts w:cstheme="minorHAnsi"/>
        </w:rPr>
        <w:t xml:space="preserve"> metod som kombinerar </w:t>
      </w:r>
      <w:proofErr w:type="spellStart"/>
      <w:r w:rsidR="004A3B1A" w:rsidRPr="004A3B1A">
        <w:rPr>
          <w:rFonts w:cstheme="minorHAnsi"/>
        </w:rPr>
        <w:t>deterministic</w:t>
      </w:r>
      <w:proofErr w:type="spellEnd"/>
      <w:r w:rsidR="004A3B1A" w:rsidRPr="004A3B1A">
        <w:rPr>
          <w:rFonts w:cstheme="minorHAnsi"/>
        </w:rPr>
        <w:t xml:space="preserve"> </w:t>
      </w:r>
      <w:r w:rsidR="00310CAE" w:rsidRPr="004A3B1A">
        <w:rPr>
          <w:rFonts w:cstheme="minorHAnsi"/>
        </w:rPr>
        <w:t>policygradients</w:t>
      </w:r>
      <w:r w:rsidR="004A3B1A" w:rsidRPr="004A3B1A">
        <w:rPr>
          <w:rFonts w:cstheme="minorHAnsi"/>
        </w:rPr>
        <w:t xml:space="preserve"> med en k</w:t>
      </w:r>
      <w:r w:rsidR="004A3B1A">
        <w:rPr>
          <w:rFonts w:cstheme="minorHAnsi"/>
        </w:rPr>
        <w:t xml:space="preserve">ritiker som lär en Q-funktion, och en aktör som lär en deterministisk policy. DDPG använder </w:t>
      </w:r>
      <w:proofErr w:type="spellStart"/>
      <w:r w:rsidR="004A3B1A">
        <w:rPr>
          <w:rFonts w:cstheme="minorHAnsi"/>
        </w:rPr>
        <w:t>replay</w:t>
      </w:r>
      <w:proofErr w:type="spellEnd"/>
      <w:r w:rsidR="004A3B1A">
        <w:rPr>
          <w:rFonts w:cstheme="minorHAnsi"/>
        </w:rPr>
        <w:t xml:space="preserve"> </w:t>
      </w:r>
      <w:proofErr w:type="spellStart"/>
      <w:r w:rsidR="004A3B1A">
        <w:rPr>
          <w:rFonts w:cstheme="minorHAnsi"/>
        </w:rPr>
        <w:t>buffer</w:t>
      </w:r>
      <w:proofErr w:type="spellEnd"/>
      <w:r w:rsidR="004A3B1A">
        <w:rPr>
          <w:rFonts w:cstheme="minorHAnsi"/>
        </w:rPr>
        <w:t xml:space="preserve"> och </w:t>
      </w:r>
      <w:proofErr w:type="spellStart"/>
      <w:r w:rsidR="004A3B1A">
        <w:rPr>
          <w:rFonts w:cstheme="minorHAnsi"/>
        </w:rPr>
        <w:t>target</w:t>
      </w:r>
      <w:proofErr w:type="spellEnd"/>
      <w:r w:rsidR="004A3B1A">
        <w:rPr>
          <w:rFonts w:cstheme="minorHAnsi"/>
        </w:rPr>
        <w:t xml:space="preserve"> </w:t>
      </w:r>
      <w:proofErr w:type="spellStart"/>
      <w:r w:rsidR="004A3B1A">
        <w:rPr>
          <w:rFonts w:cstheme="minorHAnsi"/>
        </w:rPr>
        <w:t>networks</w:t>
      </w:r>
      <w:proofErr w:type="spellEnd"/>
      <w:r w:rsidR="004A3B1A">
        <w:rPr>
          <w:rFonts w:cstheme="minorHAnsi"/>
        </w:rPr>
        <w:t xml:space="preserve"> för att stabilisera inlärningen i kontinuerliga actionsutrymmen. </w:t>
      </w:r>
    </w:p>
    <w:p w14:paraId="7206A958" w14:textId="390D12D0" w:rsidR="004A3B1A" w:rsidRDefault="005C0136" w:rsidP="00E56B9C">
      <w:pPr>
        <w:rPr>
          <w:rFonts w:cstheme="minorHAnsi"/>
        </w:rPr>
      </w:pPr>
      <w:r>
        <w:rPr>
          <w:rFonts w:cstheme="minorHAnsi"/>
        </w:rPr>
        <w:t xml:space="preserve">Enligt </w:t>
      </w:r>
      <w:proofErr w:type="spellStart"/>
      <w:r>
        <w:rPr>
          <w:rFonts w:cstheme="minorHAnsi"/>
        </w:rPr>
        <w:t>Wikipedia</w:t>
      </w:r>
      <w:proofErr w:type="spellEnd"/>
      <w:r>
        <w:rPr>
          <w:rFonts w:cstheme="minorHAnsi"/>
        </w:rPr>
        <w:t xml:space="preserve"> (April 2025) är </w:t>
      </w:r>
      <w:r w:rsidR="004A3B1A">
        <w:rPr>
          <w:rFonts w:cstheme="minorHAnsi"/>
        </w:rPr>
        <w:t xml:space="preserve">Proximal Policy </w:t>
      </w:r>
      <w:proofErr w:type="spellStart"/>
      <w:r w:rsidR="004A3B1A">
        <w:rPr>
          <w:rFonts w:cstheme="minorHAnsi"/>
        </w:rPr>
        <w:t>Optimization</w:t>
      </w:r>
      <w:proofErr w:type="spellEnd"/>
      <w:r w:rsidR="004A3B1A">
        <w:rPr>
          <w:rFonts w:cstheme="minorHAnsi"/>
        </w:rPr>
        <w:t xml:space="preserve"> (PPO) är en on </w:t>
      </w:r>
      <w:r w:rsidR="00310CAE">
        <w:rPr>
          <w:rFonts w:cstheme="minorHAnsi"/>
        </w:rPr>
        <w:t>policygradient</w:t>
      </w:r>
      <w:r w:rsidR="004A3B1A">
        <w:rPr>
          <w:rFonts w:cstheme="minorHAnsi"/>
        </w:rPr>
        <w:t xml:space="preserve"> </w:t>
      </w:r>
      <w:r>
        <w:rPr>
          <w:rFonts w:cstheme="minorHAnsi"/>
        </w:rPr>
        <w:t>algoritm</w:t>
      </w:r>
      <w:r w:rsidR="004A3B1A">
        <w:rPr>
          <w:rFonts w:cstheme="minorHAnsi"/>
        </w:rPr>
        <w:t xml:space="preserve"> som förbättrar stabiliteten genom att begränsa hur mycket policyn får ändras i varje uppdateringssteg via en klippningsfunktion i det objektiv som optimeras. PPO har blivit </w:t>
      </w:r>
      <w:r w:rsidR="00310CAE">
        <w:rPr>
          <w:rFonts w:cstheme="minorHAnsi"/>
        </w:rPr>
        <w:t>standard inom</w:t>
      </w:r>
      <w:r w:rsidR="004A3B1A">
        <w:rPr>
          <w:rFonts w:cstheme="minorHAnsi"/>
        </w:rPr>
        <w:t xml:space="preserve"> </w:t>
      </w:r>
      <w:proofErr w:type="spellStart"/>
      <w:r w:rsidR="004A3B1A">
        <w:rPr>
          <w:rFonts w:cstheme="minorHAnsi"/>
        </w:rPr>
        <w:t>deep</w:t>
      </w:r>
      <w:proofErr w:type="spellEnd"/>
      <w:r w:rsidR="004A3B1A">
        <w:rPr>
          <w:rFonts w:cstheme="minorHAnsi"/>
        </w:rPr>
        <w:t xml:space="preserve"> RL tack vare enkel implementering och robusta prestanda.</w:t>
      </w:r>
    </w:p>
    <w:p w14:paraId="5F2E2138" w14:textId="32D932DF" w:rsidR="004A3B1A" w:rsidRDefault="005C0136" w:rsidP="00E56B9C">
      <w:pPr>
        <w:rPr>
          <w:rFonts w:cstheme="minorHAnsi"/>
        </w:rPr>
      </w:pPr>
      <w:r>
        <w:rPr>
          <w:rFonts w:cstheme="minorHAnsi"/>
        </w:rPr>
        <w:t xml:space="preserve">Enligt </w:t>
      </w:r>
      <w:proofErr w:type="spellStart"/>
      <w:r>
        <w:rPr>
          <w:rFonts w:cstheme="minorHAnsi"/>
        </w:rPr>
        <w:t>Mathworks</w:t>
      </w:r>
      <w:proofErr w:type="spellEnd"/>
      <w:r>
        <w:rPr>
          <w:rFonts w:cstheme="minorHAnsi"/>
        </w:rPr>
        <w:t xml:space="preserve"> (u. å.) är </w:t>
      </w:r>
      <w:r w:rsidR="004A3B1A">
        <w:rPr>
          <w:rFonts w:cstheme="minorHAnsi"/>
        </w:rPr>
        <w:t xml:space="preserve">Twin </w:t>
      </w:r>
      <w:proofErr w:type="spellStart"/>
      <w:r w:rsidR="004A3B1A">
        <w:rPr>
          <w:rFonts w:cstheme="minorHAnsi"/>
        </w:rPr>
        <w:t>Delayed</w:t>
      </w:r>
      <w:proofErr w:type="spellEnd"/>
      <w:r w:rsidR="004A3B1A">
        <w:rPr>
          <w:rFonts w:cstheme="minorHAnsi"/>
        </w:rPr>
        <w:t xml:space="preserve"> DDPG (TD3) bygger vidare på DDPG för att motverka en vanlig</w:t>
      </w:r>
      <w:r w:rsidR="00761FA6">
        <w:rPr>
          <w:rFonts w:cstheme="minorHAnsi"/>
        </w:rPr>
        <w:t xml:space="preserve"> </w:t>
      </w:r>
      <w:r w:rsidR="004A3B1A">
        <w:rPr>
          <w:rFonts w:cstheme="minorHAnsi"/>
        </w:rPr>
        <w:t xml:space="preserve">felkälla, </w:t>
      </w:r>
      <w:r w:rsidR="00761FA6">
        <w:rPr>
          <w:rFonts w:cstheme="minorHAnsi"/>
        </w:rPr>
        <w:t xml:space="preserve">vilket är </w:t>
      </w:r>
      <w:r w:rsidR="004A3B1A">
        <w:rPr>
          <w:rFonts w:cstheme="minorHAnsi"/>
        </w:rPr>
        <w:t xml:space="preserve">överestimering av Q-värden. TD3 använder </w:t>
      </w:r>
      <w:proofErr w:type="spellStart"/>
      <w:r w:rsidR="004A3B1A">
        <w:rPr>
          <w:rFonts w:cstheme="minorHAnsi"/>
        </w:rPr>
        <w:t>clipped</w:t>
      </w:r>
      <w:proofErr w:type="spellEnd"/>
      <w:r w:rsidR="004A3B1A">
        <w:rPr>
          <w:rFonts w:cstheme="minorHAnsi"/>
        </w:rPr>
        <w:t xml:space="preserve"> double-Q </w:t>
      </w:r>
      <w:proofErr w:type="spellStart"/>
      <w:r w:rsidR="004A3B1A">
        <w:rPr>
          <w:rFonts w:cstheme="minorHAnsi"/>
        </w:rPr>
        <w:t>learning</w:t>
      </w:r>
      <w:proofErr w:type="spellEnd"/>
      <w:r w:rsidR="004A3B1A">
        <w:rPr>
          <w:rFonts w:cstheme="minorHAnsi"/>
        </w:rPr>
        <w:t xml:space="preserve">, två kritikernätverk och fördröjda policyuppdateringar för att minska bias och </w:t>
      </w:r>
      <w:r w:rsidR="00693751">
        <w:rPr>
          <w:rFonts w:cstheme="minorHAnsi"/>
        </w:rPr>
        <w:t>förbättra</w:t>
      </w:r>
      <w:r w:rsidR="004A3B1A">
        <w:rPr>
          <w:rFonts w:cstheme="minorHAnsi"/>
        </w:rPr>
        <w:t xml:space="preserve"> stabilitet i kontinuerliga actionutrymmen. Dessa innovationer gör TD3 mer robust mot hyperparameter variationer och överträffar ofta DDPG på </w:t>
      </w:r>
      <w:proofErr w:type="spellStart"/>
      <w:r w:rsidR="004A3B1A">
        <w:rPr>
          <w:rFonts w:cstheme="minorHAnsi"/>
        </w:rPr>
        <w:t>benchmarks</w:t>
      </w:r>
      <w:proofErr w:type="spellEnd"/>
      <w:r w:rsidR="004A3B1A">
        <w:rPr>
          <w:rFonts w:cstheme="minorHAnsi"/>
        </w:rPr>
        <w:t xml:space="preserve">. </w:t>
      </w:r>
    </w:p>
    <w:p w14:paraId="2E5469F9" w14:textId="04091129" w:rsidR="00310CAE" w:rsidRDefault="00310CAE" w:rsidP="00310CAE">
      <w:pPr>
        <w:pStyle w:val="Heading3"/>
      </w:pPr>
      <w:bookmarkStart w:id="12" w:name="_Toc197561798"/>
      <w:proofErr w:type="spellStart"/>
      <w:r>
        <w:t>Reward</w:t>
      </w:r>
      <w:proofErr w:type="spellEnd"/>
      <w:r>
        <w:t xml:space="preserve"> funktion och straff</w:t>
      </w:r>
      <w:bookmarkEnd w:id="12"/>
    </w:p>
    <w:p w14:paraId="374888AE" w14:textId="1ED86416" w:rsidR="00761FA6" w:rsidRPr="00761FA6" w:rsidRDefault="00693751" w:rsidP="00E56B9C">
      <w:pPr>
        <w:pStyle w:val="Heading4"/>
      </w:pPr>
      <w:r w:rsidRPr="00D7233B">
        <w:t>Grundläggande belöningsfunktion</w:t>
      </w:r>
    </w:p>
    <w:p w14:paraId="73F08B33" w14:textId="005FD20B" w:rsidR="00693751" w:rsidRDefault="006816FE" w:rsidP="00E56B9C">
      <w:pPr>
        <w:rPr>
          <w:rFonts w:eastAsiaTheme="minorEastAsia"/>
          <w:iCs/>
        </w:rPr>
      </w:pPr>
      <w:r>
        <w:rPr>
          <w:rFonts w:eastAsiaTheme="minorEastAsia"/>
          <w:iCs/>
        </w:rPr>
        <w:t xml:space="preserve">Enligt </w:t>
      </w:r>
      <w:proofErr w:type="spellStart"/>
      <w:r>
        <w:rPr>
          <w:rFonts w:eastAsiaTheme="minorEastAsia"/>
          <w:iCs/>
        </w:rPr>
        <w:t>Amit</w:t>
      </w:r>
      <w:proofErr w:type="spellEnd"/>
      <w:r>
        <w:rPr>
          <w:rFonts w:eastAsiaTheme="minorEastAsia"/>
          <w:iCs/>
        </w:rPr>
        <w:t xml:space="preserve"> </w:t>
      </w:r>
      <w:proofErr w:type="spellStart"/>
      <w:r>
        <w:rPr>
          <w:rFonts w:eastAsiaTheme="minorEastAsia"/>
          <w:iCs/>
        </w:rPr>
        <w:t>Yadav</w:t>
      </w:r>
      <w:proofErr w:type="spellEnd"/>
      <w:r>
        <w:rPr>
          <w:rFonts w:eastAsiaTheme="minorEastAsia"/>
          <w:iCs/>
        </w:rPr>
        <w:t xml:space="preserve"> (sep 2024) använder man</w:t>
      </w:r>
      <w:r w:rsidR="00693751">
        <w:rPr>
          <w:iCs/>
        </w:rPr>
        <w:t xml:space="preserve"> belöningsfunktion</w:t>
      </w:r>
      <w:r>
        <w:rPr>
          <w:iCs/>
        </w:rPr>
        <w:t>en</w:t>
      </w:r>
      <w:r w:rsidR="00693751">
        <w:rPr>
          <w:iCs/>
        </w:rPr>
        <w:t xml:space="preserve"> </w:t>
      </w:r>
      <m:oMath>
        <m:r>
          <m:rPr>
            <m:sty m:val="bi"/>
          </m:rPr>
          <w:rPr>
            <w:rFonts w:ascii="Cambria Math" w:hAnsi="Cambria Math"/>
            <w:lang w:val="en-GB"/>
          </w:rPr>
          <m:t>R</m:t>
        </m:r>
        <m:d>
          <m:dPr>
            <m:ctrlPr>
              <w:rPr>
                <w:rFonts w:ascii="Cambria Math" w:hAnsi="Cambria Math"/>
                <w:b/>
                <w:bCs/>
                <w:i/>
                <w:iCs/>
              </w:rPr>
            </m:ctrlPr>
          </m:dPr>
          <m:e>
            <m:r>
              <m:rPr>
                <m:sty m:val="bi"/>
              </m:rPr>
              <w:rPr>
                <w:rFonts w:ascii="Cambria Math" w:hAnsi="Cambria Math"/>
                <w:lang w:val="en-GB"/>
              </w:rPr>
              <m:t>s</m:t>
            </m:r>
            <m:r>
              <m:rPr>
                <m:sty m:val="bi"/>
              </m:rPr>
              <w:rPr>
                <w:rFonts w:ascii="Cambria Math" w:hAnsi="Cambria Math"/>
              </w:rPr>
              <m:t xml:space="preserve">, </m:t>
            </m:r>
            <m:r>
              <m:rPr>
                <m:sty m:val="bi"/>
              </m:rPr>
              <w:rPr>
                <w:rFonts w:ascii="Cambria Math" w:hAnsi="Cambria Math"/>
                <w:lang w:val="en-GB"/>
              </w:rPr>
              <m:t>a</m:t>
            </m:r>
          </m:e>
        </m:d>
      </m:oMath>
      <w:r>
        <w:rPr>
          <w:rFonts w:eastAsiaTheme="minorEastAsia"/>
          <w:b/>
          <w:bCs/>
          <w:iCs/>
        </w:rPr>
        <w:t xml:space="preserve"> </w:t>
      </w:r>
      <w:r>
        <w:rPr>
          <w:rFonts w:eastAsiaTheme="minorEastAsia"/>
          <w:iCs/>
        </w:rPr>
        <w:t xml:space="preserve">för att </w:t>
      </w:r>
      <w:r w:rsidR="00693751">
        <w:rPr>
          <w:rFonts w:eastAsiaTheme="minorEastAsia"/>
          <w:iCs/>
        </w:rPr>
        <w:t>kartlägg</w:t>
      </w:r>
      <w:r>
        <w:rPr>
          <w:rFonts w:eastAsiaTheme="minorEastAsia"/>
          <w:iCs/>
        </w:rPr>
        <w:t>a</w:t>
      </w:r>
      <w:r w:rsidR="00693751">
        <w:rPr>
          <w:rFonts w:eastAsiaTheme="minorEastAsia"/>
          <w:iCs/>
        </w:rPr>
        <w:t xml:space="preserve"> varje tillstånd, action par till en numerisk belöning som agenten erhåller omedelbart efter att ha utfört action </w:t>
      </w:r>
      <w:r w:rsidR="00693751">
        <w:rPr>
          <w:rFonts w:eastAsiaTheme="minorEastAsia"/>
          <w:b/>
          <w:bCs/>
          <w:i/>
        </w:rPr>
        <w:t xml:space="preserve">a </w:t>
      </w:r>
      <w:r w:rsidR="00693751">
        <w:rPr>
          <w:rFonts w:eastAsiaTheme="minorEastAsia"/>
          <w:iCs/>
        </w:rPr>
        <w:t xml:space="preserve">i tillstånd </w:t>
      </w:r>
      <w:r w:rsidR="00D7233B">
        <w:rPr>
          <w:rFonts w:eastAsiaTheme="minorEastAsia"/>
          <w:b/>
          <w:bCs/>
          <w:i/>
        </w:rPr>
        <w:t>s</w:t>
      </w:r>
      <w:r w:rsidR="00D7233B">
        <w:rPr>
          <w:rFonts w:eastAsiaTheme="minorEastAsia"/>
          <w:iCs/>
        </w:rPr>
        <w:t xml:space="preserve">. Belöningen fungerar som agentens kompass och definierar uppgiften genom att göra vissa beteenden mer attraktiva än andra. Utan en väldefinierade </w:t>
      </w:r>
      <w:proofErr w:type="spellStart"/>
      <w:r w:rsidR="00D7233B">
        <w:rPr>
          <w:rFonts w:eastAsiaTheme="minorEastAsia"/>
          <w:iCs/>
        </w:rPr>
        <w:t>reward</w:t>
      </w:r>
      <w:proofErr w:type="spellEnd"/>
      <w:r w:rsidR="00D7233B">
        <w:rPr>
          <w:rFonts w:eastAsiaTheme="minorEastAsia"/>
          <w:iCs/>
        </w:rPr>
        <w:t xml:space="preserve"> skulle agenten sakna mål och inte kunna skilja mellan bra och dåliga handlingar. </w:t>
      </w:r>
    </w:p>
    <w:p w14:paraId="263435CA" w14:textId="6E0673F7" w:rsidR="00761FA6" w:rsidRPr="00761FA6" w:rsidRDefault="00D7233B" w:rsidP="00E56B9C">
      <w:pPr>
        <w:pStyle w:val="Heading4"/>
        <w:rPr>
          <w:rFonts w:eastAsiaTheme="minorEastAsia"/>
        </w:rPr>
      </w:pPr>
      <w:proofErr w:type="spellStart"/>
      <w:r>
        <w:rPr>
          <w:rFonts w:eastAsiaTheme="minorEastAsia"/>
        </w:rPr>
        <w:t>Reward</w:t>
      </w:r>
      <w:proofErr w:type="spellEnd"/>
      <w:r>
        <w:rPr>
          <w:rFonts w:eastAsiaTheme="minorEastAsia"/>
        </w:rPr>
        <w:t xml:space="preserve"> </w:t>
      </w:r>
      <w:proofErr w:type="spellStart"/>
      <w:r>
        <w:rPr>
          <w:rFonts w:eastAsiaTheme="minorEastAsia"/>
        </w:rPr>
        <w:t>Shaping</w:t>
      </w:r>
      <w:proofErr w:type="spellEnd"/>
    </w:p>
    <w:p w14:paraId="7B9509B6" w14:textId="616BEBA2" w:rsidR="00D7233B" w:rsidRDefault="006816FE" w:rsidP="00E56B9C">
      <w:pPr>
        <w:rPr>
          <w:rFonts w:eastAsiaTheme="minorEastAsia"/>
        </w:rPr>
      </w:pPr>
      <w:r>
        <w:rPr>
          <w:rFonts w:eastAsiaTheme="minorEastAsia"/>
          <w:iCs/>
        </w:rPr>
        <w:t xml:space="preserve">Enligt Tim Miller (u. å.) är </w:t>
      </w:r>
      <w:proofErr w:type="spellStart"/>
      <w:r w:rsidR="00D7233B">
        <w:rPr>
          <w:rFonts w:eastAsiaTheme="minorEastAsia"/>
          <w:iCs/>
        </w:rPr>
        <w:t>Reward</w:t>
      </w:r>
      <w:proofErr w:type="spellEnd"/>
      <w:r w:rsidR="00D7233B">
        <w:rPr>
          <w:rFonts w:eastAsiaTheme="minorEastAsia"/>
          <w:iCs/>
        </w:rPr>
        <w:t xml:space="preserve"> </w:t>
      </w:r>
      <w:proofErr w:type="spellStart"/>
      <w:r w:rsidR="00D7233B">
        <w:rPr>
          <w:rFonts w:eastAsiaTheme="minorEastAsia"/>
          <w:iCs/>
        </w:rPr>
        <w:t>shaping</w:t>
      </w:r>
      <w:proofErr w:type="spellEnd"/>
      <w:r w:rsidR="00D7233B">
        <w:rPr>
          <w:rFonts w:eastAsiaTheme="minorEastAsia"/>
          <w:iCs/>
        </w:rPr>
        <w:t xml:space="preserve"> tekniken att lägga till extra, mellanliggande belöningar för att ge agenten vägledning mot målet. När </w:t>
      </w:r>
      <w:proofErr w:type="spellStart"/>
      <w:r w:rsidR="00D7233B">
        <w:rPr>
          <w:rFonts w:eastAsiaTheme="minorEastAsia"/>
          <w:iCs/>
        </w:rPr>
        <w:t>shaping</w:t>
      </w:r>
      <w:proofErr w:type="spellEnd"/>
      <w:r w:rsidR="00D7233B">
        <w:rPr>
          <w:rFonts w:eastAsiaTheme="minorEastAsia"/>
          <w:iCs/>
        </w:rPr>
        <w:t xml:space="preserve"> är en </w:t>
      </w:r>
      <w:r w:rsidR="008D560B">
        <w:rPr>
          <w:rFonts w:eastAsiaTheme="minorEastAsia"/>
          <w:iCs/>
        </w:rPr>
        <w:t xml:space="preserve">potential baserad garanteras att optimal policy inte </w:t>
      </w:r>
      <w:proofErr w:type="spellStart"/>
      <w:r w:rsidR="008D560B">
        <w:rPr>
          <w:rFonts w:eastAsiaTheme="minorEastAsia"/>
          <w:iCs/>
        </w:rPr>
        <w:t>förendras</w:t>
      </w:r>
      <w:proofErr w:type="spellEnd"/>
      <w:r w:rsidR="008D560B">
        <w:rPr>
          <w:rFonts w:eastAsiaTheme="minorEastAsia"/>
          <w:iCs/>
        </w:rPr>
        <w:t xml:space="preserve">. Man </w:t>
      </w:r>
      <w:proofErr w:type="spellStart"/>
      <w:r w:rsidR="008D560B">
        <w:rPr>
          <w:rFonts w:eastAsiaTheme="minorEastAsia"/>
          <w:iCs/>
        </w:rPr>
        <w:t>definiearar</w:t>
      </w:r>
      <w:proofErr w:type="spellEnd"/>
      <w:r w:rsidR="008D560B">
        <w:rPr>
          <w:rFonts w:eastAsiaTheme="minorEastAsia"/>
          <w:iCs/>
        </w:rPr>
        <w:t xml:space="preserve"> en potentialfunktion </w:t>
      </w:r>
      <m:oMath>
        <m:r>
          <m:rPr>
            <m:sty m:val="bi"/>
          </m:rPr>
          <w:rPr>
            <w:rFonts w:ascii="Cambria Math" w:eastAsiaTheme="minorEastAsia" w:hAnsi="Cambria Math"/>
          </w:rPr>
          <m:t>Φ(s)</m:t>
        </m:r>
      </m:oMath>
      <w:r w:rsidR="008D560B">
        <w:rPr>
          <w:rFonts w:eastAsiaTheme="minorEastAsia"/>
          <w:i/>
          <w:iCs/>
        </w:rPr>
        <w:t xml:space="preserve"> </w:t>
      </w:r>
      <w:r w:rsidR="008D560B">
        <w:rPr>
          <w:rFonts w:eastAsiaTheme="minorEastAsia"/>
        </w:rPr>
        <w:t xml:space="preserve">och lägger till belöningen </w:t>
      </w:r>
    </w:p>
    <w:p w14:paraId="1AC50B98" w14:textId="2AB60683" w:rsidR="00615931" w:rsidRPr="008D560B" w:rsidRDefault="008D560B" w:rsidP="008D560B">
      <w:pPr>
        <w:jc w:val="center"/>
        <w:rPr>
          <w:rFonts w:eastAsiaTheme="minorEastAsia"/>
          <w:b/>
          <w:bCs/>
        </w:rPr>
      </w:pPr>
      <m:oMathPara>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s, a,</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e>
          </m:d>
          <m:r>
            <m:rPr>
              <m:sty m:val="bi"/>
            </m:rPr>
            <w:rPr>
              <w:rFonts w:ascii="Cambria Math" w:hAnsi="Cambria Math"/>
            </w:rPr>
            <m:t xml:space="preserve">= </m:t>
          </m:r>
          <m:r>
            <m:rPr>
              <m:sty m:val="b"/>
            </m:rPr>
            <w:rPr>
              <w:rFonts w:ascii="Cambria Math" w:hAnsi="Cambria Math"/>
            </w:rPr>
            <m:t>γ</m:t>
          </m:r>
          <m:r>
            <m:rPr>
              <m:sty m:val="bi"/>
            </m:rPr>
            <w:rPr>
              <w:rFonts w:ascii="Cambria Math" w:eastAsiaTheme="minorEastAsia" w:hAnsi="Cambria Math"/>
            </w:rPr>
            <m:t xml:space="preserve"> Φ</m:t>
          </m:r>
          <m:d>
            <m:dPr>
              <m:ctrlPr>
                <w:rPr>
                  <w:rFonts w:ascii="Cambria Math" w:eastAsiaTheme="minorEastAsia" w:hAnsi="Cambria Math"/>
                  <w:b/>
                  <w:bCs/>
                  <w:i/>
                </w:rPr>
              </m:ctrlPr>
            </m:dPr>
            <m:e>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 Φ</m:t>
          </m:r>
          <m:d>
            <m:dPr>
              <m:ctrlPr>
                <w:rPr>
                  <w:rFonts w:ascii="Cambria Math" w:eastAsiaTheme="minorEastAsia" w:hAnsi="Cambria Math"/>
                  <w:b/>
                  <w:bCs/>
                  <w:i/>
                </w:rPr>
              </m:ctrlPr>
            </m:dPr>
            <m:e>
              <m:r>
                <m:rPr>
                  <m:sty m:val="bi"/>
                </m:rPr>
                <w:rPr>
                  <w:rFonts w:ascii="Cambria Math" w:eastAsiaTheme="minorEastAsia" w:hAnsi="Cambria Math"/>
                </w:rPr>
                <m:t>s</m:t>
              </m:r>
            </m:e>
          </m:d>
        </m:oMath>
      </m:oMathPara>
    </w:p>
    <w:p w14:paraId="2BFAE45A" w14:textId="12AAF29C" w:rsidR="008D560B" w:rsidRDefault="008D560B" w:rsidP="008D560B">
      <w:pPr>
        <w:rPr>
          <w:rFonts w:eastAsiaTheme="minorEastAsia"/>
        </w:rPr>
      </w:pPr>
      <w:r>
        <w:rPr>
          <w:rFonts w:eastAsiaTheme="minorEastAsia"/>
        </w:rPr>
        <w:t xml:space="preserve">så att inlärningen försnabbas men det optimala handlingsmönstret förblir detsamma. </w:t>
      </w:r>
    </w:p>
    <w:p w14:paraId="73408943" w14:textId="4C1A470D" w:rsidR="00761FA6" w:rsidRPr="00761FA6" w:rsidRDefault="008D560B" w:rsidP="008D560B">
      <w:pPr>
        <w:pStyle w:val="Heading4"/>
        <w:rPr>
          <w:rFonts w:eastAsiaTheme="minorEastAsia"/>
        </w:rPr>
      </w:pPr>
      <w:r w:rsidRPr="008D560B">
        <w:rPr>
          <w:rFonts w:eastAsiaTheme="minorEastAsia"/>
        </w:rPr>
        <w:lastRenderedPageBreak/>
        <w:t>Straff och negativa belöningar</w:t>
      </w:r>
    </w:p>
    <w:p w14:paraId="2435A747" w14:textId="3FA3DA55" w:rsidR="008D560B" w:rsidRDefault="008D560B" w:rsidP="00225BAF">
      <w:r>
        <w:t xml:space="preserve">För att </w:t>
      </w:r>
      <w:r w:rsidR="006816FE">
        <w:t>avskräcka</w:t>
      </w:r>
      <w:r>
        <w:t xml:space="preserve"> </w:t>
      </w:r>
      <w:r w:rsidR="00761FA6">
        <w:t>oönskade</w:t>
      </w:r>
      <w:r>
        <w:t xml:space="preserve"> eller farliga handlingar används negativa belöningar eller </w:t>
      </w:r>
      <w:r w:rsidR="006816FE">
        <w:t>s</w:t>
      </w:r>
      <w:r>
        <w:t>traff. Dessa kan vara proportionella mot graden av överträdelse, till exempel storlek på kursavvikelse, överbelastning av kontrollytor eller energiförbrukning. Att inkludera straff hjälper agenten att snabbt lära sig undvika ineffektiva eller riskfyllda manövrar och minskar risken för att fastna i suboptimala beteenden</w:t>
      </w:r>
      <w:r w:rsidR="00671C72">
        <w:t>.</w:t>
      </w:r>
    </w:p>
    <w:p w14:paraId="7BD83C10" w14:textId="679EDAFD" w:rsidR="00671C72" w:rsidRDefault="00F21EB3" w:rsidP="00F21EB3">
      <w:pPr>
        <w:pStyle w:val="Heading3"/>
      </w:pPr>
      <w:bookmarkStart w:id="13" w:name="_Toc197561799"/>
      <w:r>
        <w:t>Mätetal för prestanda</w:t>
      </w:r>
      <w:bookmarkEnd w:id="13"/>
      <w:r>
        <w:t xml:space="preserve"> </w:t>
      </w:r>
    </w:p>
    <w:p w14:paraId="65D997BB" w14:textId="10C83E14" w:rsidR="00F21EB3" w:rsidRDefault="0013111A" w:rsidP="00225BAF">
      <w:r>
        <w:t>För att objektivt kunna jämföra och utvärdera olika RL-modeller på rak kursstyrning behöver evaluera både inlärningens framgång samt styrningens kvalitet. Nedan beskrivs de vanligaste metrikerna och motivationen till varför just dessa används.</w:t>
      </w:r>
    </w:p>
    <w:p w14:paraId="556D4F32" w14:textId="1BBAC646" w:rsidR="00761FA6" w:rsidRPr="00761FA6" w:rsidRDefault="0013111A" w:rsidP="00225BAF">
      <w:pPr>
        <w:pStyle w:val="Heading4"/>
      </w:pPr>
      <w:r>
        <w:t xml:space="preserve">Kumulativ </w:t>
      </w:r>
      <w:proofErr w:type="spellStart"/>
      <w:r>
        <w:t>reward</w:t>
      </w:r>
      <w:proofErr w:type="spellEnd"/>
    </w:p>
    <w:p w14:paraId="3987E3AC" w14:textId="6CE9BD18" w:rsidR="0013111A" w:rsidRPr="0013111A" w:rsidRDefault="0013111A" w:rsidP="0013111A">
      <w:pPr>
        <w:jc w:val="center"/>
        <w:rPr>
          <w:rFonts w:eastAsiaTheme="minorEastAsia"/>
          <w:b/>
          <w:bCs/>
        </w:rPr>
      </w:pPr>
      <m:oMathPara>
        <m:oMath>
          <m:r>
            <m:rPr>
              <m:sty m:val="b"/>
            </m:rPr>
            <w:rPr>
              <w:rFonts w:ascii="Cambria Math" w:eastAsiaTheme="minorEastAsia" w:hAnsi="Cambria Math"/>
            </w:rPr>
            <m:t>G=</m:t>
          </m:r>
          <m:nary>
            <m:naryPr>
              <m:chr m:val="∑"/>
              <m:limLoc m:val="undOvr"/>
              <m:ctrlPr>
                <w:rPr>
                  <w:rFonts w:ascii="Cambria Math" w:hAnsi="Cambria Math"/>
                  <w:b/>
                  <w:bCs/>
                  <w:i/>
                </w:rPr>
              </m:ctrlPr>
            </m:naryPr>
            <m:sub>
              <m:r>
                <m:rPr>
                  <m:sty m:val="bi"/>
                </m:rPr>
                <w:rPr>
                  <w:rFonts w:ascii="Cambria Math" w:hAnsi="Cambria Math"/>
                </w:rPr>
                <m:t>t=0</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γ</m:t>
                  </m:r>
                </m:e>
                <m:sup>
                  <m:r>
                    <m:rPr>
                      <m:sty m:val="bi"/>
                    </m:rPr>
                    <w:rPr>
                      <w:rFonts w:ascii="Cambria Math" w:hAnsi="Cambria Math"/>
                    </w:rPr>
                    <m:t>t</m:t>
                  </m:r>
                </m:sup>
              </m:sSup>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e>
          </m:nary>
        </m:oMath>
      </m:oMathPara>
    </w:p>
    <w:p w14:paraId="6088E65B" w14:textId="0463B16C" w:rsidR="0013111A" w:rsidRPr="0013111A" w:rsidRDefault="0013111A" w:rsidP="0013111A">
      <w:pPr>
        <w:pStyle w:val="ListParagraph"/>
        <w:numPr>
          <w:ilvl w:val="0"/>
          <w:numId w:val="3"/>
        </w:numPr>
        <w:rPr>
          <w:b/>
          <w:bCs/>
        </w:rPr>
      </w:pPr>
      <w:r>
        <w:t xml:space="preserve">Vad det mäter: Summan av diskonterade belöningar över en hel episod eller </w:t>
      </w:r>
      <w:proofErr w:type="spellStart"/>
      <w:r>
        <w:t>evaluaringsperiod</w:t>
      </w:r>
      <w:proofErr w:type="spellEnd"/>
    </w:p>
    <w:p w14:paraId="56482BC4" w14:textId="6F26900C" w:rsidR="0013111A" w:rsidRPr="00B32941" w:rsidRDefault="0013111A" w:rsidP="0013111A">
      <w:pPr>
        <w:pStyle w:val="ListParagraph"/>
        <w:numPr>
          <w:ilvl w:val="0"/>
          <w:numId w:val="3"/>
        </w:numPr>
        <w:rPr>
          <w:b/>
          <w:bCs/>
        </w:rPr>
      </w:pPr>
      <w:r>
        <w:t xml:space="preserve">Varför den används: ger en övergripande indikation på hur väl agenten maximerar det mål vi definierat via belöningsfunktionen, det vill säga hur bra den balanserar kort och långsiktiga mål under hela flygningen. En stigande </w:t>
      </w:r>
      <w:r w:rsidRPr="00B32941">
        <w:rPr>
          <w:b/>
          <w:bCs/>
          <w:i/>
          <w:iCs/>
        </w:rPr>
        <w:t>G</w:t>
      </w:r>
      <w:r>
        <w:t xml:space="preserve"> över träningsperioden indikerar att agenten lär sig. </w:t>
      </w:r>
    </w:p>
    <w:p w14:paraId="3CDCFA3D" w14:textId="3C594EFF" w:rsidR="00761FA6" w:rsidRPr="00761FA6" w:rsidRDefault="00B32941" w:rsidP="00B32941">
      <w:pPr>
        <w:pStyle w:val="Heading4"/>
        <w:rPr>
          <w:lang w:val="en-GB"/>
        </w:rPr>
      </w:pPr>
      <w:r w:rsidRPr="00B32941">
        <w:rPr>
          <w:lang w:val="en-GB"/>
        </w:rPr>
        <w:t>Root Mean Squared Error (RMSE)</w:t>
      </w:r>
    </w:p>
    <w:p w14:paraId="19DAE9E9" w14:textId="2A2AB13F" w:rsidR="00B32941" w:rsidRPr="00B32941" w:rsidRDefault="00B32941" w:rsidP="00B32941">
      <w:pPr>
        <w:jc w:val="center"/>
        <w:rPr>
          <w:rFonts w:eastAsiaTheme="minorEastAsia"/>
          <w:b/>
          <w:bCs/>
        </w:rPr>
      </w:pPr>
      <m:oMathPara>
        <m:oMath>
          <m:r>
            <m:rPr>
              <m:sty m:val="b"/>
            </m:rPr>
            <w:rPr>
              <w:rFonts w:ascii="Cambria Math" w:eastAsiaTheme="minorEastAsia" w:hAnsi="Cambria Math"/>
            </w:rPr>
            <m:t xml:space="preserve">RMSE= </m:t>
          </m:r>
          <m:rad>
            <m:radPr>
              <m:degHide m:val="1"/>
              <m:ctrlPr>
                <w:rPr>
                  <w:rFonts w:ascii="Cambria Math" w:eastAsiaTheme="minorEastAsia" w:hAnsi="Cambria Math"/>
                  <w:b/>
                  <w:bCs/>
                </w:rPr>
              </m:ctrlPr>
            </m:radPr>
            <m:deg/>
            <m:e>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T</m:t>
                  </m:r>
                </m:den>
              </m:f>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T</m:t>
                  </m:r>
                </m:sup>
                <m:e>
                  <m:sSup>
                    <m:sSupPr>
                      <m:ctrlPr>
                        <w:rPr>
                          <w:rFonts w:ascii="Cambria Math" w:hAnsi="Cambria Math"/>
                          <w:b/>
                          <w:bCs/>
                          <w:i/>
                        </w:rPr>
                      </m:ctrlPr>
                    </m:sSupPr>
                    <m:e>
                      <m:r>
                        <m:rPr>
                          <m:sty m:val="bi"/>
                        </m:rPr>
                        <w:rPr>
                          <w:rFonts w:ascii="Cambria Math" w:hAnsi="Cambria Math"/>
                        </w:rPr>
                        <m:t>(</m:t>
                      </m:r>
                      <w:bookmarkStart w:id="14" w:name="_Hlk197299152"/>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aktuell</m:t>
                          </m:r>
                        </m:sup>
                      </m:sSubSup>
                      <w:bookmarkEnd w:id="14"/>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start</m:t>
                          </m:r>
                        </m:sup>
                      </m:sSubSup>
                      <m:r>
                        <m:rPr>
                          <m:sty m:val="bi"/>
                        </m:rPr>
                        <w:rPr>
                          <w:rFonts w:ascii="Cambria Math" w:hAnsi="Cambria Math"/>
                        </w:rPr>
                        <m:t>)</m:t>
                      </m:r>
                    </m:e>
                    <m:sup>
                      <m:r>
                        <m:rPr>
                          <m:sty m:val="bi"/>
                        </m:rPr>
                        <w:rPr>
                          <w:rFonts w:ascii="Cambria Math" w:hAnsi="Cambria Math"/>
                        </w:rPr>
                        <m:t>2</m:t>
                      </m:r>
                    </m:sup>
                  </m:sSup>
                </m:e>
              </m:nary>
            </m:e>
          </m:rad>
        </m:oMath>
      </m:oMathPara>
    </w:p>
    <w:p w14:paraId="5378BA22" w14:textId="42E305AF" w:rsidR="00B32941" w:rsidRPr="00B32941" w:rsidRDefault="00B32941" w:rsidP="00B32941">
      <w:pPr>
        <w:pStyle w:val="ListParagraph"/>
        <w:numPr>
          <w:ilvl w:val="0"/>
          <w:numId w:val="3"/>
        </w:numPr>
        <w:rPr>
          <w:rFonts w:eastAsiaTheme="minorEastAsia"/>
          <w:b/>
          <w:bCs/>
        </w:rPr>
      </w:pPr>
      <w:r>
        <w:rPr>
          <w:rFonts w:eastAsiaTheme="minorEastAsia"/>
        </w:rPr>
        <w:t>Vad mäter det: Den genomsnittliga kvadrerade avvikelsen mellan startkursen</w:t>
      </w:r>
      <w:r w:rsidRPr="00761FA6">
        <w:rPr>
          <w:rFonts w:eastAsiaTheme="minorEastAsia"/>
          <w:b/>
          <w:bCs/>
        </w:rPr>
        <w:t xml:space="preserve"> k aktuell </w:t>
      </w:r>
      <w:r>
        <w:rPr>
          <w:rFonts w:eastAsiaTheme="minorEastAsia"/>
        </w:rPr>
        <w:t xml:space="preserve">och vår faktiska kurs vilket är </w:t>
      </w:r>
      <w:r w:rsidRPr="00761FA6">
        <w:rPr>
          <w:rFonts w:eastAsiaTheme="minorEastAsia"/>
          <w:b/>
          <w:bCs/>
        </w:rPr>
        <w:t>k start</w:t>
      </w:r>
    </w:p>
    <w:p w14:paraId="1DC1A749" w14:textId="36826932" w:rsidR="00B32941" w:rsidRPr="00B32941" w:rsidRDefault="00B32941" w:rsidP="00B32941">
      <w:pPr>
        <w:pStyle w:val="ListParagraph"/>
        <w:numPr>
          <w:ilvl w:val="0"/>
          <w:numId w:val="3"/>
        </w:numPr>
        <w:rPr>
          <w:rFonts w:eastAsiaTheme="minorEastAsia"/>
          <w:b/>
          <w:bCs/>
        </w:rPr>
      </w:pPr>
      <w:r>
        <w:rPr>
          <w:rFonts w:eastAsiaTheme="minorEastAsia"/>
        </w:rPr>
        <w:t xml:space="preserve">Varför vi använder det: RMSE ger ett tydligt, skalberoende mått på precisionen i styrningen där större fel väger tyngre. För flygautopiloten är det avgörande att hålla kursavvikelsen så låg som möjligt, och RMSE är ett standardiserat sätt att mäta detta. </w:t>
      </w:r>
    </w:p>
    <w:p w14:paraId="7001AEBC" w14:textId="4A5B5CBF" w:rsidR="00761FA6" w:rsidRPr="00761FA6" w:rsidRDefault="00B32941" w:rsidP="00B32941">
      <w:pPr>
        <w:pStyle w:val="Heading4"/>
        <w:rPr>
          <w:rFonts w:eastAsiaTheme="minorEastAsia"/>
        </w:rPr>
      </w:pPr>
      <w:proofErr w:type="spellStart"/>
      <w:r>
        <w:rPr>
          <w:rFonts w:eastAsiaTheme="minorEastAsia"/>
        </w:rPr>
        <w:t>Overshoot</w:t>
      </w:r>
      <w:proofErr w:type="spellEnd"/>
    </w:p>
    <w:p w14:paraId="25318D11" w14:textId="3CF48B89" w:rsidR="00B32941" w:rsidRPr="00DC48C5" w:rsidRDefault="00B32941" w:rsidP="00B32941">
      <w:pPr>
        <w:pStyle w:val="ListParagraph"/>
        <w:numPr>
          <w:ilvl w:val="0"/>
          <w:numId w:val="3"/>
        </w:numPr>
        <w:rPr>
          <w:rFonts w:eastAsiaTheme="minorEastAsia"/>
          <w:b/>
          <w:bCs/>
        </w:rPr>
      </w:pPr>
      <w:r>
        <w:rPr>
          <w:rFonts w:eastAsiaTheme="minorEastAsia"/>
        </w:rPr>
        <w:t xml:space="preserve">Vad det mäter: </w:t>
      </w:r>
      <w:r w:rsidR="00DC48C5">
        <w:rPr>
          <w:rFonts w:eastAsiaTheme="minorEastAsia"/>
        </w:rPr>
        <w:t>Tiden från en störning eller kursförändring tills att kursavvikelsen förblir inom ett fördefinierat felspann runt målvärdet.</w:t>
      </w:r>
    </w:p>
    <w:p w14:paraId="3CD90D35" w14:textId="2DE35385" w:rsidR="00DC48C5" w:rsidRPr="00DC48C5" w:rsidRDefault="00DC48C5" w:rsidP="00DC48C5">
      <w:pPr>
        <w:pStyle w:val="ListParagraph"/>
        <w:numPr>
          <w:ilvl w:val="0"/>
          <w:numId w:val="3"/>
        </w:numPr>
        <w:rPr>
          <w:rFonts w:eastAsiaTheme="minorEastAsia"/>
          <w:b/>
          <w:bCs/>
        </w:rPr>
      </w:pPr>
      <w:r>
        <w:rPr>
          <w:rFonts w:eastAsiaTheme="minorEastAsia"/>
        </w:rPr>
        <w:t>Varför vi använder det: Det visar hur snabbt vår agent kan korrigera avvikelser och återgå till rak kurs. Kort stabiliseringstid är viktig för att minimera tiden utanför önskat kursläge.</w:t>
      </w:r>
    </w:p>
    <w:p w14:paraId="1C8B61EA" w14:textId="2A9957F5" w:rsidR="00DC48C5" w:rsidRPr="00DC48C5" w:rsidRDefault="00DC48C5" w:rsidP="00DC48C5">
      <w:pPr>
        <w:rPr>
          <w:rFonts w:eastAsiaTheme="minorEastAsia"/>
        </w:rPr>
      </w:pPr>
      <w:r>
        <w:rPr>
          <w:rFonts w:eastAsiaTheme="minorEastAsia"/>
        </w:rPr>
        <w:t>Denna kombination ger en heltäckande bild av hur väl en RL-agent lär sig uppgiften, men också hur väl den presterar i termer av noggrannhet, stabilitet och snabbhet, vilket är väldigt kritiska egenskaper för en flygautopilot.</w:t>
      </w:r>
    </w:p>
    <w:p w14:paraId="5779A570" w14:textId="77777777" w:rsidR="00B32941" w:rsidRDefault="00B32941" w:rsidP="00B32941"/>
    <w:p w14:paraId="634F4744" w14:textId="77777777" w:rsidR="00DC48C5" w:rsidRDefault="00DC48C5" w:rsidP="00B32941"/>
    <w:p w14:paraId="5B26DED1" w14:textId="77777777" w:rsidR="00DC48C5" w:rsidRDefault="00DC48C5" w:rsidP="00B32941"/>
    <w:p w14:paraId="4F60657A" w14:textId="77777777" w:rsidR="00DC48C5" w:rsidRDefault="00DC48C5" w:rsidP="00B32941"/>
    <w:p w14:paraId="754E9FB6" w14:textId="77777777" w:rsidR="00DC48C5" w:rsidRPr="00B32941" w:rsidRDefault="00DC48C5" w:rsidP="00B32941"/>
    <w:p w14:paraId="67572641" w14:textId="34492067" w:rsidR="00532FC8" w:rsidRDefault="00532FC8" w:rsidP="00532FC8">
      <w:pPr>
        <w:pStyle w:val="Heading1"/>
      </w:pPr>
      <w:bookmarkStart w:id="15" w:name="_Toc197561800"/>
      <w:r>
        <w:lastRenderedPageBreak/>
        <w:t>Metod</w:t>
      </w:r>
      <w:bookmarkEnd w:id="15"/>
    </w:p>
    <w:p w14:paraId="32507961" w14:textId="59B06ABE" w:rsidR="00026630" w:rsidRPr="00026630" w:rsidRDefault="00026630" w:rsidP="00026630">
      <w:r>
        <w:t xml:space="preserve">I detta kapitel </w:t>
      </w:r>
      <w:r w:rsidR="00761FA6">
        <w:t>beskrivs</w:t>
      </w:r>
      <w:r>
        <w:t xml:space="preserve"> hur experimentmiljön byggdes upp, vilka verktyg och bibliotek som användes samt hur träning och utvärdering av RL-agenten genomfördes.</w:t>
      </w:r>
    </w:p>
    <w:p w14:paraId="11A5767E" w14:textId="66335C02" w:rsidR="00026630" w:rsidRDefault="00026630" w:rsidP="00026630">
      <w:pPr>
        <w:pStyle w:val="Heading2"/>
      </w:pPr>
      <w:bookmarkStart w:id="16" w:name="_Toc197561801"/>
      <w:r>
        <w:t>Miljöintegration med MSFS 2024</w:t>
      </w:r>
      <w:bookmarkEnd w:id="16"/>
    </w:p>
    <w:p w14:paraId="4DB6ED9F" w14:textId="666ACAF9" w:rsidR="00026630" w:rsidRDefault="00026630" w:rsidP="00026630">
      <w:r>
        <w:t xml:space="preserve">För att skapa en realistisk träningsmiljö integrerades Microsoft Flight Simulator 2024 (MSFS 2024) med RL-agenten via en egenutvecklad socket-lösning. Denna socketintegrering skapades med C++ för att kunna skicka miljödata från MSFS till agenten. Detta gör att agenten kan ta del i miljön och styra flygplanet i MSFS och samtidigt få nödvändig data från simulatorn för att träna och nå vårt mål. MSFS 2024 erbjuder en högupplöst fysiksimulering av flygplansdynamik och atmosfäriska förhållanden, vilket gör det väl lämpat för att träna autopilotalgoritmer under nära verklighetsförhållanden. </w:t>
      </w:r>
    </w:p>
    <w:p w14:paraId="6A8CF778" w14:textId="6A68F360" w:rsidR="00026630" w:rsidRPr="00026630" w:rsidRDefault="005207F2" w:rsidP="00026630">
      <w:r>
        <w:t xml:space="preserve">Socket servern använder sig av </w:t>
      </w:r>
      <w:proofErr w:type="spellStart"/>
      <w:r>
        <w:t>SimConnect</w:t>
      </w:r>
      <w:proofErr w:type="spellEnd"/>
      <w:r>
        <w:t xml:space="preserve"> API vilket är MSFS officiella kommunikationsgränssnitt för att ta ut data från simulatorn. Sedan implementerades en TCP/IP-baserad server som kontinuerligt skickar </w:t>
      </w:r>
      <w:r w:rsidR="00761FA6">
        <w:t>utvald data</w:t>
      </w:r>
      <w:r>
        <w:t xml:space="preserve"> tagen från simulatorn till RL-agenten. Agenten som är skriven i </w:t>
      </w:r>
      <w:proofErr w:type="spellStart"/>
      <w:r w:rsidR="00761FA6">
        <w:t>P</w:t>
      </w:r>
      <w:r>
        <w:t>ython</w:t>
      </w:r>
      <w:proofErr w:type="spellEnd"/>
      <w:r>
        <w:t xml:space="preserve"> lyssnar på statusmeddelanden från MSFS och svarar med kontrollkommandon som höjdroderryck och skevroderryck via samma TCP-kanal. </w:t>
      </w:r>
    </w:p>
    <w:p w14:paraId="56058653" w14:textId="3823E2A4" w:rsidR="00026630" w:rsidRDefault="005207F2" w:rsidP="005207F2">
      <w:pPr>
        <w:pStyle w:val="Heading2"/>
      </w:pPr>
      <w:bookmarkStart w:id="17" w:name="_Toc197561802"/>
      <w:r>
        <w:t>RL-ramverk och modellimplementation</w:t>
      </w:r>
      <w:bookmarkEnd w:id="17"/>
    </w:p>
    <w:p w14:paraId="19A7097E" w14:textId="68919A91" w:rsidR="005207F2" w:rsidRDefault="005207F2" w:rsidP="008D560B">
      <w:r w:rsidRPr="005207F2">
        <w:t xml:space="preserve">Som ramverk for </w:t>
      </w:r>
      <w:proofErr w:type="spellStart"/>
      <w:r w:rsidR="00761FA6">
        <w:t>R</w:t>
      </w:r>
      <w:r w:rsidRPr="005207F2">
        <w:t>einforcement</w:t>
      </w:r>
      <w:proofErr w:type="spellEnd"/>
      <w:r w:rsidRPr="005207F2">
        <w:t xml:space="preserve"> </w:t>
      </w:r>
      <w:r w:rsidR="00761FA6">
        <w:t>L</w:t>
      </w:r>
      <w:r w:rsidRPr="005207F2">
        <w:t>earning användes Stable-Baselines3, ett väl</w:t>
      </w:r>
      <w:r>
        <w:t xml:space="preserve"> underhållet </w:t>
      </w:r>
      <w:proofErr w:type="spellStart"/>
      <w:r w:rsidR="00761FA6">
        <w:t>P</w:t>
      </w:r>
      <w:r>
        <w:t>ython</w:t>
      </w:r>
      <w:proofErr w:type="spellEnd"/>
      <w:r>
        <w:t>-bibliotek</w:t>
      </w:r>
      <w:r w:rsidR="001D1999">
        <w:t xml:space="preserve"> med implementationer av en rad populära algoritmer. Valet föll på detta bibliotek tack vare dess enkelhet att implementera algoritmer som TD3 som användes för att skapa denna modell, möjlighet till GPU-acceleration, samt stöd för callback funktioner som ger flexibilitet att logga och spara data och modeller.</w:t>
      </w:r>
    </w:p>
    <w:p w14:paraId="403BDAF1" w14:textId="34324799" w:rsidR="001D1999" w:rsidRPr="001D1999" w:rsidRDefault="001D1999" w:rsidP="001D1999">
      <w:pPr>
        <w:pStyle w:val="Heading3"/>
        <w:rPr>
          <w:lang w:val="en-GB"/>
        </w:rPr>
      </w:pPr>
      <w:bookmarkStart w:id="18" w:name="_Toc197561803"/>
      <w:proofErr w:type="spellStart"/>
      <w:r w:rsidRPr="001D1999">
        <w:rPr>
          <w:lang w:val="en-GB"/>
        </w:rPr>
        <w:t>Definiering</w:t>
      </w:r>
      <w:proofErr w:type="spellEnd"/>
      <w:r w:rsidRPr="001D1999">
        <w:rPr>
          <w:lang w:val="en-GB"/>
        </w:rPr>
        <w:t xml:space="preserve"> </w:t>
      </w:r>
      <w:proofErr w:type="spellStart"/>
      <w:r w:rsidRPr="001D1999">
        <w:rPr>
          <w:lang w:val="en-GB"/>
        </w:rPr>
        <w:t>av</w:t>
      </w:r>
      <w:proofErr w:type="spellEnd"/>
      <w:r w:rsidRPr="001D1999">
        <w:rPr>
          <w:lang w:val="en-GB"/>
        </w:rPr>
        <w:t xml:space="preserve"> observation, action-s</w:t>
      </w:r>
      <w:r>
        <w:rPr>
          <w:lang w:val="en-GB"/>
        </w:rPr>
        <w:t xml:space="preserve">pace </w:t>
      </w:r>
      <w:proofErr w:type="spellStart"/>
      <w:r>
        <w:rPr>
          <w:lang w:val="en-GB"/>
        </w:rPr>
        <w:t>och</w:t>
      </w:r>
      <w:proofErr w:type="spellEnd"/>
      <w:r>
        <w:rPr>
          <w:lang w:val="en-GB"/>
        </w:rPr>
        <w:t xml:space="preserve"> rewards</w:t>
      </w:r>
      <w:bookmarkEnd w:id="18"/>
    </w:p>
    <w:p w14:paraId="0011568E" w14:textId="1C8BCF80" w:rsidR="001D1999" w:rsidRPr="001D1999" w:rsidRDefault="0064669D" w:rsidP="008D560B">
      <w:r>
        <w:t>För att agenten snabbt och stabilt skulle kunna lära sig hålla r</w:t>
      </w:r>
      <w:r w:rsidR="00761FA6">
        <w:t>a</w:t>
      </w:r>
      <w:r>
        <w:t xml:space="preserve">k kurs definierades observationen av miljön vid varje tidssteg som en vektor bestående av planets aktuella pitch, bank och </w:t>
      </w:r>
      <w:proofErr w:type="spellStart"/>
      <w:r>
        <w:t>heading</w:t>
      </w:r>
      <w:proofErr w:type="spellEnd"/>
      <w:r>
        <w:t xml:space="preserve">, samt deras med deras första tidsderivator (dvs. vinkelhastighet). Pitch och bank kan båda anta värden mellan -180 till 180 grader medan </w:t>
      </w:r>
      <w:proofErr w:type="spellStart"/>
      <w:r>
        <w:t>heading</w:t>
      </w:r>
      <w:proofErr w:type="spellEnd"/>
      <w:r>
        <w:t xml:space="preserve"> består av riktningen till </w:t>
      </w:r>
      <w:proofErr w:type="spellStart"/>
      <w:r>
        <w:t>True</w:t>
      </w:r>
      <w:proofErr w:type="spellEnd"/>
      <w:r>
        <w:t xml:space="preserve"> </w:t>
      </w:r>
      <w:proofErr w:type="spellStart"/>
      <w:r>
        <w:t>north</w:t>
      </w:r>
      <w:proofErr w:type="spellEnd"/>
      <w:r>
        <w:t xml:space="preserve"> och kan anta värdena 0 till 359 grader. Detta val motiverades av att både själva vinkellägena samt hur snabbt dessa förändras är centrala för att bedöma stabilitet och förutse framtida rörelser. Agentens action-space bestod av två kontinuerliga kontrollsignaler, utslag på höjdroder för höjd</w:t>
      </w:r>
      <w:r w:rsidR="003C3CCF">
        <w:t>/pitch</w:t>
      </w:r>
      <w:r>
        <w:t xml:space="preserve"> reglering och skevroder för </w:t>
      </w:r>
      <w:r w:rsidR="003C3CCF">
        <w:t xml:space="preserve">bankreglering. Sidroder valdes att inte tas med då den inte är riktigt nödvändig under rak kurs i flygning, utan är mer viktig vid andra procedurer inom flygning. </w:t>
      </w:r>
    </w:p>
    <w:p w14:paraId="54AD0400" w14:textId="0DB01ADD" w:rsidR="00026630" w:rsidRDefault="003C3CCF" w:rsidP="008D560B">
      <w:r>
        <w:t>För att undvika att neurala nätverkets vikter hamnade i olika skalor och därigenom underlätta inlärningen normaliserades samtliga observationer och actions till intervallet [-1, 1] via linjär skalning utifrån</w:t>
      </w:r>
      <w:r w:rsidR="004A7BC5">
        <w:t xml:space="preserve"> </w:t>
      </w:r>
      <w:r>
        <w:t xml:space="preserve">realistiska extrema värden för varje variabel. </w:t>
      </w:r>
      <w:r w:rsidR="004A7BC5">
        <w:t xml:space="preserve">För pitch och bank var dessa extrema värden mellan -30 och 30 grader. Detta är för att minska agentens möjlighet att svänga flygplanet förmycket och minimera fönstret som den verkar i. </w:t>
      </w:r>
      <w:proofErr w:type="spellStart"/>
      <w:r w:rsidR="004A7BC5">
        <w:t>Headings</w:t>
      </w:r>
      <w:proofErr w:type="spellEnd"/>
      <w:r w:rsidR="004A7BC5">
        <w:t xml:space="preserve"> extremvärden ligger mellan -10 och 10 grader då vi vill skapa ett ännu mindre fönster för kursen då målet är att ligga i rak kurs. Agentens kontrollsignaler som ligger mellan [-1, 1] bestämmer hur planet ska styras. Negativa värden styr höjdrodret uppåt och skevrodret åt </w:t>
      </w:r>
      <w:r w:rsidR="00761FA6">
        <w:t>höger</w:t>
      </w:r>
      <w:r w:rsidR="004A7BC5">
        <w:t xml:space="preserve"> och positiva värden gör motsatsen. </w:t>
      </w:r>
    </w:p>
    <w:p w14:paraId="5109B558" w14:textId="77777777" w:rsidR="00DB77B9" w:rsidRDefault="00DB77B9" w:rsidP="008D560B">
      <w:pPr>
        <w:rPr>
          <w:b/>
          <w:bCs/>
        </w:rPr>
      </w:pPr>
    </w:p>
    <w:p w14:paraId="2693603F" w14:textId="77777777" w:rsidR="00DB77B9" w:rsidRDefault="00DB77B9" w:rsidP="008D560B">
      <w:pPr>
        <w:rPr>
          <w:b/>
          <w:bCs/>
        </w:rPr>
      </w:pPr>
    </w:p>
    <w:p w14:paraId="73BAEDF4" w14:textId="77777777" w:rsidR="00DB77B9" w:rsidRDefault="00DB77B9" w:rsidP="008D560B">
      <w:pPr>
        <w:rPr>
          <w:b/>
          <w:bCs/>
        </w:rPr>
      </w:pPr>
    </w:p>
    <w:p w14:paraId="36C1BE51" w14:textId="263F5D4B" w:rsidR="00761FA6" w:rsidRPr="00761FA6" w:rsidRDefault="004A7BC5" w:rsidP="008D560B">
      <w:pPr>
        <w:pStyle w:val="Heading3"/>
      </w:pPr>
      <w:bookmarkStart w:id="19" w:name="_Toc197561804"/>
      <w:proofErr w:type="spellStart"/>
      <w:r>
        <w:lastRenderedPageBreak/>
        <w:t>Reward</w:t>
      </w:r>
      <w:bookmarkEnd w:id="19"/>
      <w:proofErr w:type="spellEnd"/>
    </w:p>
    <w:p w14:paraId="6F78F548" w14:textId="060F60AD" w:rsidR="004A7BC5" w:rsidRDefault="004A7BC5" w:rsidP="008D560B">
      <w:r>
        <w:t xml:space="preserve">Belöningsfunktioner konstruerades för att både uppmuntra rak kurs och begränsa överdrivna styrutslag. </w:t>
      </w:r>
      <w:r w:rsidR="00DB77B9">
        <w:t>Dessa beskrevs enligt följande.</w:t>
      </w:r>
    </w:p>
    <w:p w14:paraId="663E5B53" w14:textId="31107EC8" w:rsidR="00761FA6" w:rsidRPr="00DB77B9" w:rsidRDefault="00DB77B9" w:rsidP="008D560B">
      <w:pPr>
        <w:pStyle w:val="Heading4"/>
      </w:pPr>
      <w:r>
        <w:t>Håll Kurs belöningar</w:t>
      </w:r>
    </w:p>
    <w:p w14:paraId="5C8DE715" w14:textId="337A9031" w:rsidR="00DB77B9" w:rsidRPr="00B32941"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ϕ,t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i"/>
                </m:rPr>
                <w:rPr>
                  <w:rFonts w:ascii="Cambria Math" w:eastAsiaTheme="minorEastAsia" w:hAnsi="Cambria Math"/>
                </w:rPr>
                <m:t>ϕ</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DA9FB66" w14:textId="4DE903E3" w:rsidR="004A7BC5"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
                </m:rPr>
                <w:rPr>
                  <w:rFonts w:ascii="Cambria Math" w:eastAsiaTheme="minorEastAsia" w:hAnsi="Cambria Math"/>
                </w:rPr>
                <m:t>θ</m:t>
              </m:r>
              <m:r>
                <m:rPr>
                  <m:sty m:val="bi"/>
                </m:rPr>
                <w:rPr>
                  <w:rFonts w:ascii="Cambria Math" w:eastAsiaTheme="minorEastAsia" w:hAnsi="Cambria Math"/>
                </w:rPr>
                <m:t>,t</m:t>
              </m:r>
            </m:sub>
          </m:sSub>
          <m:r>
            <m:rPr>
              <m:sty m:val="b"/>
            </m:rPr>
            <w:rPr>
              <w:rFonts w:ascii="Cambria Math" w:eastAsiaTheme="minorEastAsia" w:hAnsi="Cambria Math"/>
            </w:rPr>
            <m:t xml:space="preserve">= exp(-α </m:t>
          </m:r>
          <m:sSubSup>
            <m:sSubSupPr>
              <m:ctrlPr>
                <w:rPr>
                  <w:rFonts w:ascii="Cambria Math" w:eastAsiaTheme="minorEastAsia" w:hAnsi="Cambria Math"/>
                  <w:b/>
                  <w:bCs/>
                  <w:i/>
                  <w:iCs/>
                </w:rPr>
              </m:ctrlPr>
            </m:sSubSupPr>
            <m:e>
              <m:r>
                <m:rPr>
                  <m:sty m:val="b"/>
                </m:rPr>
                <w:rPr>
                  <w:rFonts w:ascii="Cambria Math" w:eastAsiaTheme="minorEastAsia" w:hAnsi="Cambria Math"/>
                </w:rPr>
                <m:t>(θ</m:t>
              </m:r>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
            </m:rPr>
            <w:rPr>
              <w:rFonts w:ascii="Cambria Math" w:eastAsiaTheme="minorEastAsia" w:hAnsi="Cambria Math"/>
            </w:rPr>
            <m:t>)</m:t>
          </m:r>
        </m:oMath>
      </m:oMathPara>
    </w:p>
    <w:p w14:paraId="05945BEE" w14:textId="7F9E3D0B" w:rsidR="00DB77B9" w:rsidRPr="00DB77B9" w:rsidRDefault="00000000" w:rsidP="00DB77B9">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ψ,t</m:t>
              </m:r>
            </m:sub>
          </m:sSub>
          <m:r>
            <m:rPr>
              <m:sty m:val="b"/>
            </m:rPr>
            <w:rPr>
              <w:rFonts w:ascii="Cambria Math" w:eastAsiaTheme="minorEastAsia" w:hAnsi="Cambria Math"/>
            </w:rPr>
            <m:t xml:space="preserve">= exp(-α </m:t>
          </m:r>
          <m:sSup>
            <m:sSupPr>
              <m:ctrlPr>
                <w:rPr>
                  <w:rFonts w:ascii="Cambria Math" w:eastAsiaTheme="minorEastAsia" w:hAnsi="Cambria Math"/>
                  <w:b/>
                  <w:bCs/>
                </w:rPr>
              </m:ctrlPr>
            </m:sSupPr>
            <m:e>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m:t>
                  </m:r>
                </m:sub>
              </m:sSub>
              <m:r>
                <m:rPr>
                  <m:sty m:val="bi"/>
                </m:rPr>
                <w:rPr>
                  <w:rFonts w:ascii="Cambria Math" w:eastAsiaTheme="minorEastAsia" w:hAnsi="Cambria Math"/>
                </w:rPr>
                <m:t>-</m:t>
              </m:r>
              <m:sSub>
                <m:sSubPr>
                  <m:ctrlPr>
                    <w:rPr>
                      <w:rFonts w:ascii="Cambria Math" w:eastAsiaTheme="minorEastAsia" w:hAnsi="Cambria Math"/>
                      <w:b/>
                      <w:bCs/>
                      <w:i/>
                      <w:iCs/>
                    </w:rPr>
                  </m:ctrlPr>
                </m:sSubPr>
                <m:e>
                  <m:r>
                    <m:rPr>
                      <m:sty m:val="bi"/>
                    </m:rPr>
                    <w:rPr>
                      <w:rFonts w:ascii="Cambria Math" w:eastAsiaTheme="minorEastAsia" w:hAnsi="Cambria Math"/>
                    </w:rPr>
                    <m:t>ψ</m:t>
                  </m:r>
                </m:e>
                <m:sub>
                  <m:r>
                    <m:rPr>
                      <m:sty m:val="bi"/>
                    </m:rPr>
                    <w:rPr>
                      <w:rFonts w:ascii="Cambria Math" w:eastAsiaTheme="minorEastAsia" w:hAnsi="Cambria Math"/>
                    </w:rPr>
                    <m:t>t-1</m:t>
                  </m:r>
                </m:sub>
              </m:sSub>
              <m:r>
                <m:rPr>
                  <m:sty m:val="bi"/>
                </m:rPr>
                <w:rPr>
                  <w:rFonts w:ascii="Cambria Math" w:eastAsiaTheme="minorEastAsia" w:hAnsi="Cambria Math"/>
                </w:rPr>
                <m:t>)</m:t>
              </m:r>
            </m:e>
            <m:sup>
              <m:r>
                <m:rPr>
                  <m:sty m:val="bi"/>
                </m:rPr>
                <w:rPr>
                  <w:rFonts w:ascii="Cambria Math" w:eastAsiaTheme="minorEastAsia" w:hAnsi="Cambria Math"/>
                </w:rPr>
                <m:t>2</m:t>
              </m:r>
            </m:sup>
          </m:sSup>
          <m:r>
            <m:rPr>
              <m:sty m:val="b"/>
            </m:rPr>
            <w:rPr>
              <w:rFonts w:ascii="Cambria Math" w:eastAsiaTheme="minorEastAsia" w:hAnsi="Cambria Math"/>
            </w:rPr>
            <m:t>)</m:t>
          </m:r>
        </m:oMath>
      </m:oMathPara>
    </w:p>
    <w:p w14:paraId="38DD5411" w14:textId="19DAE09D" w:rsidR="00DB77B9" w:rsidRDefault="00DB77B9" w:rsidP="008D560B">
      <w:pPr>
        <w:rPr>
          <w:rFonts w:eastAsiaTheme="minorEastAsia"/>
        </w:rPr>
      </w:pPr>
      <w:r>
        <w:t xml:space="preserve">Dessa belöningar är till för att ge agenten en belöning </w:t>
      </w:r>
      <w:r w:rsidR="00F21B0E">
        <w:t>när pitch (</w:t>
      </w:r>
      <m:oMath>
        <m:r>
          <m:rPr>
            <m:sty m:val="bi"/>
          </m:rPr>
          <w:rPr>
            <w:rFonts w:ascii="Cambria Math" w:eastAsiaTheme="minorEastAsia" w:hAnsi="Cambria Math"/>
          </w:rPr>
          <m:t>ϕ</m:t>
        </m:r>
      </m:oMath>
      <w:r w:rsidR="00F21B0E">
        <w:t>) och bank (</w:t>
      </w:r>
      <m:oMath>
        <m:r>
          <m:rPr>
            <m:sty m:val="b"/>
          </m:rPr>
          <w:rPr>
            <w:rFonts w:ascii="Cambria Math" w:eastAsiaTheme="minorEastAsia" w:hAnsi="Cambria Math"/>
          </w:rPr>
          <m:t>θ</m:t>
        </m:r>
      </m:oMath>
      <w:r w:rsidR="00F21B0E">
        <w:t xml:space="preserve">) är nära noll grader, samt när summan av </w:t>
      </w:r>
      <w:proofErr w:type="spellStart"/>
      <w:r w:rsidR="00F21B0E">
        <w:t>heading</w:t>
      </w:r>
      <w:proofErr w:type="spellEnd"/>
      <w:r w:rsidR="00F21B0E">
        <w:t xml:space="preserve"> (</w:t>
      </w:r>
      <m:oMath>
        <m:r>
          <m:rPr>
            <m:sty m:val="bi"/>
          </m:rPr>
          <w:rPr>
            <w:rFonts w:ascii="Cambria Math" w:eastAsiaTheme="minorEastAsia" w:hAnsi="Cambria Math"/>
          </w:rPr>
          <m:t>ψ</m:t>
        </m:r>
      </m:oMath>
      <w:r w:rsidR="00F21B0E">
        <w:t xml:space="preserve">) före och nuvarande är nära noll vilket ger agenten en tydlig riktning på vad den bör fokusera på. </w:t>
      </w:r>
      <m:oMath>
        <m:r>
          <m:rPr>
            <m:sty m:val="b"/>
          </m:rPr>
          <w:rPr>
            <w:rFonts w:ascii="Cambria Math" w:eastAsiaTheme="minorEastAsia" w:hAnsi="Cambria Math"/>
          </w:rPr>
          <m:t>α</m:t>
        </m:r>
      </m:oMath>
      <w:r w:rsidR="00F21B0E">
        <w:rPr>
          <w:rFonts w:eastAsiaTheme="minorEastAsia"/>
          <w:b/>
          <w:bCs/>
        </w:rPr>
        <w:t xml:space="preserve"> </w:t>
      </w:r>
      <w:r w:rsidR="00F21B0E">
        <w:rPr>
          <w:rFonts w:eastAsiaTheme="minorEastAsia"/>
        </w:rPr>
        <w:t xml:space="preserve">är en egen konstant för att minska värdet där agenten kan få belöningar. </w:t>
      </w:r>
    </w:p>
    <w:p w14:paraId="3695E757" w14:textId="38B3765A" w:rsidR="00761FA6" w:rsidRPr="00761FA6" w:rsidRDefault="00F21B0E" w:rsidP="008D560B">
      <w:pPr>
        <w:pStyle w:val="Heading4"/>
        <w:rPr>
          <w:rFonts w:eastAsiaTheme="minorEastAsia"/>
        </w:rPr>
      </w:pPr>
      <w:r>
        <w:rPr>
          <w:rFonts w:eastAsiaTheme="minorEastAsia"/>
        </w:rPr>
        <w:t>Vinkelhastighetsstraff</w:t>
      </w:r>
    </w:p>
    <w:p w14:paraId="12E9ACA0" w14:textId="29902E66" w:rsidR="00DB1B9F" w:rsidRPr="00DB1B9F" w:rsidRDefault="00000000" w:rsidP="00DB1B9F">
      <w:pPr>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rate</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ϕ</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w:bookmarkStart w:id="20" w:name="_Hlk197348172"/>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
                    </m:rPr>
                    <w:rPr>
                      <w:rFonts w:ascii="Cambria Math" w:eastAsiaTheme="minorEastAsia" w:hAnsi="Cambria Math"/>
                    </w:rPr>
                    <m:t>θ</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w:bookmarkEnd w:id="20"/>
          <m:r>
            <m:rPr>
              <m:sty m:val="bi"/>
            </m:rPr>
            <w:rPr>
              <w:rFonts w:ascii="Cambria Math" w:eastAsiaTheme="minorEastAsia" w:hAnsi="Cambria Math"/>
            </w:rPr>
            <m:t>+</m:t>
          </m:r>
          <m:sSubSup>
            <m:sSubSupPr>
              <m:ctrlPr>
                <w:rPr>
                  <w:rFonts w:ascii="Cambria Math" w:eastAsiaTheme="minorEastAsia" w:hAnsi="Cambria Math"/>
                  <w:b/>
                  <w:bCs/>
                </w:rPr>
              </m:ctrlPr>
            </m:sSubSupPr>
            <m:e>
              <m:sSup>
                <m:sSupPr>
                  <m:ctrlPr>
                    <w:rPr>
                      <w:rFonts w:ascii="Cambria Math" w:eastAsiaTheme="minorEastAsia" w:hAnsi="Cambria Math"/>
                      <w:b/>
                      <w:bCs/>
                    </w:rPr>
                  </m:ctrlPr>
                </m:sSupPr>
                <m:e>
                  <m:r>
                    <m:rPr>
                      <m:sty m:val="bi"/>
                    </m:rPr>
                    <w:rPr>
                      <w:rFonts w:ascii="Cambria Math" w:eastAsiaTheme="minorEastAsia" w:hAnsi="Cambria Math"/>
                    </w:rPr>
                    <m:t>ψ</m:t>
                  </m:r>
                </m:e>
                <m:sup>
                  <m:r>
                    <m:rPr>
                      <m:sty m:val="b"/>
                    </m:rPr>
                    <w:rPr>
                      <w:rFonts w:ascii="Cambria Math" w:eastAsiaTheme="minorEastAsia" w:hAnsi="Cambria Math"/>
                    </w:rPr>
                    <m:t>'</m:t>
                  </m:r>
                </m:sup>
              </m:sSup>
            </m:e>
            <m:sub>
              <m:r>
                <m:rPr>
                  <m:sty m:val="bi"/>
                </m:rPr>
                <w:rPr>
                  <w:rFonts w:ascii="Cambria Math" w:eastAsiaTheme="minorEastAsia" w:hAnsi="Cambria Math"/>
                </w:rPr>
                <m:t>t</m:t>
              </m:r>
            </m:sub>
            <m:sup>
              <m:r>
                <m:rPr>
                  <m:sty m:val="bi"/>
                </m:rPr>
                <w:rPr>
                  <w:rFonts w:ascii="Cambria Math" w:eastAsiaTheme="minorEastAsia" w:hAnsi="Cambria Math"/>
                </w:rPr>
                <m:t>2</m:t>
              </m:r>
            </m:sup>
          </m:sSubSup>
          <m:r>
            <m:rPr>
              <m:sty m:val="bi"/>
            </m:rPr>
            <w:rPr>
              <w:rFonts w:ascii="Cambria Math" w:eastAsiaTheme="minorEastAsia" w:hAnsi="Cambria Math"/>
            </w:rPr>
            <m:t>)</m:t>
          </m:r>
        </m:oMath>
      </m:oMathPara>
    </w:p>
    <w:p w14:paraId="043C61CB" w14:textId="5CED3A8E" w:rsidR="00DB1B9F" w:rsidRDefault="00DB1B9F" w:rsidP="00DB1B9F">
      <w:pPr>
        <w:rPr>
          <w:rFonts w:eastAsiaTheme="minorEastAsia"/>
        </w:rPr>
      </w:pPr>
      <w:r>
        <w:rPr>
          <w:rFonts w:eastAsiaTheme="minorEastAsia"/>
        </w:rPr>
        <w:t xml:space="preserve">Denna bestraffning är till för att ge agenten ett straff när vinkelhastigheterna </w:t>
      </w:r>
      <w:r w:rsidR="00CB66A8">
        <w:rPr>
          <w:rFonts w:eastAsiaTheme="minorEastAsia"/>
        </w:rPr>
        <w:t xml:space="preserve">inte är 0. Detta är för att få agenten att inte svänga eller avvika från sin kurs.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rate</m:t>
            </m:r>
          </m:sub>
        </m:sSub>
      </m:oMath>
      <w:r w:rsidR="00CB66A8">
        <w:rPr>
          <w:rFonts w:eastAsiaTheme="minorEastAsia"/>
        </w:rPr>
        <w:t xml:space="preserve"> är en vikt för att reglera hur viktig denna bestraffning är för agenten att följa.</w:t>
      </w:r>
    </w:p>
    <w:p w14:paraId="3F204018" w14:textId="10A61252" w:rsidR="00761FA6" w:rsidRPr="00761FA6" w:rsidRDefault="00CB66A8" w:rsidP="006A7680">
      <w:pPr>
        <w:pStyle w:val="Heading4"/>
        <w:rPr>
          <w:rFonts w:eastAsiaTheme="minorEastAsia"/>
        </w:rPr>
      </w:pPr>
      <w:r>
        <w:rPr>
          <w:rFonts w:eastAsiaTheme="minorEastAsia"/>
        </w:rPr>
        <w:t>Begränsning av kontrollutslag</w:t>
      </w:r>
    </w:p>
    <w:p w14:paraId="4030081D" w14:textId="1F887FED" w:rsidR="00CB66A8" w:rsidRPr="00592BFA" w:rsidRDefault="00000000" w:rsidP="00281FEE">
      <w:pPr>
        <w:jc w:val="center"/>
        <w:rPr>
          <w:rFonts w:eastAsiaTheme="minorEastAsia"/>
          <w:b/>
          <w:bCs/>
        </w:rPr>
      </w:pPr>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hAnsi="Cambria Math"/>
            </w:rPr>
            <m:t>=max</m:t>
          </m:r>
          <m:d>
            <m:dPr>
              <m:ctrlPr>
                <w:rPr>
                  <w:rFonts w:ascii="Cambria Math" w:hAnsi="Cambria Math"/>
                  <w:b/>
                  <w:bCs/>
                  <w:i/>
                </w:rPr>
              </m:ctrlPr>
            </m:dPr>
            <m:e>
              <m:r>
                <m:rPr>
                  <m:sty m:val="bi"/>
                </m:rPr>
                <w:rPr>
                  <w:rFonts w:ascii="Cambria Math" w:hAnsi="Cambria Math"/>
                </w:rPr>
                <m:t>τ-</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hAnsi="Cambria Math"/>
                </w:rPr>
                <m:t>, 0</m:t>
              </m:r>
            </m:e>
          </m:d>
          <m:r>
            <m:rPr>
              <m:sty m:val="bi"/>
            </m:rPr>
            <w:rPr>
              <w:rFonts w:ascii="Cambria Math" w:hAnsi="Cambria Math"/>
            </w:rPr>
            <m:t xml:space="preserve">, </m:t>
          </m:r>
          <m:r>
            <m:rPr>
              <m:sty m:val="bi"/>
            </m:rPr>
            <w:rPr>
              <w:rFonts w:ascii="Cambria Math" w:eastAsiaTheme="minorEastAsia" w:hAnsi="Cambria Math"/>
            </w:rPr>
            <m:t xml:space="preserve"> </m:t>
          </m:r>
          <m:r>
            <m:rPr>
              <m:sty m:val="bi"/>
            </m:rPr>
            <w:rPr>
              <w:rFonts w:ascii="Cambria Math" w:hAnsi="Cambria Math"/>
            </w:rPr>
            <m:t>i ∈{1, 2}</m:t>
          </m:r>
        </m:oMath>
      </m:oMathPara>
    </w:p>
    <w:p w14:paraId="7595E2DB" w14:textId="2DBC5468" w:rsidR="00592BFA" w:rsidRPr="00281FEE" w:rsidRDefault="00000000" w:rsidP="00592BFA">
      <w:pPr>
        <w:jc w:val="center"/>
        <w:rPr>
          <w:rFonts w:eastAsiaTheme="minorEastAsia"/>
          <w:b/>
          <w:bCs/>
        </w:rPr>
      </w:pPr>
      <m:oMathPara>
        <m:oMath>
          <m:sSub>
            <m:sSubPr>
              <m:ctrlPr>
                <w:rPr>
                  <w:rFonts w:ascii="Cambria Math" w:eastAsiaTheme="minorEastAsia" w:hAnsi="Cambria Math"/>
                  <w:b/>
                  <w:bCs/>
                </w:rPr>
              </m:ctrlPr>
            </m:sSubPr>
            <m:e>
              <m:r>
                <m:rPr>
                  <m:sty m:val="bi"/>
                </m:rPr>
                <w:rPr>
                  <w:rFonts w:ascii="Cambria Math" w:eastAsiaTheme="minorEastAsia" w:hAnsi="Cambria Math"/>
                </w:rPr>
                <m:t>R</m:t>
              </m:r>
            </m:e>
            <m:sub>
              <m:r>
                <m:rPr>
                  <m:sty m:val="bi"/>
                </m:rPr>
                <w:rPr>
                  <w:rFonts w:ascii="Cambria Math" w:eastAsiaTheme="minorEastAsia" w:hAnsi="Cambria Math"/>
                </w:rPr>
                <m:t>act,t</m:t>
              </m:r>
            </m:sub>
          </m:sSub>
          <m:r>
            <m:rPr>
              <m:sty m:val="b"/>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2</m:t>
              </m:r>
            </m:sup>
            <m:e>
              <m:sSubSup>
                <m:sSubSupPr>
                  <m:ctrlPr>
                    <w:rPr>
                      <w:rFonts w:ascii="Cambria Math" w:hAnsi="Cambria Math"/>
                      <w:b/>
                      <w:bCs/>
                      <w:i/>
                    </w:rPr>
                  </m:ctrlPr>
                </m:sSubSupPr>
                <m:e>
                  <m:r>
                    <m:rPr>
                      <m:sty m:val="bi"/>
                    </m:rPr>
                    <w:rPr>
                      <w:rFonts w:ascii="Cambria Math" w:hAnsi="Cambria Math"/>
                    </w:rPr>
                    <m:t>δ</m:t>
                  </m:r>
                </m:e>
                <m:sub>
                  <m:r>
                    <m:rPr>
                      <m:sty m:val="bi"/>
                    </m:rPr>
                    <w:rPr>
                      <w:rFonts w:ascii="Cambria Math" w:hAnsi="Cambria Math"/>
                    </w:rPr>
                    <m:t>t,i</m:t>
                  </m:r>
                </m:sub>
                <m:sup>
                  <m:r>
                    <m:rPr>
                      <m:sty m:val="bi"/>
                    </m:rPr>
                    <w:rPr>
                      <w:rFonts w:ascii="Cambria Math" w:hAnsi="Cambria Math"/>
                    </w:rPr>
                    <m:t>2</m:t>
                  </m:r>
                </m:sup>
              </m:sSubSup>
            </m:e>
          </m:nary>
        </m:oMath>
      </m:oMathPara>
    </w:p>
    <w:p w14:paraId="1F4FEF02" w14:textId="012FB74D" w:rsidR="00281FEE" w:rsidRPr="007703FA" w:rsidRDefault="00592BFA" w:rsidP="00281FEE">
      <w:r>
        <w:rPr>
          <w:rFonts w:eastAsiaTheme="minorEastAsia"/>
        </w:rPr>
        <w:t>Denna belöning är för att uppmuntra agenten att hålla kontrollytornas utslag små och undvika onödigt stora roderrörelser.</w:t>
      </w:r>
      <w:r w:rsidR="007703FA">
        <w:rPr>
          <w:rFonts w:eastAsiaTheme="minorEastAsia"/>
        </w:rPr>
        <w:t xml:space="preserve"> Detta är för att ge en mer mjukare styrning av flygplanet.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oMath>
      <w:r>
        <w:rPr>
          <w:rFonts w:eastAsiaTheme="minorEastAsia"/>
          <w:b/>
          <w:bCs/>
        </w:rPr>
        <w:t xml:space="preserve"> </w:t>
      </w:r>
      <w:r>
        <w:rPr>
          <w:rFonts w:eastAsiaTheme="minorEastAsia"/>
        </w:rPr>
        <w:t>är agentens normaliserade utslag</w:t>
      </w:r>
      <w:r w:rsidR="007703FA">
        <w:rPr>
          <w:rFonts w:eastAsiaTheme="minorEastAsia"/>
        </w:rPr>
        <w:t xml:space="preserve"> på kontrollkomponenten </w:t>
      </w:r>
      <w:r w:rsidR="007703FA">
        <w:rPr>
          <w:rFonts w:eastAsiaTheme="minorEastAsia"/>
          <w:b/>
          <w:bCs/>
          <w:i/>
          <w:iCs/>
        </w:rPr>
        <w:t xml:space="preserve">i </w:t>
      </w:r>
      <w:r w:rsidR="007703FA">
        <w:rPr>
          <w:rFonts w:eastAsiaTheme="minorEastAsia"/>
        </w:rPr>
        <w:t xml:space="preserve">(höjdroder respektive skevroder) vid tidpunkt </w:t>
      </w:r>
      <w:r w:rsidR="007703FA">
        <w:rPr>
          <w:rFonts w:eastAsiaTheme="minorEastAsia"/>
          <w:b/>
          <w:bCs/>
          <w:i/>
          <w:iCs/>
        </w:rPr>
        <w:t xml:space="preserve">t. </w:t>
      </w:r>
      <m:oMath>
        <m:r>
          <m:rPr>
            <m:sty m:val="bi"/>
          </m:rPr>
          <w:rPr>
            <w:rFonts w:ascii="Cambria Math" w:hAnsi="Cambria Math"/>
          </w:rPr>
          <m:t>τ</m:t>
        </m:r>
      </m:oMath>
      <w:r w:rsidR="007703FA">
        <w:rPr>
          <w:rFonts w:eastAsiaTheme="minorEastAsia"/>
          <w:b/>
          <w:bCs/>
          <w:i/>
        </w:rPr>
        <w:t xml:space="preserve"> </w:t>
      </w:r>
      <w:r w:rsidR="007703FA">
        <w:rPr>
          <w:rFonts w:eastAsiaTheme="minorEastAsia"/>
          <w:iCs/>
        </w:rPr>
        <w:t xml:space="preserve">är tröskelvärdet i normaliserade enheter, när </w:t>
      </w:r>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t,i</m:t>
                </m:r>
              </m:sub>
            </m:sSub>
          </m:e>
        </m:d>
        <m:r>
          <m:rPr>
            <m:sty m:val="bi"/>
          </m:rPr>
          <w:rPr>
            <w:rFonts w:ascii="Cambria Math" w:eastAsiaTheme="minorEastAsia" w:hAnsi="Cambria Math"/>
          </w:rPr>
          <m:t xml:space="preserve">≤ </m:t>
        </m:r>
        <m:r>
          <m:rPr>
            <m:sty m:val="bi"/>
          </m:rPr>
          <w:rPr>
            <w:rFonts w:ascii="Cambria Math" w:hAnsi="Cambria Math"/>
          </w:rPr>
          <m:t>τ</m:t>
        </m:r>
      </m:oMath>
      <w:r w:rsidR="007703FA">
        <w:rPr>
          <w:rFonts w:eastAsiaTheme="minorEastAsia"/>
          <w:b/>
          <w:bCs/>
        </w:rPr>
        <w:t xml:space="preserve"> </w:t>
      </w:r>
      <w:r w:rsidR="007703FA">
        <w:rPr>
          <w:rFonts w:eastAsiaTheme="minorEastAsia"/>
        </w:rPr>
        <w:t xml:space="preserve">ger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&gt; </m:t>
        </m:r>
        <m:r>
          <m:rPr>
            <m:sty m:val="bi"/>
          </m:rPr>
          <w:rPr>
            <w:rFonts w:ascii="Cambria Math" w:hAnsi="Cambria Math"/>
          </w:rPr>
          <m:t>0</m:t>
        </m:r>
      </m:oMath>
      <w:r w:rsidR="007703FA" w:rsidRPr="007703FA">
        <w:rPr>
          <w:rFonts w:eastAsiaTheme="minorEastAsia"/>
        </w:rPr>
        <w:t>,</w:t>
      </w:r>
      <w:r w:rsidR="007703FA">
        <w:rPr>
          <w:rFonts w:eastAsiaTheme="minorEastAsia"/>
        </w:rPr>
        <w:t xml:space="preserve"> annars </w:t>
      </w:r>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t,i</m:t>
            </m:r>
          </m:sub>
        </m:sSub>
        <m:r>
          <m:rPr>
            <m:sty m:val="bi"/>
          </m:rPr>
          <w:rPr>
            <w:rFonts w:ascii="Cambria Math" w:eastAsiaTheme="minorEastAsia" w:hAnsi="Cambria Math"/>
          </w:rPr>
          <m:t xml:space="preserve">= </m:t>
        </m:r>
        <m:r>
          <m:rPr>
            <m:sty m:val="bi"/>
          </m:rPr>
          <w:rPr>
            <w:rFonts w:ascii="Cambria Math" w:hAnsi="Cambria Math"/>
          </w:rPr>
          <m:t>0</m:t>
        </m:r>
      </m:oMath>
      <w:r w:rsidR="007703FA">
        <w:rPr>
          <w:rFonts w:eastAsiaTheme="minorEastAsia"/>
          <w:b/>
          <w:bCs/>
        </w:rPr>
        <w:t xml:space="preserve">. </w:t>
      </w:r>
      <m:oMath>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act</m:t>
            </m:r>
          </m:sub>
        </m:sSub>
      </m:oMath>
      <w:r w:rsidR="007703FA">
        <w:rPr>
          <w:rFonts w:eastAsiaTheme="minorEastAsia"/>
          <w:b/>
          <w:bCs/>
        </w:rPr>
        <w:t xml:space="preserve"> </w:t>
      </w:r>
      <w:r w:rsidR="007703FA">
        <w:rPr>
          <w:rFonts w:eastAsiaTheme="minorEastAsia"/>
        </w:rPr>
        <w:t xml:space="preserve">är en vikt som bestämmer hur mycket denna bonus bidrar till den totala belöningen. </w:t>
      </w:r>
    </w:p>
    <w:p w14:paraId="1E7C7843" w14:textId="2D3FD263" w:rsidR="00761FA6" w:rsidRPr="00761FA6" w:rsidRDefault="00CB66A8" w:rsidP="00DB1B9F">
      <w:pPr>
        <w:pStyle w:val="Heading4"/>
        <w:rPr>
          <w:rFonts w:eastAsiaTheme="minorEastAsia"/>
        </w:rPr>
      </w:pPr>
      <w:r>
        <w:rPr>
          <w:rFonts w:eastAsiaTheme="minorEastAsia"/>
        </w:rPr>
        <w:t>Mjukande av kontrollutslag</w:t>
      </w:r>
    </w:p>
    <w:p w14:paraId="2DCBB810" w14:textId="09C77FC9" w:rsidR="00CB66A8" w:rsidRPr="006E5D4E"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smooth,t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r>
            <m:rPr>
              <m:sty m:val="bi"/>
            </m:rPr>
            <w:rPr>
              <w:rFonts w:ascii="Cambria Math" w:hAnsi="Cambria Math"/>
            </w:rPr>
            <m:t>max</m:t>
          </m:r>
          <m:d>
            <m:dPr>
              <m:ctrlPr>
                <w:rPr>
                  <w:rFonts w:ascii="Cambria Math" w:hAnsi="Cambria Math"/>
                  <w:b/>
                  <w:bCs/>
                  <w:i/>
                </w:rPr>
              </m:ctrlPr>
            </m:dPr>
            <m:e>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r>
                <m:rPr>
                  <m:sty m:val="bi"/>
                </m:rPr>
                <w:rPr>
                  <w:rFonts w:ascii="Cambria Math" w:hAnsi="Cambria Math"/>
                </w:rPr>
                <m:t>- ϵ, 0</m:t>
              </m:r>
            </m:e>
          </m:d>
        </m:oMath>
      </m:oMathPara>
    </w:p>
    <w:p w14:paraId="1E2317AA" w14:textId="23EA9725" w:rsidR="006E5D4E" w:rsidRPr="006F5668" w:rsidRDefault="006F5668" w:rsidP="00DB1B9F">
      <w:pPr>
        <w:rPr>
          <w:rFonts w:eastAsiaTheme="minorEastAsia"/>
        </w:rPr>
      </w:pPr>
      <w:r>
        <w:rPr>
          <w:rFonts w:eastAsiaTheme="minorEastAsia"/>
        </w:rPr>
        <w:t xml:space="preserve">Denna bestraffning är till för att hålla agenten från att utföra för stora roderutslag och begränsa den till en tröskel som inte överstiger </w:t>
      </w:r>
      <m:oMath>
        <m:r>
          <m:rPr>
            <m:sty m:val="bi"/>
          </m:rPr>
          <w:rPr>
            <w:rFonts w:ascii="Cambria Math" w:hAnsi="Cambria Math"/>
          </w:rPr>
          <m:t>ϵ</m:t>
        </m:r>
      </m:oMath>
      <w:r>
        <w:rPr>
          <w:rFonts w:eastAsiaTheme="minorEastAsia"/>
        </w:rPr>
        <w:t xml:space="preserve">. När agenten överstiger denna tröskel så får den ett straff. </w:t>
      </w:r>
      <m:oMath>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e>
            </m:d>
          </m:e>
        </m:d>
      </m:oMath>
      <w:r>
        <w:rPr>
          <w:rFonts w:eastAsiaTheme="minorEastAsia"/>
        </w:rPr>
        <w:t xml:space="preserve"> är den </w:t>
      </w:r>
      <w:proofErr w:type="spellStart"/>
      <w:r>
        <w:rPr>
          <w:rFonts w:eastAsiaTheme="minorEastAsia"/>
        </w:rPr>
        <w:t>euklidiksa</w:t>
      </w:r>
      <w:proofErr w:type="spellEnd"/>
      <w:r>
        <w:rPr>
          <w:rFonts w:eastAsiaTheme="minorEastAsia"/>
        </w:rPr>
        <w:t xml:space="preserve"> normen action-vektorn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t</m:t>
            </m:r>
          </m:sub>
        </m:sSub>
      </m:oMath>
      <w:r>
        <w:rPr>
          <w:rFonts w:eastAsiaTheme="minorEastAsia"/>
        </w:rPr>
        <w:t xml:space="preserve">, det vill säga den totala styrinsatsen vid tidpunkt </w:t>
      </w:r>
      <w:r>
        <w:rPr>
          <w:rFonts w:eastAsiaTheme="minorEastAsia"/>
          <w:b/>
          <w:bCs/>
          <w:i/>
          <w:iCs/>
        </w:rPr>
        <w:t>t</w:t>
      </w:r>
      <w:r>
        <w:rPr>
          <w:rFonts w:eastAsiaTheme="minorEastAsia"/>
        </w:rPr>
        <w:t xml:space="preserve">.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 xml:space="preserve">smooth </m:t>
            </m:r>
          </m:sub>
        </m:sSub>
      </m:oMath>
      <w:r>
        <w:rPr>
          <w:rFonts w:eastAsiaTheme="minorEastAsia"/>
        </w:rPr>
        <w:t>är en vikt som styr hur starkt agenten straffas för plötsliga eller stora kontrollutslag.</w:t>
      </w:r>
    </w:p>
    <w:p w14:paraId="5EF1DDF7" w14:textId="4FF21DED" w:rsidR="00761FA6" w:rsidRPr="00761FA6" w:rsidRDefault="00CB66A8" w:rsidP="00DB1B9F">
      <w:pPr>
        <w:pStyle w:val="Heading4"/>
        <w:rPr>
          <w:rFonts w:eastAsiaTheme="minorEastAsia"/>
        </w:rPr>
      </w:pPr>
      <w:r>
        <w:rPr>
          <w:rFonts w:eastAsiaTheme="minorEastAsia"/>
        </w:rPr>
        <w:t>Säkerhetsstraff</w:t>
      </w:r>
    </w:p>
    <w:p w14:paraId="0D8A6BF1" w14:textId="0879C593" w:rsidR="00281FEE" w:rsidRPr="00A9077B" w:rsidRDefault="00000000" w:rsidP="00DB1B9F">
      <w:pPr>
        <w:rPr>
          <w:rFonts w:eastAsiaTheme="minorEastAsia"/>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safety,  t</m:t>
              </m:r>
            </m:sub>
          </m:sSub>
          <m:r>
            <m:rPr>
              <m:sty m:val="bi"/>
            </m:rPr>
            <w:rPr>
              <w:rFonts w:ascii="Cambria Math" w:hAnsi="Cambria Math"/>
            </w:rPr>
            <m:t>=</m:t>
          </m:r>
          <m:d>
            <m:dPr>
              <m:begChr m:val="{"/>
              <m:endChr m:val=""/>
              <m:ctrlPr>
                <w:rPr>
                  <w:rFonts w:ascii="Cambria Math" w:hAnsi="Cambria Math"/>
                  <w:b/>
                  <w:bCs/>
                  <w:i/>
                </w:rPr>
              </m:ctrlPr>
            </m:dPr>
            <m:e>
              <m:eqArr>
                <m:eqArrPr>
                  <m:ctrlPr>
                    <w:rPr>
                      <w:rFonts w:ascii="Cambria Math" w:hAnsi="Cambria Math"/>
                      <w:b/>
                      <w:bCs/>
                      <w:i/>
                    </w:rPr>
                  </m:ctrlPr>
                </m:eqArrPr>
                <m:e>
                  <m:r>
                    <m:rPr>
                      <m:scr m:val="sans-serif"/>
                      <m:sty m:val="bi"/>
                    </m:rPr>
                    <w:rPr>
                      <w:rFonts w:ascii="Cambria Math" w:hAnsi="Cambria Math"/>
                    </w:rPr>
                    <m:t xml:space="preserve">Γ,   </m:t>
                  </m:r>
                  <m:r>
                    <m:rPr>
                      <m:sty m:val="p"/>
                    </m:rPr>
                    <w:rPr>
                      <w:rFonts w:ascii="Cambria Math" w:hAnsi="Cambria Math"/>
                    </w:rPr>
                    <m:t>om</m:t>
                  </m:r>
                  <m:r>
                    <m:rPr>
                      <m:sty m:val="bi"/>
                    </m:rPr>
                    <w:rPr>
                      <w:rFonts w:ascii="Cambria Math" w:hAnsi="Cambria Math"/>
                    </w:rPr>
                    <m:t xml:space="preserve">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β</m:t>
                  </m:r>
                  <m:r>
                    <m:rPr>
                      <m:sty m:val="p"/>
                    </m:rPr>
                    <w:rPr>
                      <w:rFonts w:ascii="Cambria Math" w:eastAsiaTheme="minorEastAsia" w:hAnsi="Cambria Math"/>
                    </w:rPr>
                    <m:t xml:space="preserve"> eller </m:t>
                  </m:r>
                  <m:d>
                    <m:dPr>
                      <m:begChr m:val="|"/>
                      <m:endChr m:val="|"/>
                      <m:ctrlPr>
                        <w:rPr>
                          <w:rFonts w:ascii="Cambria Math" w:eastAsiaTheme="minorEastAsia" w:hAnsi="Cambria Math"/>
                          <w:b/>
                          <w:bCs/>
                          <w:i/>
                          <w:iCs/>
                        </w:rPr>
                      </m:ctrlPr>
                    </m:dPr>
                    <m:e>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ctrlPr>
                        <w:rPr>
                          <w:rFonts w:ascii="Cambria Math" w:eastAsiaTheme="minorEastAsia" w:hAnsi="Cambria Math"/>
                        </w:rPr>
                      </m:ctrlPr>
                    </m:e>
                  </m:d>
                  <m:r>
                    <m:rPr>
                      <m:sty m:val="p"/>
                    </m:rPr>
                    <w:rPr>
                      <w:rFonts w:ascii="Cambria Math" w:eastAsiaTheme="minorEastAsia" w:hAnsi="Cambria Math"/>
                    </w:rPr>
                    <m:t xml:space="preserve">&gt; </m:t>
                  </m:r>
                  <m:r>
                    <m:rPr>
                      <m:sty m:val="b"/>
                    </m:rPr>
                    <w:rPr>
                      <w:rFonts w:ascii="Cambria Math" w:eastAsiaTheme="minorEastAsia" w:hAnsi="Cambria Math"/>
                    </w:rPr>
                    <m:t xml:space="preserve">β </m:t>
                  </m:r>
                </m:e>
                <m:e>
                  <m:r>
                    <m:rPr>
                      <m:sty m:val="bi"/>
                    </m:rPr>
                    <w:rPr>
                      <w:rFonts w:ascii="Cambria Math" w:hAnsi="Cambria Math"/>
                    </w:rPr>
                    <m:t xml:space="preserve">0,   </m:t>
                  </m:r>
                  <m:r>
                    <m:rPr>
                      <m:sty m:val="p"/>
                    </m:rPr>
                    <w:rPr>
                      <w:rFonts w:ascii="Cambria Math" w:hAnsi="Cambria Math"/>
                    </w:rPr>
                    <m:t>annars</m:t>
                  </m:r>
                </m:e>
              </m:eqArr>
            </m:e>
          </m:d>
        </m:oMath>
      </m:oMathPara>
    </w:p>
    <w:p w14:paraId="6FA8E33D" w14:textId="22CBD7C6" w:rsidR="00DB77B9" w:rsidRPr="0000785A" w:rsidRDefault="00A9077B" w:rsidP="008D560B">
      <w:pPr>
        <w:rPr>
          <w:iCs/>
        </w:rPr>
      </w:pPr>
      <w:r>
        <w:t>Denna bestraffning säkerställer att agenten håller flygplanet inom en säker manöverzon genom att omedelbart bestraffa agen</w:t>
      </w:r>
      <w:r w:rsidR="0000785A">
        <w:t xml:space="preserve">ten när den ligger utanför denna säkerhetszon.  </w:t>
      </w:r>
      <m:oMath>
        <m:sSub>
          <m:sSubPr>
            <m:ctrlPr>
              <w:rPr>
                <w:rFonts w:ascii="Cambria Math" w:eastAsiaTheme="minorEastAsia" w:hAnsi="Cambria Math"/>
                <w:b/>
                <w:bCs/>
                <w:i/>
                <w:iCs/>
              </w:rPr>
            </m:ctrlPr>
          </m:sSubPr>
          <m:e>
            <m:r>
              <m:rPr>
                <m:sty m:val="bi"/>
              </m:rPr>
              <w:rPr>
                <w:rFonts w:ascii="Cambria Math" w:eastAsiaTheme="minorEastAsia" w:hAnsi="Cambria Math"/>
              </w:rPr>
              <m:t>ϕ</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och </w:t>
      </w:r>
      <m:oMath>
        <m:sSub>
          <m:sSubPr>
            <m:ctrlPr>
              <w:rPr>
                <w:rFonts w:ascii="Cambria Math" w:eastAsiaTheme="minorEastAsia" w:hAnsi="Cambria Math"/>
                <w:b/>
                <w:bCs/>
                <w:i/>
                <w:iCs/>
              </w:rPr>
            </m:ctrlPr>
          </m:sSubPr>
          <m:e>
            <m:r>
              <m:rPr>
                <m:sty m:val="b"/>
              </m:rPr>
              <w:rPr>
                <w:rFonts w:ascii="Cambria Math" w:eastAsiaTheme="minorEastAsia" w:hAnsi="Cambria Math"/>
              </w:rPr>
              <m:t>θ</m:t>
            </m:r>
          </m:e>
          <m:sub>
            <m:r>
              <m:rPr>
                <m:sty m:val="bi"/>
              </m:rPr>
              <w:rPr>
                <w:rFonts w:ascii="Cambria Math" w:eastAsiaTheme="minorEastAsia" w:hAnsi="Cambria Math"/>
              </w:rPr>
              <m:t>t</m:t>
            </m:r>
          </m:sub>
        </m:sSub>
      </m:oMath>
      <w:r w:rsidR="0000785A">
        <w:rPr>
          <w:rFonts w:eastAsiaTheme="minorEastAsia"/>
          <w:b/>
          <w:bCs/>
          <w:iCs/>
        </w:rPr>
        <w:t xml:space="preserve"> </w:t>
      </w:r>
      <w:r w:rsidR="0000785A">
        <w:rPr>
          <w:rFonts w:eastAsiaTheme="minorEastAsia"/>
          <w:iCs/>
        </w:rPr>
        <w:t xml:space="preserve">är agentens normaliserade pitch, respektive bank vinkel vid tidpunkt </w:t>
      </w:r>
      <w:r w:rsidR="0000785A">
        <w:rPr>
          <w:rFonts w:eastAsiaTheme="minorEastAsia"/>
          <w:b/>
          <w:bCs/>
          <w:i/>
        </w:rPr>
        <w:t xml:space="preserve">t. </w:t>
      </w:r>
      <m:oMath>
        <m:r>
          <m:rPr>
            <m:sty m:val="b"/>
          </m:rPr>
          <w:rPr>
            <w:rFonts w:ascii="Cambria Math" w:eastAsiaTheme="minorEastAsia" w:hAnsi="Cambria Math"/>
          </w:rPr>
          <m:t>β</m:t>
        </m:r>
      </m:oMath>
      <w:r w:rsidR="0000785A">
        <w:rPr>
          <w:rFonts w:eastAsiaTheme="minorEastAsia"/>
          <w:b/>
          <w:bCs/>
          <w:i/>
        </w:rPr>
        <w:t xml:space="preserve"> </w:t>
      </w:r>
      <w:r w:rsidR="0000785A">
        <w:rPr>
          <w:rFonts w:eastAsiaTheme="minorEastAsia"/>
          <w:iCs/>
        </w:rPr>
        <w:t xml:space="preserve">är den definierade normaliserade säkerhetströskelns som motsvarar maximalt tillåten lutning eller stigning. </w:t>
      </w:r>
      <m:oMath>
        <m:r>
          <m:rPr>
            <m:scr m:val="sans-serif"/>
            <m:sty m:val="bi"/>
          </m:rPr>
          <w:rPr>
            <w:rFonts w:ascii="Cambria Math" w:hAnsi="Cambria Math"/>
          </w:rPr>
          <m:t>Γ</m:t>
        </m:r>
      </m:oMath>
      <w:r w:rsidR="0000785A">
        <w:rPr>
          <w:rFonts w:eastAsiaTheme="minorEastAsia"/>
        </w:rPr>
        <w:t xml:space="preserve"> är en hög straffkostnad som avskräcker agenten från att gå utanför det säkra flygområdet.</w:t>
      </w:r>
    </w:p>
    <w:p w14:paraId="1BEB75E3" w14:textId="39A76972" w:rsidR="004A7BC5" w:rsidRPr="004A7BC5" w:rsidRDefault="00E31CDA" w:rsidP="008D560B">
      <w:r>
        <w:lastRenderedPageBreak/>
        <w:t>Agenten fick träna i varje episod i en simulering</w:t>
      </w:r>
      <w:r w:rsidR="00D848ED">
        <w:t>s</w:t>
      </w:r>
      <w:r>
        <w:t xml:space="preserve">miljö som startar flygplanet på 2000 m höjd, med en konstant indikerad hastighet på 150 knop, på en initial </w:t>
      </w:r>
      <w:proofErr w:type="spellStart"/>
      <w:r>
        <w:t>heading</w:t>
      </w:r>
      <w:proofErr w:type="spellEnd"/>
      <w:r>
        <w:t xml:space="preserve"> på 270 och en vind på 2 knop från samma riktning. Planet placerades i rak kurs i början av varje episod. Varje tränings eller utvärderingsavsnitt varade cirka 10 sekunder varefter miljön återställdes till sin </w:t>
      </w:r>
      <w:r w:rsidR="0000785A">
        <w:t>startposition</w:t>
      </w:r>
      <w:r>
        <w:t xml:space="preserve"> för att agenten ska få generalisera över flera initialtillstånd.</w:t>
      </w:r>
      <w:r w:rsidR="0000785A">
        <w:t xml:space="preserve"> Under evaluering testat agenten 20 gånger i rad efter varje </w:t>
      </w:r>
      <w:r w:rsidR="00227403">
        <w:t>5</w:t>
      </w:r>
      <w:r w:rsidR="0000785A">
        <w:t>0</w:t>
      </w:r>
      <w:r w:rsidR="00973871">
        <w:t xml:space="preserve"> </w:t>
      </w:r>
      <w:r w:rsidR="0000785A">
        <w:t xml:space="preserve">000 </w:t>
      </w:r>
      <w:proofErr w:type="spellStart"/>
      <w:r w:rsidR="0000785A">
        <w:t>timesteps</w:t>
      </w:r>
      <w:proofErr w:type="spellEnd"/>
      <w:r w:rsidR="0000785A">
        <w:t xml:space="preserve"> och medelvärdet från dessa evalueringar tas för att bestämma hur den testperioden gick. </w:t>
      </w:r>
    </w:p>
    <w:p w14:paraId="31E17E36" w14:textId="35E0B0F8" w:rsidR="00532FC8" w:rsidRDefault="00532FC8">
      <w:r>
        <w:br w:type="page"/>
      </w:r>
    </w:p>
    <w:p w14:paraId="5DA9FA1F" w14:textId="51B69C94" w:rsidR="00532FC8" w:rsidRDefault="00532FC8" w:rsidP="00532FC8">
      <w:pPr>
        <w:pStyle w:val="Heading1"/>
      </w:pPr>
      <w:bookmarkStart w:id="21" w:name="_Toc197561805"/>
      <w:r>
        <w:lastRenderedPageBreak/>
        <w:t>Resultat och Diskussion</w:t>
      </w:r>
      <w:bookmarkEnd w:id="21"/>
    </w:p>
    <w:p w14:paraId="1EBD07BE" w14:textId="77777777" w:rsidR="00130F5C" w:rsidRDefault="00973871" w:rsidP="00973871">
      <w:r>
        <w:t xml:space="preserve">I det här avsnittet presenteras de viktigaste utvärderingsmåtten för den inlärda autopiloten, vilket är kumulativ </w:t>
      </w:r>
      <w:proofErr w:type="spellStart"/>
      <w:r>
        <w:t>reward</w:t>
      </w:r>
      <w:proofErr w:type="spellEnd"/>
      <w:r>
        <w:t xml:space="preserve">, RMSE, </w:t>
      </w:r>
      <w:proofErr w:type="spellStart"/>
      <w:r>
        <w:t>overshot</w:t>
      </w:r>
      <w:proofErr w:type="spellEnd"/>
      <w:r>
        <w:t xml:space="preserve">, stabiliseringstid och </w:t>
      </w:r>
      <w:r w:rsidR="00227403">
        <w:t>kontrollinsats</w:t>
      </w:r>
      <w:r>
        <w:t xml:space="preserve">. Resultaten kommer redovisas med tidsseriegrafer över tränings och utvärderingsförlopp. </w:t>
      </w:r>
    </w:p>
    <w:p w14:paraId="4043861F" w14:textId="1F7300EF" w:rsidR="00973871" w:rsidRDefault="00130F5C" w:rsidP="00130F5C">
      <w:pPr>
        <w:pStyle w:val="Caption"/>
      </w:pPr>
      <w:r>
        <w:rPr>
          <w:noProof/>
        </w:rPr>
        <w:drawing>
          <wp:inline distT="0" distB="0" distL="0" distR="0" wp14:anchorId="18C69A61" wp14:editId="61738A8E">
            <wp:extent cx="5753100" cy="3429000"/>
            <wp:effectExtent l="0" t="0" r="0" b="0"/>
            <wp:docPr id="506002845" name="Picture 2" descr="A graph with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02845" name="Picture 2" descr="A graph with orange li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130F5C">
        <w:t xml:space="preserve"> </w:t>
      </w:r>
      <w:r>
        <w:t xml:space="preserve">Figur </w:t>
      </w:r>
      <w:r>
        <w:fldChar w:fldCharType="begin"/>
      </w:r>
      <w:r>
        <w:instrText xml:space="preserve"> SEQ Figure \* ARABIC </w:instrText>
      </w:r>
      <w:r>
        <w:fldChar w:fldCharType="separate"/>
      </w:r>
      <w:r>
        <w:rPr>
          <w:noProof/>
        </w:rPr>
        <w:t>1</w:t>
      </w:r>
      <w:r>
        <w:rPr>
          <w:noProof/>
        </w:rPr>
        <w:fldChar w:fldCharType="end"/>
      </w:r>
      <w:r>
        <w:t xml:space="preserve">: Träningsprogress – </w:t>
      </w:r>
      <w:proofErr w:type="spellStart"/>
      <w:r>
        <w:t>Reward</w:t>
      </w:r>
      <w:proofErr w:type="spellEnd"/>
      <w:r>
        <w:t xml:space="preserve"> vs </w:t>
      </w:r>
      <w:proofErr w:type="spellStart"/>
      <w:r>
        <w:t>Timesteps</w:t>
      </w:r>
      <w:proofErr w:type="spellEnd"/>
      <w:r>
        <w:t xml:space="preserve">. </w:t>
      </w:r>
    </w:p>
    <w:p w14:paraId="5ED46F72" w14:textId="5F05B8AC" w:rsidR="00227403" w:rsidRPr="00973871" w:rsidRDefault="00F41410" w:rsidP="00973871">
      <w:r>
        <w:rPr>
          <w:noProof/>
        </w:rPr>
        <w:drawing>
          <wp:inline distT="0" distB="0" distL="0" distR="0" wp14:anchorId="0D043914" wp14:editId="79349CE0">
            <wp:extent cx="5753100" cy="3429000"/>
            <wp:effectExtent l="0" t="0" r="0" b="0"/>
            <wp:docPr id="184039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5D3D499A" w14:textId="66821D73" w:rsidR="00F41410" w:rsidRDefault="00F41410" w:rsidP="00F41410">
      <w:pPr>
        <w:pStyle w:val="Caption"/>
      </w:pPr>
      <w:r>
        <w:t xml:space="preserve">Figur </w:t>
      </w:r>
      <w:r w:rsidR="00130F5C">
        <w:t>2</w:t>
      </w:r>
      <w:r>
        <w:t xml:space="preserve">: </w:t>
      </w:r>
      <w:r w:rsidR="00130F5C">
        <w:t xml:space="preserve">Utvärdering – RMSE för </w:t>
      </w:r>
      <w:proofErr w:type="spellStart"/>
      <w:r w:rsidR="00130F5C">
        <w:t>kursavikelse</w:t>
      </w:r>
      <w:proofErr w:type="spellEnd"/>
      <w:r>
        <w:t xml:space="preserve"> </w:t>
      </w:r>
    </w:p>
    <w:p w14:paraId="66837EDD" w14:textId="345EDCCB" w:rsidR="00F41410" w:rsidRDefault="00F41410" w:rsidP="00F41410">
      <w:pPr>
        <w:pStyle w:val="Caption"/>
      </w:pPr>
      <w:r>
        <w:rPr>
          <w:noProof/>
        </w:rPr>
        <w:lastRenderedPageBreak/>
        <w:drawing>
          <wp:inline distT="0" distB="0" distL="0" distR="0" wp14:anchorId="1EC55F6D" wp14:editId="4D19FE10">
            <wp:extent cx="5753100" cy="3429000"/>
            <wp:effectExtent l="0" t="0" r="0" b="0"/>
            <wp:docPr id="1535473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3</w:t>
      </w:r>
      <w:r>
        <w:t xml:space="preserve">: </w:t>
      </w:r>
      <w:r w:rsidR="00130F5C">
        <w:t>Utvärdering – Andel steg inom +-5 grader</w:t>
      </w:r>
      <w:r>
        <w:t xml:space="preserve"> </w:t>
      </w:r>
    </w:p>
    <w:p w14:paraId="3B998A74" w14:textId="5DA6CB29" w:rsidR="00F41410" w:rsidRDefault="00F41410"/>
    <w:p w14:paraId="3F02CC4B" w14:textId="444A845E" w:rsidR="00F41410" w:rsidRDefault="00F41410" w:rsidP="00F41410">
      <w:pPr>
        <w:pStyle w:val="Caption"/>
      </w:pPr>
      <w:r>
        <w:rPr>
          <w:noProof/>
        </w:rPr>
        <w:drawing>
          <wp:inline distT="0" distB="0" distL="0" distR="0" wp14:anchorId="3E7EA94F" wp14:editId="7A6D45C1">
            <wp:extent cx="5753100" cy="3429000"/>
            <wp:effectExtent l="0" t="0" r="0" b="0"/>
            <wp:docPr id="1746272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r w:rsidRPr="00F41410">
        <w:t xml:space="preserve"> </w:t>
      </w:r>
      <w:r>
        <w:t xml:space="preserve">Figur </w:t>
      </w:r>
      <w:r w:rsidR="00130F5C">
        <w:t>4</w:t>
      </w:r>
      <w:r>
        <w:t xml:space="preserve">: </w:t>
      </w:r>
      <w:r w:rsidR="00130F5C">
        <w:t>Utvärdering – kontrollinsats över tid</w:t>
      </w:r>
    </w:p>
    <w:p w14:paraId="57A41586" w14:textId="4CDAA639" w:rsidR="005B09D8" w:rsidRPr="005B09D8" w:rsidRDefault="00DC0718" w:rsidP="005B09D8">
      <w:pPr>
        <w:pStyle w:val="Caption"/>
      </w:pPr>
      <w:r>
        <w:rPr>
          <w:noProof/>
        </w:rPr>
        <w:lastRenderedPageBreak/>
        <w:drawing>
          <wp:inline distT="0" distB="0" distL="0" distR="0" wp14:anchorId="4A55178A" wp14:editId="219244B0">
            <wp:extent cx="5760720" cy="2849880"/>
            <wp:effectExtent l="0" t="0" r="0" b="7620"/>
            <wp:docPr id="887148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49880"/>
                    </a:xfrm>
                    <a:prstGeom prst="rect">
                      <a:avLst/>
                    </a:prstGeom>
                    <a:noFill/>
                    <a:ln>
                      <a:noFill/>
                    </a:ln>
                  </pic:spPr>
                </pic:pic>
              </a:graphicData>
            </a:graphic>
          </wp:inline>
        </w:drawing>
      </w:r>
      <w:r w:rsidRPr="00DC0718">
        <w:t xml:space="preserve"> </w:t>
      </w:r>
      <w:bookmarkStart w:id="22" w:name="_Hlk197559494"/>
      <w:r>
        <w:t xml:space="preserve">Figur 5: Utvärdering – Utvärderingsbelöning över </w:t>
      </w:r>
      <w:proofErr w:type="spellStart"/>
      <w:r>
        <w:t>timesteps</w:t>
      </w:r>
      <w:proofErr w:type="spellEnd"/>
      <w:r>
        <w:t>.</w:t>
      </w:r>
      <w:bookmarkEnd w:id="22"/>
    </w:p>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5D623B9D" w:rsidR="00147F71" w:rsidRPr="00147F71" w:rsidRDefault="00130F5C" w:rsidP="00147F71">
            <w:pPr>
              <w:jc w:val="center"/>
              <w:rPr>
                <w:b/>
                <w:bCs/>
                <w:sz w:val="28"/>
                <w:szCs w:val="28"/>
              </w:rPr>
            </w:pPr>
            <w:r>
              <w:rPr>
                <w:b/>
                <w:bCs/>
                <w:sz w:val="28"/>
                <w:szCs w:val="28"/>
              </w:rPr>
              <w:t>Slutliga Utvärderingsmått</w:t>
            </w:r>
          </w:p>
        </w:tc>
      </w:tr>
      <w:tr w:rsidR="00147F71" w14:paraId="06FA878D" w14:textId="77777777" w:rsidTr="00147F71">
        <w:trPr>
          <w:trHeight w:val="316"/>
        </w:trPr>
        <w:tc>
          <w:tcPr>
            <w:tcW w:w="4103" w:type="dxa"/>
          </w:tcPr>
          <w:p w14:paraId="11E5B422" w14:textId="7CCE00D7" w:rsidR="00147F71" w:rsidRDefault="00DC0718">
            <w:r>
              <w:t>Medel utvärderings belöning</w:t>
            </w:r>
          </w:p>
        </w:tc>
        <w:tc>
          <w:tcPr>
            <w:tcW w:w="4105" w:type="dxa"/>
          </w:tcPr>
          <w:p w14:paraId="343C439C" w14:textId="6EAC79C1" w:rsidR="00147F71" w:rsidRDefault="00DC0718">
            <w:r>
              <w:t>18047</w:t>
            </w:r>
          </w:p>
        </w:tc>
      </w:tr>
      <w:tr w:rsidR="00147F71" w14:paraId="1713C032" w14:textId="77777777" w:rsidTr="00147F71">
        <w:trPr>
          <w:trHeight w:val="316"/>
        </w:trPr>
        <w:tc>
          <w:tcPr>
            <w:tcW w:w="4103" w:type="dxa"/>
          </w:tcPr>
          <w:p w14:paraId="542ED176" w14:textId="2D6024EB" w:rsidR="00147F71" w:rsidRDefault="00130F5C">
            <w:r>
              <w:t>RMSE</w:t>
            </w:r>
          </w:p>
        </w:tc>
        <w:tc>
          <w:tcPr>
            <w:tcW w:w="4105" w:type="dxa"/>
          </w:tcPr>
          <w:p w14:paraId="23268046" w14:textId="3013C087" w:rsidR="00147F71" w:rsidRDefault="00130F5C">
            <w:r>
              <w:t>0,5</w:t>
            </w:r>
            <w:r w:rsidR="00DC0718">
              <w:t>5</w:t>
            </w:r>
          </w:p>
        </w:tc>
      </w:tr>
      <w:tr w:rsidR="00147F71" w14:paraId="7BCCD991" w14:textId="77777777" w:rsidTr="00147F71">
        <w:trPr>
          <w:trHeight w:val="316"/>
        </w:trPr>
        <w:tc>
          <w:tcPr>
            <w:tcW w:w="4103" w:type="dxa"/>
          </w:tcPr>
          <w:p w14:paraId="6BC0EB91" w14:textId="25FE18E1" w:rsidR="00147F71" w:rsidRDefault="00130F5C">
            <w:r>
              <w:t>Procent inom 5 grader</w:t>
            </w:r>
          </w:p>
        </w:tc>
        <w:tc>
          <w:tcPr>
            <w:tcW w:w="4105" w:type="dxa"/>
          </w:tcPr>
          <w:p w14:paraId="631A1CB9" w14:textId="5C1D82CD" w:rsidR="00147F71" w:rsidRDefault="00130F5C" w:rsidP="005A7B86">
            <w:pPr>
              <w:keepNext/>
            </w:pPr>
            <w:r>
              <w:t>100.0</w:t>
            </w:r>
          </w:p>
        </w:tc>
      </w:tr>
      <w:tr w:rsidR="00130F5C" w14:paraId="6C1B5265" w14:textId="77777777" w:rsidTr="00147F71">
        <w:trPr>
          <w:trHeight w:val="316"/>
        </w:trPr>
        <w:tc>
          <w:tcPr>
            <w:tcW w:w="4103" w:type="dxa"/>
          </w:tcPr>
          <w:p w14:paraId="733645F8" w14:textId="2EF43003" w:rsidR="00130F5C" w:rsidRDefault="00130F5C">
            <w:r>
              <w:t>Medel agentutslag</w:t>
            </w:r>
          </w:p>
        </w:tc>
        <w:tc>
          <w:tcPr>
            <w:tcW w:w="4105" w:type="dxa"/>
          </w:tcPr>
          <w:p w14:paraId="042720A0" w14:textId="00CDC3BA" w:rsidR="00130F5C" w:rsidRDefault="00130F5C" w:rsidP="005A7B86">
            <w:pPr>
              <w:keepNext/>
            </w:pPr>
            <w:r>
              <w:t>0,109</w:t>
            </w:r>
          </w:p>
        </w:tc>
      </w:tr>
    </w:tbl>
    <w:p w14:paraId="0EC08349" w14:textId="482B9949" w:rsidR="00147F71"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DC0718">
        <w:t>Slutliga Utvärderingsmått</w:t>
      </w:r>
    </w:p>
    <w:p w14:paraId="5CDD311D" w14:textId="35F6AD13" w:rsidR="00334226" w:rsidRDefault="00334226" w:rsidP="008121DB">
      <w:r>
        <w:t xml:space="preserve">Figur1 visar agentens genomsnittliga episodbelöning under träningen över </w:t>
      </w:r>
      <w:proofErr w:type="spellStart"/>
      <w:r>
        <w:t>timesteps</w:t>
      </w:r>
      <w:proofErr w:type="spellEnd"/>
      <w:r>
        <w:t xml:space="preserve">. I början ligger belöningen runt -4000 men senare efter cirka 150 000 </w:t>
      </w:r>
      <w:proofErr w:type="spellStart"/>
      <w:r>
        <w:t>timesteps</w:t>
      </w:r>
      <w:proofErr w:type="spellEnd"/>
      <w:r>
        <w:t xml:space="preserve"> </w:t>
      </w:r>
      <w:r w:rsidR="006446FD">
        <w:t xml:space="preserve">går agenten över nollpunkten och stiger snabbt i sin </w:t>
      </w:r>
      <w:proofErr w:type="spellStart"/>
      <w:r w:rsidR="006446FD">
        <w:t>reward</w:t>
      </w:r>
      <w:proofErr w:type="spellEnd"/>
      <w:r w:rsidR="006446FD">
        <w:t xml:space="preserve">. Precis innan 300 000 </w:t>
      </w:r>
      <w:proofErr w:type="spellStart"/>
      <w:r w:rsidR="006446FD">
        <w:t>timesteps</w:t>
      </w:r>
      <w:proofErr w:type="spellEnd"/>
      <w:r w:rsidR="006446FD">
        <w:t xml:space="preserve"> konvergerar agenten kring 3 000, vilket tyder på att agenten har lärt sig en stabil och effektiv styrpolicy för rak kurs.</w:t>
      </w:r>
    </w:p>
    <w:p w14:paraId="705199AC" w14:textId="31A24ADE" w:rsidR="008121DB" w:rsidRDefault="008121DB" w:rsidP="008121DB">
      <w:r w:rsidRPr="008121DB">
        <w:t>Figur 2 visar hur kursavvikelsens RMSE utvecklas under utvärderings</w:t>
      </w:r>
      <w:r w:rsidRPr="008121DB">
        <w:softHyphen/>
        <w:t xml:space="preserve">körningarna. Till en början ligger felet kring 3°–4°, stiger till en topp på ~13° vid 150 000 </w:t>
      </w:r>
      <w:proofErr w:type="spellStart"/>
      <w:r w:rsidRPr="008121DB">
        <w:t>timesteps</w:t>
      </w:r>
      <w:proofErr w:type="spellEnd"/>
      <w:r w:rsidRPr="008121DB">
        <w:t xml:space="preserve"> (utforskningsfas), för att sedan sjunka dramatiskt till under 1° vid cirka 200 000 </w:t>
      </w:r>
      <w:proofErr w:type="spellStart"/>
      <w:r w:rsidRPr="008121DB">
        <w:t>timesteps</w:t>
      </w:r>
      <w:proofErr w:type="spellEnd"/>
      <w:r w:rsidRPr="008121DB">
        <w:t>. Därefter stabiliserar sig RMSE runt 0,4°–0,6°, vilket indikerar att agenten konsekvent håller kursen med hög precision.</w:t>
      </w:r>
    </w:p>
    <w:p w14:paraId="2F8EB8CB" w14:textId="4978070B" w:rsidR="008121DB" w:rsidRDefault="008121DB" w:rsidP="008121DB">
      <w:r w:rsidRPr="008121DB">
        <w:t xml:space="preserve">Figur 3 visar andelen tidssteg där kursavvikelsen ligger inom ±5° under utvärderingsperioden. Till en början klarar agenten cirka 88 % vid 50 000 </w:t>
      </w:r>
      <w:proofErr w:type="spellStart"/>
      <w:r w:rsidRPr="008121DB">
        <w:t>timesteps</w:t>
      </w:r>
      <w:proofErr w:type="spellEnd"/>
      <w:r w:rsidRPr="008121DB">
        <w:t xml:space="preserve">, men prestandan sjunker till omkring 46 % runt 150 000 </w:t>
      </w:r>
      <w:proofErr w:type="spellStart"/>
      <w:r w:rsidRPr="008121DB">
        <w:t>timesteps</w:t>
      </w:r>
      <w:proofErr w:type="spellEnd"/>
      <w:r w:rsidRPr="008121DB">
        <w:t xml:space="preserve"> under utforskningsfasen. Efter cirka 200 000 </w:t>
      </w:r>
      <w:proofErr w:type="spellStart"/>
      <w:r w:rsidRPr="008121DB">
        <w:t>timesteps</w:t>
      </w:r>
      <w:proofErr w:type="spellEnd"/>
      <w:r w:rsidRPr="008121DB">
        <w:t xml:space="preserve"> når agenten 100 % korrekthet inom toleransen och bibehåller detta genom hela den fortsatta inlärningen, vilket indikerar en fullt stabiliserad kurskontroll.</w:t>
      </w:r>
    </w:p>
    <w:p w14:paraId="2FDE08BF" w14:textId="4884B6DE" w:rsidR="008121DB" w:rsidRPr="008121DB" w:rsidRDefault="008121DB" w:rsidP="008121DB">
      <w:r w:rsidRPr="008121DB">
        <w:t>Figur 4 visar hur den genomsnittliga styrinsatsen (</w:t>
      </w:r>
      <w:proofErr w:type="spellStart"/>
      <w:r w:rsidRPr="008121DB">
        <w:t>mean</w:t>
      </w:r>
      <w:proofErr w:type="spellEnd"/>
      <w:r w:rsidRPr="008121DB">
        <w:t xml:space="preserve"> </w:t>
      </w:r>
      <w:proofErr w:type="spellStart"/>
      <w:r w:rsidRPr="008121DB">
        <w:t>effort</w:t>
      </w:r>
      <w:proofErr w:type="spellEnd"/>
      <w:r w:rsidRPr="008121DB">
        <w:t xml:space="preserve">) utvecklas under utvärderingsfasen. I början ligger den runt 0,05, stiger till en topp på cirka 0,15 under utforskningsfasen vid ~150 000 </w:t>
      </w:r>
      <w:proofErr w:type="spellStart"/>
      <w:r w:rsidRPr="008121DB">
        <w:t>timesteps</w:t>
      </w:r>
      <w:proofErr w:type="spellEnd"/>
      <w:r w:rsidRPr="008121DB">
        <w:t>, faller därefter till ~0,095 vid 200 000 steps och stabiliserar sig sedan runt 0,11–0,12. Detta tyder på att agenten till en början kräver större roderutslag för att utforska, men sedan konvergerar mot en mer energieffektiv och jämn styrstrategi.</w:t>
      </w:r>
    </w:p>
    <w:p w14:paraId="4B76C845" w14:textId="12060FCA" w:rsidR="008121DB" w:rsidRDefault="008121DB">
      <w:r w:rsidRPr="008121DB">
        <w:t>Figur 5 visar hur den kumulativa belöningen under utvärderingskörningar (</w:t>
      </w:r>
      <w:proofErr w:type="spellStart"/>
      <w:r w:rsidRPr="008121DB">
        <w:t>mean</w:t>
      </w:r>
      <w:proofErr w:type="spellEnd"/>
      <w:r w:rsidRPr="008121DB">
        <w:t xml:space="preserve"> </w:t>
      </w:r>
      <w:proofErr w:type="spellStart"/>
      <w:r w:rsidRPr="008121DB">
        <w:t>return</w:t>
      </w:r>
      <w:proofErr w:type="spellEnd"/>
      <w:r w:rsidRPr="008121DB">
        <w:t xml:space="preserve">) utvecklas med ökat antal </w:t>
      </w:r>
      <w:proofErr w:type="spellStart"/>
      <w:r w:rsidRPr="008121DB">
        <w:t>timesteps</w:t>
      </w:r>
      <w:proofErr w:type="spellEnd"/>
      <w:r w:rsidRPr="008121DB">
        <w:t>. Efter omkring 200 000 steps stabiliserar sig belöningen kring 18 000, vilket indikerar att agenten uppnår maximal kurshållningsförmåga utan ytterligare inlärningsförbättring.</w:t>
      </w:r>
    </w:p>
    <w:p w14:paraId="1309F02F" w14:textId="6D4E82F3" w:rsidR="006446FD" w:rsidRPr="006446FD" w:rsidRDefault="00532FC8" w:rsidP="006446FD">
      <w:pPr>
        <w:pStyle w:val="Heading1"/>
      </w:pPr>
      <w:bookmarkStart w:id="23" w:name="_Toc197561806"/>
      <w:r>
        <w:lastRenderedPageBreak/>
        <w:t>Slutsatser</w:t>
      </w:r>
      <w:r w:rsidR="006446FD">
        <w:t xml:space="preserve"> och Diskussion</w:t>
      </w:r>
      <w:bookmarkEnd w:id="23"/>
    </w:p>
    <w:p w14:paraId="295B785F" w14:textId="352593FA" w:rsidR="006446FD" w:rsidRDefault="006446FD" w:rsidP="006446FD">
      <w:pPr>
        <w:pStyle w:val="Heading2"/>
      </w:pPr>
      <w:bookmarkStart w:id="24" w:name="_Toc197561807"/>
      <w:r>
        <w:t>Slutsats</w:t>
      </w:r>
      <w:bookmarkEnd w:id="24"/>
    </w:p>
    <w:p w14:paraId="428E7019" w14:textId="6725F4E7" w:rsidR="00FF60D7" w:rsidRDefault="00FF60D7" w:rsidP="00FF60D7">
      <w:r>
        <w:t>Utifrån våra resultat kan vi med hög säkerhet svara på frågeställningen:</w:t>
      </w:r>
    </w:p>
    <w:p w14:paraId="6F95073D" w14:textId="24EC6A96" w:rsidR="00FF60D7" w:rsidRDefault="00FF60D7" w:rsidP="00FF60D7">
      <w:pPr>
        <w:pStyle w:val="ListParagraph"/>
        <w:numPr>
          <w:ilvl w:val="0"/>
          <w:numId w:val="6"/>
        </w:numPr>
      </w:pPr>
      <w:r>
        <w:t xml:space="preserve">Kan en </w:t>
      </w:r>
      <w:proofErr w:type="spellStart"/>
      <w:r>
        <w:t>reinforcement</w:t>
      </w:r>
      <w:proofErr w:type="spellEnd"/>
      <w:r>
        <w:t xml:space="preserve"> </w:t>
      </w:r>
      <w:proofErr w:type="spellStart"/>
      <w:r>
        <w:t>learning</w:t>
      </w:r>
      <w:proofErr w:type="spellEnd"/>
      <w:r>
        <w:t>-modell styra ett flygplan i rak kurs med en deviation inom 5 grader i roll och pitch?</w:t>
      </w:r>
    </w:p>
    <w:p w14:paraId="52A473EC" w14:textId="6C67A872" w:rsidR="00FF60D7" w:rsidRDefault="00FF60D7" w:rsidP="00FF60D7">
      <w:r>
        <w:t xml:space="preserve">Våra experiment visar att modellen stabiliseras kring en riktad flygning utan att avvika mer än +-5 grader från rak kurs. Detta framgår av Figur 1 och Figur 5. Vi kan se på dessa grafer att inlärningen har konvergerat till en platå där ytterligare </w:t>
      </w:r>
      <w:r w:rsidR="00D63A58">
        <w:t>träning</w:t>
      </w:r>
      <w:r>
        <w:t xml:space="preserve"> inte ger en förbättrad kursstabilitet. I de övriga graferna och tabellen bekräftas att agenten håller sin kurs efter konvergens, vilket indikerar på att målet för en effektiv autopilot har nåtts. Modellen överträffar därmed förväntningarna vad gäller kursnoggrannhet och kursstabilitet. </w:t>
      </w:r>
    </w:p>
    <w:p w14:paraId="43A81FB5" w14:textId="7DF99AFE" w:rsidR="00FF60D7" w:rsidRPr="00FF60D7" w:rsidRDefault="00FF60D7" w:rsidP="00FF60D7">
      <w:r>
        <w:t>Sammantaget visar studien att en vältränad RL-modell kan uppnå och bibehålla en stabil rak kurs inom de specificerade toleranserna, vilket besvarar det centrala syftet med denna rapport.</w:t>
      </w:r>
    </w:p>
    <w:p w14:paraId="1B480202" w14:textId="240831C1" w:rsidR="00D63A58" w:rsidRPr="00D63A58" w:rsidRDefault="00D63A58" w:rsidP="00D63A58">
      <w:pPr>
        <w:pStyle w:val="Heading2"/>
      </w:pPr>
      <w:r>
        <w:t>Begränsningar och vidareutveckling</w:t>
      </w:r>
    </w:p>
    <w:p w14:paraId="2E4FAD90" w14:textId="7ABB49CB" w:rsidR="006B1845" w:rsidRDefault="006B1845" w:rsidP="006B1845">
      <w:r w:rsidRPr="006B1845">
        <w:t>Ett första förbättringsområde är miljömodellen. I våra experiment har agenten tränats och utvärderats under mycket stabila, idealiserade förhållanden. Det är därför oklart hur modellen presterar under tuffare väder</w:t>
      </w:r>
      <w:r>
        <w:t xml:space="preserve"> </w:t>
      </w:r>
      <w:r w:rsidRPr="006B1845">
        <w:t>såsom storm, turbulenta vindkast eller regn</w:t>
      </w:r>
      <w:r>
        <w:t xml:space="preserve">, </w:t>
      </w:r>
      <w:r w:rsidRPr="006B1845">
        <w:t>där dynamiken förändras snabbt och sensormätningar blir brusigare. För framtida studier rekommenderas att införa realistisk vädersimulering och</w:t>
      </w:r>
      <w:r>
        <w:t xml:space="preserve"> spontant ge den olika väder miljöer</w:t>
      </w:r>
      <w:r w:rsidRPr="006B1845">
        <w:t xml:space="preserve"> för att öka agentens robusthet.</w:t>
      </w:r>
      <w:r>
        <w:t xml:space="preserve"> </w:t>
      </w:r>
    </w:p>
    <w:p w14:paraId="061ABCD2" w14:textId="3EB0A9E8" w:rsidR="006B1845" w:rsidRPr="006B1845" w:rsidRDefault="006B1845" w:rsidP="006B1845">
      <w:r w:rsidRPr="006B1845">
        <w:t>Ett andra område gäller a</w:t>
      </w:r>
      <w:r>
        <w:t>gentens styrning</w:t>
      </w:r>
      <w:r w:rsidRPr="006B1845">
        <w:t xml:space="preserve">. I den nuvarande implementationen hanterar agenten endast höjd- och </w:t>
      </w:r>
      <w:r>
        <w:t>skev</w:t>
      </w:r>
      <w:r w:rsidRPr="006B1845">
        <w:t xml:space="preserve">roder, medan gasregleringen sköts manuellt eller inte alls. Detta leder till att agenten ibland måste kompensera med nedåtriktade roderutslag för att motverka överdriven stighastighet, vilket ökar kontrollbördan och kan orsaka </w:t>
      </w:r>
      <w:r w:rsidR="0015055D">
        <w:t>onödiga kontrollryckningar</w:t>
      </w:r>
      <w:r w:rsidRPr="006B1845">
        <w:t>. För att undvika detta bör gasregleringen integreras i träningsmiljön</w:t>
      </w:r>
      <w:r>
        <w:t xml:space="preserve"> med </w:t>
      </w:r>
      <w:r w:rsidRPr="006B1845">
        <w:t>antingen som en extra output från RL</w:t>
      </w:r>
      <w:r w:rsidRPr="006B1845">
        <w:noBreakHyphen/>
        <w:t>modellen eller som en separat reglerkrets</w:t>
      </w:r>
      <w:r>
        <w:t xml:space="preserve">, </w:t>
      </w:r>
      <w:r w:rsidRPr="006B1845">
        <w:t>så att agenten kan optimera både kursstabilitet och</w:t>
      </w:r>
      <w:r w:rsidR="0015055D">
        <w:t xml:space="preserve"> kontroll av flygplanets hastighet medan det flyger</w:t>
      </w:r>
      <w:r w:rsidRPr="006B1845">
        <w:t>.</w:t>
      </w:r>
    </w:p>
    <w:p w14:paraId="5BA75124" w14:textId="6C0ACB36" w:rsidR="00532FC8" w:rsidRDefault="00532FC8" w:rsidP="00CE145E">
      <w:r>
        <w:br w:type="page"/>
      </w:r>
    </w:p>
    <w:p w14:paraId="16B38672" w14:textId="4F964469" w:rsidR="00705B2E" w:rsidRPr="007C370E" w:rsidRDefault="00800767" w:rsidP="005B09D8">
      <w:pPr>
        <w:pStyle w:val="Heading1"/>
        <w:numPr>
          <w:ilvl w:val="0"/>
          <w:numId w:val="0"/>
        </w:numPr>
        <w:ind w:left="432" w:hanging="432"/>
        <w:rPr>
          <w:lang w:val="en-GB"/>
        </w:rPr>
      </w:pPr>
      <w:bookmarkStart w:id="25" w:name="_Toc197561809"/>
      <w:r w:rsidRPr="007C370E">
        <w:rPr>
          <w:lang w:val="en-GB"/>
        </w:rPr>
        <w:lastRenderedPageBreak/>
        <w:t>Appendix A</w:t>
      </w:r>
      <w:bookmarkEnd w:id="25"/>
    </w:p>
    <w:p w14:paraId="1FA6DC11" w14:textId="2C32CD4B" w:rsidR="005B09D8" w:rsidRPr="007C370E" w:rsidRDefault="007D7E1D" w:rsidP="005B09D8">
      <w:pPr>
        <w:rPr>
          <w:lang w:val="en-GB"/>
        </w:rPr>
      </w:pPr>
      <w:r w:rsidRPr="007C370E">
        <w:rPr>
          <w:noProof/>
          <w:lang w:val="en-GB"/>
        </w:rPr>
        <w:t>https://drive.google.com/file/d/1RCoV2nTDnZWZo9qo0PKu1jVgsRtC5ONj/view?usp=sharing</w:t>
      </w:r>
    </w:p>
    <w:p w14:paraId="26C99D5E" w14:textId="188F6159" w:rsidR="005B09D8" w:rsidRPr="00705B2E" w:rsidRDefault="005B09D8" w:rsidP="00705B2E">
      <w:r w:rsidRPr="005B09D8">
        <w:rPr>
          <w:i/>
          <w:iCs/>
          <w:color w:val="44546A" w:themeColor="text2"/>
          <w:sz w:val="18"/>
          <w:szCs w:val="18"/>
        </w:rPr>
        <w:t>Appendix A.</w:t>
      </w:r>
      <w:r>
        <w:rPr>
          <w:i/>
          <w:iCs/>
          <w:color w:val="44546A" w:themeColor="text2"/>
          <w:sz w:val="18"/>
          <w:szCs w:val="18"/>
        </w:rPr>
        <w:t>1</w:t>
      </w:r>
      <w:r w:rsidRPr="005B09D8">
        <w:rPr>
          <w:i/>
          <w:iCs/>
          <w:color w:val="44546A" w:themeColor="text2"/>
          <w:sz w:val="18"/>
          <w:szCs w:val="18"/>
        </w:rPr>
        <w:t xml:space="preserve">: </w:t>
      </w:r>
      <w:r>
        <w:rPr>
          <w:i/>
          <w:iCs/>
          <w:color w:val="44546A" w:themeColor="text2"/>
          <w:sz w:val="18"/>
          <w:szCs w:val="18"/>
        </w:rPr>
        <w:t>Ingen kontroll av roder</w:t>
      </w:r>
    </w:p>
    <w:p w14:paraId="66FC4082" w14:textId="68118C3B" w:rsidR="005B09D8" w:rsidRDefault="007D7E1D" w:rsidP="007D7E1D">
      <w:r w:rsidRPr="007D7E1D">
        <w:rPr>
          <w:noProof/>
        </w:rPr>
        <w:t>https://drive.google.com/file/d/1t6HA8Yxx1Mq00I5v_7KqZOriwBrH0l-K/view?usp=sharing</w:t>
      </w:r>
    </w:p>
    <w:p w14:paraId="04C02B89" w14:textId="76F899F0" w:rsidR="005B09D8" w:rsidRDefault="005B09D8" w:rsidP="005B09D8">
      <w:pPr>
        <w:pStyle w:val="Caption"/>
      </w:pPr>
      <w:r w:rsidRPr="005B09D8">
        <w:t>Appendix A.</w:t>
      </w:r>
      <w:r>
        <w:t>2</w:t>
      </w:r>
      <w:r w:rsidRPr="005B09D8">
        <w:t xml:space="preserve">: </w:t>
      </w:r>
      <w:r>
        <w:t>Första episoderna</w:t>
      </w:r>
    </w:p>
    <w:p w14:paraId="5BEEA9BC" w14:textId="4F50C656" w:rsidR="005B09D8" w:rsidRDefault="007D7E1D" w:rsidP="007D7E1D">
      <w:r w:rsidRPr="007D7E1D">
        <w:t>https://drive.google.com/file/d/1aIqokKocqac5I3YC1aaab4siPDW4YapG/view?usp=sharing</w:t>
      </w:r>
    </w:p>
    <w:p w14:paraId="65FDFD63" w14:textId="34082E77" w:rsidR="005B09D8" w:rsidRPr="005B09D8" w:rsidRDefault="005B09D8" w:rsidP="005B09D8">
      <w:pPr>
        <w:rPr>
          <w:i/>
          <w:iCs/>
          <w:color w:val="44546A" w:themeColor="text2"/>
          <w:sz w:val="18"/>
          <w:szCs w:val="18"/>
        </w:rPr>
      </w:pPr>
      <w:r w:rsidRPr="005B09D8">
        <w:rPr>
          <w:i/>
          <w:iCs/>
          <w:color w:val="44546A" w:themeColor="text2"/>
          <w:sz w:val="18"/>
          <w:szCs w:val="18"/>
        </w:rPr>
        <w:t>Appendix A.</w:t>
      </w:r>
      <w:r>
        <w:rPr>
          <w:i/>
          <w:iCs/>
          <w:color w:val="44546A" w:themeColor="text2"/>
          <w:sz w:val="18"/>
          <w:szCs w:val="18"/>
        </w:rPr>
        <w:t>3</w:t>
      </w:r>
      <w:r w:rsidRPr="005B09D8">
        <w:rPr>
          <w:i/>
          <w:iCs/>
          <w:color w:val="44546A" w:themeColor="text2"/>
          <w:sz w:val="18"/>
          <w:szCs w:val="18"/>
        </w:rPr>
        <w:t xml:space="preserve">: </w:t>
      </w:r>
      <w:r>
        <w:rPr>
          <w:i/>
          <w:iCs/>
          <w:color w:val="44546A" w:themeColor="text2"/>
          <w:sz w:val="18"/>
          <w:szCs w:val="18"/>
        </w:rPr>
        <w:t>Slutgiltiga modellen</w:t>
      </w:r>
    </w:p>
    <w:p w14:paraId="61521836" w14:textId="1046E4C9" w:rsidR="005B09D8" w:rsidRDefault="005B09D8" w:rsidP="005B09D8">
      <w:r>
        <w:t>De olika filmklippen visar hur agenten styr flygplanet underträningens gång, vilket man kan se i Appendix A.2. I Appendix A.1 kan man se hur flygplanet agerar vid noll roderutslag, och i Appendix A.3 kan man se hur agenten kontrollerar flygplanet efter träningen, allt i samma miljö.</w:t>
      </w:r>
    </w:p>
    <w:p w14:paraId="2577C196" w14:textId="3E5496CF" w:rsidR="005B09D8" w:rsidRDefault="005B09D8" w:rsidP="005B09D8">
      <w:r>
        <w:t xml:space="preserve">All kod som användes för att utföra detta projekt kan hittas på </w:t>
      </w:r>
      <w:proofErr w:type="spellStart"/>
      <w:r w:rsidR="00447D10">
        <w:t>github</w:t>
      </w:r>
      <w:proofErr w:type="spellEnd"/>
      <w:r w:rsidR="00447D10">
        <w:t xml:space="preserve">: </w:t>
      </w:r>
      <w:hyperlink r:id="rId16" w:history="1">
        <w:r w:rsidRPr="008D7D98">
          <w:rPr>
            <w:rStyle w:val="Hyperlink"/>
          </w:rPr>
          <w:t>THEXBOXNERD81/autopilot</w:t>
        </w:r>
      </w:hyperlink>
      <w:r>
        <w:t xml:space="preserve">. Samt kan alla tabeller hittas som använder för att skapa alla grafer i rapporten. I koden finns alla värden som användes för att justera modellen och skapa den modell där dess tränings och evaluering data, som förekommer i rapporten. </w:t>
      </w:r>
    </w:p>
    <w:p w14:paraId="64C8599A" w14:textId="59385642" w:rsidR="00800767" w:rsidRPr="00800767" w:rsidRDefault="00800767" w:rsidP="005B09D8">
      <w:r>
        <w:br w:type="page"/>
      </w:r>
    </w:p>
    <w:p w14:paraId="1543C49C" w14:textId="4DA1B0A3" w:rsidR="00532FC8" w:rsidRDefault="00532FC8" w:rsidP="00532FC8">
      <w:pPr>
        <w:pStyle w:val="Heading1"/>
        <w:numPr>
          <w:ilvl w:val="0"/>
          <w:numId w:val="0"/>
        </w:numPr>
      </w:pPr>
      <w:bookmarkStart w:id="26" w:name="_Toc197561810"/>
      <w:r>
        <w:lastRenderedPageBreak/>
        <w:t>Källförteckning</w:t>
      </w:r>
      <w:bookmarkEnd w:id="26"/>
    </w:p>
    <w:p w14:paraId="3D253D99" w14:textId="1C30DE06" w:rsidR="0010312F" w:rsidRPr="0010312F" w:rsidRDefault="0010312F" w:rsidP="0010312F">
      <w:r>
        <w:t xml:space="preserve">Studyflight.com (u. å.). </w:t>
      </w:r>
      <w:r w:rsidRPr="0010312F">
        <w:rPr>
          <w:lang w:val="en-GB"/>
        </w:rPr>
        <w:t xml:space="preserve">Understanding aerodynamic forces in flight (lift, weight, thrust, drag). </w:t>
      </w:r>
      <w:r w:rsidRPr="0010312F">
        <w:t>Hämtad 2 maj 2025, från https://www.studyflight.com/understanding-the-aerodynamic-forces-in-flight/</w:t>
      </w:r>
    </w:p>
    <w:p w14:paraId="259EE7E3" w14:textId="740D868B" w:rsidR="00532FC8" w:rsidRPr="00274244" w:rsidRDefault="007C65AB">
      <w:pPr>
        <w:rPr>
          <w:lang w:val="en-GB"/>
        </w:rPr>
      </w:pPr>
      <w:r w:rsidRPr="00274244">
        <w:rPr>
          <w:lang w:val="en-GB"/>
        </w:rPr>
        <w:t>Wikipedia (Mars 2024)</w:t>
      </w:r>
      <w:r w:rsidR="00274244" w:rsidRPr="00274244">
        <w:rPr>
          <w:lang w:val="en-GB"/>
        </w:rPr>
        <w:t xml:space="preserve">. </w:t>
      </w:r>
      <w:proofErr w:type="spellStart"/>
      <w:r w:rsidR="00274244" w:rsidRPr="00274244">
        <w:rPr>
          <w:lang w:val="en-GB"/>
        </w:rPr>
        <w:t>E</w:t>
      </w:r>
      <w:r w:rsidR="00274244">
        <w:rPr>
          <w:lang w:val="en-GB"/>
        </w:rPr>
        <w:t>levaror</w:t>
      </w:r>
      <w:proofErr w:type="spellEnd"/>
      <w:r w:rsidR="00274244">
        <w:rPr>
          <w:lang w:val="en-GB"/>
        </w:rPr>
        <w:t xml:space="preserve"> (aeronautics). </w:t>
      </w:r>
      <w:r w:rsidR="00274244" w:rsidRPr="00274244">
        <w:rPr>
          <w:lang w:val="en-GB"/>
        </w:rPr>
        <w:t>https://en.wikipedia.org/wiki/Elevator_%28aeronautics%29</w:t>
      </w:r>
    </w:p>
    <w:p w14:paraId="6EBA148C" w14:textId="4F15027E" w:rsidR="007C65AB" w:rsidRPr="00274244" w:rsidRDefault="007C65AB" w:rsidP="007C65AB">
      <w:pPr>
        <w:rPr>
          <w:lang w:val="en-GB"/>
        </w:rPr>
      </w:pPr>
      <w:r w:rsidRPr="007C65AB">
        <w:rPr>
          <w:lang w:val="en-GB"/>
        </w:rPr>
        <w:t>Wikipedia (April 20</w:t>
      </w:r>
      <w:r w:rsidR="00274244">
        <w:rPr>
          <w:lang w:val="en-GB"/>
        </w:rPr>
        <w:t>25</w:t>
      </w:r>
      <w:r w:rsidRPr="007C65AB">
        <w:rPr>
          <w:lang w:val="en-GB"/>
        </w:rPr>
        <w:t>)</w:t>
      </w:r>
      <w:r w:rsidR="00274244">
        <w:rPr>
          <w:lang w:val="en-GB"/>
        </w:rPr>
        <w:t xml:space="preserve">. Aileron. </w:t>
      </w:r>
      <w:r w:rsidR="00274244" w:rsidRPr="00274244">
        <w:rPr>
          <w:lang w:val="en-GB"/>
        </w:rPr>
        <w:t>https://en.wikipedia.org/wiki/Aileron</w:t>
      </w:r>
    </w:p>
    <w:p w14:paraId="4237B8D1" w14:textId="4460E05A" w:rsidR="007C65AB" w:rsidRPr="009C479F" w:rsidRDefault="007C65AB">
      <w:proofErr w:type="spellStart"/>
      <w:r w:rsidRPr="007D7E1D">
        <w:t>Skybrary</w:t>
      </w:r>
      <w:proofErr w:type="spellEnd"/>
      <w:r w:rsidRPr="007D7E1D">
        <w:t xml:space="preserve"> (u. å.)</w:t>
      </w:r>
      <w:r w:rsidR="00274244" w:rsidRPr="007D7E1D">
        <w:t xml:space="preserve">. </w:t>
      </w:r>
      <w:proofErr w:type="spellStart"/>
      <w:r w:rsidR="00274244" w:rsidRPr="007D7E1D">
        <w:t>Rudder</w:t>
      </w:r>
      <w:proofErr w:type="spellEnd"/>
      <w:r w:rsidR="00274244" w:rsidRPr="007D7E1D">
        <w:t xml:space="preserve">. </w:t>
      </w:r>
      <w:r w:rsidR="009C479F" w:rsidRPr="0010312F">
        <w:t xml:space="preserve">Hämtad 2 maj 2025, </w:t>
      </w:r>
      <w:r w:rsidR="00274244" w:rsidRPr="009C479F">
        <w:t>https://skybrary.aero/articles/rudder</w:t>
      </w:r>
    </w:p>
    <w:p w14:paraId="083D5C0C" w14:textId="6DB48CD6" w:rsidR="007C65AB" w:rsidRDefault="007C65AB">
      <w:pPr>
        <w:rPr>
          <w:lang w:val="en-GB"/>
        </w:rPr>
      </w:pPr>
      <w:r>
        <w:rPr>
          <w:lang w:val="en-GB"/>
        </w:rPr>
        <w:t>Flight wiki (</w:t>
      </w:r>
      <w:r w:rsidR="00274244" w:rsidRPr="007C65AB">
        <w:rPr>
          <w:lang w:val="en-GB"/>
        </w:rPr>
        <w:t>April 2016</w:t>
      </w:r>
      <w:r>
        <w:rPr>
          <w:lang w:val="en-GB"/>
        </w:rPr>
        <w:t>)</w:t>
      </w:r>
      <w:r w:rsidR="00274244">
        <w:rPr>
          <w:lang w:val="en-GB"/>
        </w:rPr>
        <w:t xml:space="preserve">. Understanding Propeller Torque and P-Factor. </w:t>
      </w:r>
      <w:r w:rsidR="00274244" w:rsidRPr="00274244">
        <w:rPr>
          <w:lang w:val="en-GB"/>
        </w:rPr>
        <w:t>https://wiki.flightgear.org/Understanding_Propeller_Torque_and_P-Factor</w:t>
      </w:r>
    </w:p>
    <w:p w14:paraId="6403D3C1" w14:textId="7A98BE7C"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Markov Decision Process (MDP) in Reinforcement Learning</w:t>
      </w:r>
      <w:r>
        <w:rPr>
          <w:lang w:val="en-GB"/>
        </w:rPr>
        <w:t>.</w:t>
      </w:r>
    </w:p>
    <w:p w14:paraId="6C038D76" w14:textId="789BBB28" w:rsidR="009C479F" w:rsidRPr="009C479F" w:rsidRDefault="009C479F">
      <w:pPr>
        <w:rPr>
          <w:lang w:val="en-GB"/>
        </w:rPr>
      </w:pPr>
      <w:r w:rsidRPr="009C479F">
        <w:rPr>
          <w:lang w:val="en-GB"/>
        </w:rPr>
        <w:t>https://www.geeksforgeeks.org/what-is-markov-decision-process-mdp-and-its-relevance-to-reinforcement-learning</w:t>
      </w:r>
    </w:p>
    <w:p w14:paraId="1E87851E" w14:textId="33050E56" w:rsidR="009C479F" w:rsidRDefault="009C479F">
      <w:pPr>
        <w:rPr>
          <w:lang w:val="en-GB"/>
        </w:rPr>
      </w:pPr>
      <w:proofErr w:type="spellStart"/>
      <w:r>
        <w:rPr>
          <w:lang w:val="en-GB"/>
        </w:rPr>
        <w:t>GeeksforGeeks</w:t>
      </w:r>
      <w:proofErr w:type="spellEnd"/>
      <w:r>
        <w:rPr>
          <w:lang w:val="en-GB"/>
        </w:rPr>
        <w:t xml:space="preserve"> (Feb 2025). </w:t>
      </w:r>
      <w:r w:rsidRPr="009C479F">
        <w:rPr>
          <w:lang w:val="en-GB"/>
        </w:rPr>
        <w:t>Q-Learning in Reinforcement Learning</w:t>
      </w:r>
      <w:r>
        <w:rPr>
          <w:lang w:val="en-GB"/>
        </w:rPr>
        <w:t xml:space="preserve">. </w:t>
      </w:r>
      <w:hyperlink r:id="rId17" w:history="1">
        <w:r w:rsidRPr="002B57DA">
          <w:rPr>
            <w:rStyle w:val="Hyperlink"/>
            <w:lang w:val="en-GB"/>
          </w:rPr>
          <w:t>https://www.geeksforgeeks.org/q-learning-in-python</w:t>
        </w:r>
      </w:hyperlink>
    </w:p>
    <w:p w14:paraId="0F874970" w14:textId="56554DB0" w:rsidR="009C479F" w:rsidRPr="009C479F" w:rsidRDefault="009C479F">
      <w:r>
        <w:rPr>
          <w:lang w:val="en-GB"/>
        </w:rPr>
        <w:t>MATLAB (</w:t>
      </w:r>
      <w:proofErr w:type="spellStart"/>
      <w:r>
        <w:rPr>
          <w:lang w:val="en-GB"/>
        </w:rPr>
        <w:t>u.å</w:t>
      </w:r>
      <w:proofErr w:type="spellEnd"/>
      <w:r>
        <w:rPr>
          <w:lang w:val="en-GB"/>
        </w:rPr>
        <w:t xml:space="preserve">.) </w:t>
      </w:r>
      <w:r w:rsidRPr="009C479F">
        <w:rPr>
          <w:lang w:val="en-GB"/>
        </w:rPr>
        <w:t>Twin-Delayed Deep Deterministic (TD3) Policy Gradient Agent</w:t>
      </w:r>
      <w:r>
        <w:rPr>
          <w:lang w:val="en-GB"/>
        </w:rPr>
        <w:t xml:space="preserve">. </w:t>
      </w:r>
      <w:r w:rsidRPr="0010312F">
        <w:t xml:space="preserve">Hämtad 2 maj 2025, </w:t>
      </w:r>
      <w:hyperlink r:id="rId18" w:history="1">
        <w:r w:rsidRPr="009C479F">
          <w:rPr>
            <w:rStyle w:val="Hyperlink"/>
          </w:rPr>
          <w:t>https://se.mathworks.com/help/reinforcement-learning/ug/td3-agents.html</w:t>
        </w:r>
      </w:hyperlink>
    </w:p>
    <w:p w14:paraId="621083F9" w14:textId="5A6E9CD5" w:rsidR="009C479F" w:rsidRPr="007D7E1D" w:rsidRDefault="009C479F">
      <w:r>
        <w:rPr>
          <w:lang w:val="en-GB"/>
        </w:rPr>
        <w:t xml:space="preserve">Amaresh </w:t>
      </w:r>
      <w:proofErr w:type="spellStart"/>
      <w:r>
        <w:rPr>
          <w:lang w:val="en-GB"/>
        </w:rPr>
        <w:t>Marekar</w:t>
      </w:r>
      <w:proofErr w:type="spellEnd"/>
      <w:r>
        <w:rPr>
          <w:lang w:val="en-GB"/>
        </w:rPr>
        <w:t xml:space="preserve"> (Jun 2022). </w:t>
      </w:r>
      <w:r w:rsidRPr="009C479F">
        <w:rPr>
          <w:lang w:val="en-GB"/>
        </w:rPr>
        <w:t>How DDPG (Deep Deterministic Policy Gradient) Algorithms works in reinforcement learning?</w:t>
      </w:r>
      <w:r>
        <w:rPr>
          <w:lang w:val="en-GB"/>
        </w:rPr>
        <w:t xml:space="preserve">. </w:t>
      </w:r>
      <w:hyperlink r:id="rId19" w:history="1">
        <w:r w:rsidRPr="007D7E1D">
          <w:rPr>
            <w:rStyle w:val="Hyperlink"/>
          </w:rPr>
          <w:t>https://medium.com/%40amaresh.dm/how-ddpg-deep-deterministic-policy-gradient-algorithms-works-in-reinforcement-learning-117e6a932e68</w:t>
        </w:r>
      </w:hyperlink>
    </w:p>
    <w:p w14:paraId="77B3A183" w14:textId="5CFC2A8A" w:rsidR="009C479F" w:rsidRPr="007D7E1D" w:rsidRDefault="009C479F">
      <w:r>
        <w:rPr>
          <w:lang w:val="en-GB"/>
        </w:rPr>
        <w:t xml:space="preserve">Wikipedia (April 2025). </w:t>
      </w:r>
      <w:r w:rsidRPr="009C479F">
        <w:rPr>
          <w:lang w:val="en-GB"/>
        </w:rPr>
        <w:t>Policy gradient method</w:t>
      </w:r>
      <w:r>
        <w:rPr>
          <w:lang w:val="en-GB"/>
        </w:rPr>
        <w:t xml:space="preserve">. </w:t>
      </w:r>
      <w:hyperlink r:id="rId20" w:history="1">
        <w:r w:rsidRPr="007D7E1D">
          <w:rPr>
            <w:rStyle w:val="Hyperlink"/>
          </w:rPr>
          <w:t>https://en.wikipedia.org/wiki/Policy_gradient_method</w:t>
        </w:r>
      </w:hyperlink>
    </w:p>
    <w:p w14:paraId="34463619" w14:textId="4215B88A" w:rsidR="009C479F" w:rsidRPr="009C479F" w:rsidRDefault="009C479F">
      <w:pPr>
        <w:rPr>
          <w:lang w:val="en-GB"/>
        </w:rPr>
      </w:pPr>
      <w:r>
        <w:rPr>
          <w:lang w:val="en-GB"/>
        </w:rPr>
        <w:t xml:space="preserve">Wikipedia (April 2025). </w:t>
      </w:r>
      <w:r w:rsidRPr="009C479F">
        <w:rPr>
          <w:lang w:val="en-GB"/>
        </w:rPr>
        <w:t>Proximal policy optimization</w:t>
      </w:r>
      <w:r>
        <w:rPr>
          <w:lang w:val="en-GB"/>
        </w:rPr>
        <w:t xml:space="preserve">. </w:t>
      </w:r>
      <w:r w:rsidRPr="009C479F">
        <w:rPr>
          <w:lang w:val="en-GB"/>
        </w:rPr>
        <w:t>https://en.wikipedia.org/wiki/Proximal_policy_optimization</w:t>
      </w:r>
    </w:p>
    <w:p w14:paraId="23A988B5" w14:textId="7DA2E4D9" w:rsidR="00532FC8" w:rsidRPr="007D7E1D" w:rsidRDefault="009C479F">
      <w:r>
        <w:rPr>
          <w:lang w:val="en-GB"/>
        </w:rPr>
        <w:t xml:space="preserve">Amit Yadav (Sep 2024). </w:t>
      </w:r>
      <w:r w:rsidRPr="009C479F">
        <w:rPr>
          <w:lang w:val="en-GB"/>
        </w:rPr>
        <w:t>Reward Function in Reinforcement Learning</w:t>
      </w:r>
      <w:r>
        <w:rPr>
          <w:lang w:val="en-GB"/>
        </w:rPr>
        <w:t>.</w:t>
      </w:r>
      <w:r w:rsidRPr="009C479F">
        <w:rPr>
          <w:color w:val="000000"/>
          <w:sz w:val="27"/>
          <w:szCs w:val="27"/>
          <w:lang w:val="en-GB"/>
        </w:rPr>
        <w:t xml:space="preserve"> </w:t>
      </w:r>
      <w:hyperlink r:id="rId21" w:history="1">
        <w:r w:rsidRPr="007D7E1D">
          <w:rPr>
            <w:rStyle w:val="Hyperlink"/>
          </w:rPr>
          <w:t>https://medium.com/biased-algorithms/reward-function-in-reinforcement-learning-c9ee04cabe7d</w:t>
        </w:r>
      </w:hyperlink>
    </w:p>
    <w:p w14:paraId="27332ADB" w14:textId="5035DD54" w:rsidR="009C479F" w:rsidRPr="00B670F0" w:rsidRDefault="00B670F0">
      <w:r>
        <w:rPr>
          <w:lang w:val="en-GB"/>
        </w:rPr>
        <w:t xml:space="preserve">Tim Miller, The University of Queensland </w:t>
      </w:r>
      <w:r w:rsidR="009C479F">
        <w:rPr>
          <w:lang w:val="en-GB"/>
        </w:rPr>
        <w:t>(</w:t>
      </w:r>
      <w:r>
        <w:rPr>
          <w:lang w:val="en-GB"/>
        </w:rPr>
        <w:t>u. å.</w:t>
      </w:r>
      <w:r w:rsidR="009C479F">
        <w:rPr>
          <w:lang w:val="en-GB"/>
        </w:rPr>
        <w:t>)</w:t>
      </w:r>
      <w:r>
        <w:rPr>
          <w:lang w:val="en-GB"/>
        </w:rPr>
        <w:t xml:space="preserve"> </w:t>
      </w:r>
      <w:proofErr w:type="spellStart"/>
      <w:r w:rsidRPr="007D7E1D">
        <w:t>Reward</w:t>
      </w:r>
      <w:proofErr w:type="spellEnd"/>
      <w:r w:rsidRPr="007D7E1D">
        <w:t xml:space="preserve"> </w:t>
      </w:r>
      <w:proofErr w:type="spellStart"/>
      <w:r w:rsidRPr="007D7E1D">
        <w:t>shaping</w:t>
      </w:r>
      <w:proofErr w:type="spellEnd"/>
      <w:r w:rsidRPr="007D7E1D">
        <w:t xml:space="preserve">. </w:t>
      </w:r>
      <w:r w:rsidRPr="0010312F">
        <w:t xml:space="preserve">Hämtad 2 maj 2025, </w:t>
      </w:r>
      <w:r w:rsidRPr="00B670F0">
        <w:t>https://gibberblot.github.io/rl-notes/single-agent/reward-shaping.html</w:t>
      </w:r>
    </w:p>
    <w:p w14:paraId="0548E241" w14:textId="77777777" w:rsidR="00532FC8" w:rsidRPr="00B670F0" w:rsidRDefault="00532FC8"/>
    <w:p w14:paraId="591C6E05" w14:textId="77777777" w:rsidR="00532FC8" w:rsidRPr="00B670F0" w:rsidRDefault="00532FC8"/>
    <w:p w14:paraId="7B0449D0" w14:textId="77777777" w:rsidR="00532FC8" w:rsidRPr="00B670F0" w:rsidRDefault="00532FC8"/>
    <w:p w14:paraId="3C9B6667" w14:textId="77777777" w:rsidR="00532FC8" w:rsidRPr="00B670F0" w:rsidRDefault="00532FC8"/>
    <w:p w14:paraId="0E0EF87C" w14:textId="77777777" w:rsidR="00532FC8" w:rsidRPr="00B670F0" w:rsidRDefault="00532FC8"/>
    <w:p w14:paraId="41135802" w14:textId="77777777" w:rsidR="007616D8" w:rsidRPr="00B670F0" w:rsidRDefault="007616D8" w:rsidP="007616D8"/>
    <w:p w14:paraId="69D1E4CB" w14:textId="77777777" w:rsidR="007616D8" w:rsidRPr="00B670F0" w:rsidRDefault="007616D8"/>
    <w:p w14:paraId="7913DE08" w14:textId="77777777" w:rsidR="00532FC8" w:rsidRPr="00B670F0" w:rsidRDefault="00532FC8"/>
    <w:sectPr w:rsidR="00532FC8" w:rsidRPr="00B670F0" w:rsidSect="00601BA6">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9FD9C" w14:textId="77777777" w:rsidR="00CC6044" w:rsidRDefault="00CC6044" w:rsidP="00CC36BA">
      <w:pPr>
        <w:spacing w:after="0" w:line="240" w:lineRule="auto"/>
      </w:pPr>
      <w:r>
        <w:separator/>
      </w:r>
    </w:p>
  </w:endnote>
  <w:endnote w:type="continuationSeparator" w:id="0">
    <w:p w14:paraId="25922B70" w14:textId="77777777" w:rsidR="00CC6044" w:rsidRDefault="00CC604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E63E7" w14:textId="77777777" w:rsidR="00CC6044" w:rsidRDefault="00CC6044" w:rsidP="00CC36BA">
      <w:pPr>
        <w:spacing w:after="0" w:line="240" w:lineRule="auto"/>
      </w:pPr>
      <w:r>
        <w:separator/>
      </w:r>
    </w:p>
  </w:footnote>
  <w:footnote w:type="continuationSeparator" w:id="0">
    <w:p w14:paraId="77EE008A" w14:textId="77777777" w:rsidR="00CC6044" w:rsidRDefault="00CC604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2D15"/>
    <w:multiLevelType w:val="hybridMultilevel"/>
    <w:tmpl w:val="DFD44C42"/>
    <w:lvl w:ilvl="0" w:tplc="E94E1DB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466B2"/>
    <w:multiLevelType w:val="hybridMultilevel"/>
    <w:tmpl w:val="E7EC1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531126"/>
    <w:multiLevelType w:val="hybridMultilevel"/>
    <w:tmpl w:val="9906F86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D80D2F"/>
    <w:multiLevelType w:val="hybridMultilevel"/>
    <w:tmpl w:val="28A8110C"/>
    <w:lvl w:ilvl="0" w:tplc="62583E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3"/>
  </w:num>
  <w:num w:numId="2" w16cid:durableId="448165794">
    <w:abstractNumId w:val="4"/>
  </w:num>
  <w:num w:numId="3" w16cid:durableId="2064718915">
    <w:abstractNumId w:val="0"/>
  </w:num>
  <w:num w:numId="4" w16cid:durableId="1148130226">
    <w:abstractNumId w:val="2"/>
  </w:num>
  <w:num w:numId="5" w16cid:durableId="428239896">
    <w:abstractNumId w:val="5"/>
  </w:num>
  <w:num w:numId="6" w16cid:durableId="65372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0785A"/>
    <w:rsid w:val="00023B4A"/>
    <w:rsid w:val="00026630"/>
    <w:rsid w:val="0002680A"/>
    <w:rsid w:val="00032ABE"/>
    <w:rsid w:val="00083AC2"/>
    <w:rsid w:val="000C21C2"/>
    <w:rsid w:val="000F1DFD"/>
    <w:rsid w:val="0010312F"/>
    <w:rsid w:val="00130F5C"/>
    <w:rsid w:val="0013111A"/>
    <w:rsid w:val="00147F71"/>
    <w:rsid w:val="0015055D"/>
    <w:rsid w:val="00191BDA"/>
    <w:rsid w:val="001A05C8"/>
    <w:rsid w:val="001A4C92"/>
    <w:rsid w:val="001B353F"/>
    <w:rsid w:val="001C10DB"/>
    <w:rsid w:val="001C4E65"/>
    <w:rsid w:val="001D1999"/>
    <w:rsid w:val="001E6BA2"/>
    <w:rsid w:val="001F0012"/>
    <w:rsid w:val="001F0084"/>
    <w:rsid w:val="00225678"/>
    <w:rsid w:val="00225BAF"/>
    <w:rsid w:val="00227403"/>
    <w:rsid w:val="00246D49"/>
    <w:rsid w:val="00274244"/>
    <w:rsid w:val="00281FEE"/>
    <w:rsid w:val="002D640F"/>
    <w:rsid w:val="00302E8A"/>
    <w:rsid w:val="00310CAE"/>
    <w:rsid w:val="00316CCC"/>
    <w:rsid w:val="00324B8B"/>
    <w:rsid w:val="00334226"/>
    <w:rsid w:val="003773FE"/>
    <w:rsid w:val="003A0EBD"/>
    <w:rsid w:val="003A49B1"/>
    <w:rsid w:val="003C3CCF"/>
    <w:rsid w:val="003D1B72"/>
    <w:rsid w:val="003E55D3"/>
    <w:rsid w:val="0041496E"/>
    <w:rsid w:val="00417099"/>
    <w:rsid w:val="00447D10"/>
    <w:rsid w:val="004A3B1A"/>
    <w:rsid w:val="004A7BC5"/>
    <w:rsid w:val="004C3BB4"/>
    <w:rsid w:val="005207F2"/>
    <w:rsid w:val="00532FC8"/>
    <w:rsid w:val="005643C9"/>
    <w:rsid w:val="00592BFA"/>
    <w:rsid w:val="005A7B86"/>
    <w:rsid w:val="005B09D8"/>
    <w:rsid w:val="005C0136"/>
    <w:rsid w:val="005C7734"/>
    <w:rsid w:val="00601BA6"/>
    <w:rsid w:val="00607EA6"/>
    <w:rsid w:val="00615931"/>
    <w:rsid w:val="006446FD"/>
    <w:rsid w:val="0064669D"/>
    <w:rsid w:val="00671C72"/>
    <w:rsid w:val="006816FE"/>
    <w:rsid w:val="00681D1B"/>
    <w:rsid w:val="00693751"/>
    <w:rsid w:val="006A7680"/>
    <w:rsid w:val="006B1845"/>
    <w:rsid w:val="006C0A7F"/>
    <w:rsid w:val="006E0F03"/>
    <w:rsid w:val="006E5D4E"/>
    <w:rsid w:val="006F5668"/>
    <w:rsid w:val="00704AEC"/>
    <w:rsid w:val="00705B2E"/>
    <w:rsid w:val="0071090A"/>
    <w:rsid w:val="00743EF4"/>
    <w:rsid w:val="007616D8"/>
    <w:rsid w:val="00761FA6"/>
    <w:rsid w:val="0076433B"/>
    <w:rsid w:val="007703FA"/>
    <w:rsid w:val="007C370E"/>
    <w:rsid w:val="007C65AB"/>
    <w:rsid w:val="007D7E1D"/>
    <w:rsid w:val="00800767"/>
    <w:rsid w:val="008121DB"/>
    <w:rsid w:val="008316F0"/>
    <w:rsid w:val="008425D0"/>
    <w:rsid w:val="00891026"/>
    <w:rsid w:val="00897862"/>
    <w:rsid w:val="008A509E"/>
    <w:rsid w:val="008C0116"/>
    <w:rsid w:val="008D560B"/>
    <w:rsid w:val="008D7D98"/>
    <w:rsid w:val="008E1D2A"/>
    <w:rsid w:val="009057B8"/>
    <w:rsid w:val="00913BA8"/>
    <w:rsid w:val="00962B9A"/>
    <w:rsid w:val="00973871"/>
    <w:rsid w:val="009C479F"/>
    <w:rsid w:val="009D1204"/>
    <w:rsid w:val="00A062B4"/>
    <w:rsid w:val="00A1543C"/>
    <w:rsid w:val="00A573A9"/>
    <w:rsid w:val="00A9077B"/>
    <w:rsid w:val="00A96BBA"/>
    <w:rsid w:val="00AE37D8"/>
    <w:rsid w:val="00B32941"/>
    <w:rsid w:val="00B670F0"/>
    <w:rsid w:val="00B774AA"/>
    <w:rsid w:val="00BF20B8"/>
    <w:rsid w:val="00C07CDC"/>
    <w:rsid w:val="00C65EB7"/>
    <w:rsid w:val="00C66110"/>
    <w:rsid w:val="00C931A9"/>
    <w:rsid w:val="00CB66A8"/>
    <w:rsid w:val="00CC36BA"/>
    <w:rsid w:val="00CC6044"/>
    <w:rsid w:val="00CE145E"/>
    <w:rsid w:val="00D63A58"/>
    <w:rsid w:val="00D7233B"/>
    <w:rsid w:val="00D848ED"/>
    <w:rsid w:val="00D97D85"/>
    <w:rsid w:val="00DB1B9F"/>
    <w:rsid w:val="00DB77B9"/>
    <w:rsid w:val="00DC0718"/>
    <w:rsid w:val="00DC48C5"/>
    <w:rsid w:val="00E31CDA"/>
    <w:rsid w:val="00E56B9C"/>
    <w:rsid w:val="00E94EFA"/>
    <w:rsid w:val="00EB781E"/>
    <w:rsid w:val="00EC5DDB"/>
    <w:rsid w:val="00ED3AC1"/>
    <w:rsid w:val="00EF7BA3"/>
    <w:rsid w:val="00F0690A"/>
    <w:rsid w:val="00F143F2"/>
    <w:rsid w:val="00F21B0E"/>
    <w:rsid w:val="00F21EB3"/>
    <w:rsid w:val="00F41410"/>
    <w:rsid w:val="00F607C7"/>
    <w:rsid w:val="00F76073"/>
    <w:rsid w:val="00FA18B7"/>
    <w:rsid w:val="00FF4F4A"/>
    <w:rsid w:val="00FF60D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paragraph" w:styleId="ListParagraph">
    <w:name w:val="List Paragraph"/>
    <w:basedOn w:val="Normal"/>
    <w:uiPriority w:val="34"/>
    <w:qFormat/>
    <w:rsid w:val="005643C9"/>
    <w:pPr>
      <w:ind w:left="720"/>
      <w:contextualSpacing/>
    </w:pPr>
  </w:style>
  <w:style w:type="character" w:styleId="FollowedHyperlink">
    <w:name w:val="FollowedHyperlink"/>
    <w:basedOn w:val="DefaultParagraphFont"/>
    <w:uiPriority w:val="99"/>
    <w:semiHidden/>
    <w:unhideWhenUsed/>
    <w:rsid w:val="005643C9"/>
    <w:rPr>
      <w:color w:val="954F72" w:themeColor="followedHyperlink"/>
      <w:u w:val="single"/>
    </w:rPr>
  </w:style>
  <w:style w:type="paragraph" w:styleId="NormalWeb">
    <w:name w:val="Normal (Web)"/>
    <w:basedOn w:val="Normal"/>
    <w:uiPriority w:val="99"/>
    <w:semiHidden/>
    <w:unhideWhenUsed/>
    <w:rsid w:val="001031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0401">
      <w:bodyDiv w:val="1"/>
      <w:marLeft w:val="0"/>
      <w:marRight w:val="0"/>
      <w:marTop w:val="0"/>
      <w:marBottom w:val="0"/>
      <w:divBdr>
        <w:top w:val="none" w:sz="0" w:space="0" w:color="auto"/>
        <w:left w:val="none" w:sz="0" w:space="0" w:color="auto"/>
        <w:bottom w:val="none" w:sz="0" w:space="0" w:color="auto"/>
        <w:right w:val="none" w:sz="0" w:space="0" w:color="auto"/>
      </w:divBdr>
    </w:div>
    <w:div w:id="59329190">
      <w:bodyDiv w:val="1"/>
      <w:marLeft w:val="0"/>
      <w:marRight w:val="0"/>
      <w:marTop w:val="0"/>
      <w:marBottom w:val="0"/>
      <w:divBdr>
        <w:top w:val="none" w:sz="0" w:space="0" w:color="auto"/>
        <w:left w:val="none" w:sz="0" w:space="0" w:color="auto"/>
        <w:bottom w:val="none" w:sz="0" w:space="0" w:color="auto"/>
        <w:right w:val="none" w:sz="0" w:space="0" w:color="auto"/>
      </w:divBdr>
    </w:div>
    <w:div w:id="275799194">
      <w:bodyDiv w:val="1"/>
      <w:marLeft w:val="0"/>
      <w:marRight w:val="0"/>
      <w:marTop w:val="0"/>
      <w:marBottom w:val="0"/>
      <w:divBdr>
        <w:top w:val="none" w:sz="0" w:space="0" w:color="auto"/>
        <w:left w:val="none" w:sz="0" w:space="0" w:color="auto"/>
        <w:bottom w:val="none" w:sz="0" w:space="0" w:color="auto"/>
        <w:right w:val="none" w:sz="0" w:space="0" w:color="auto"/>
      </w:divBdr>
    </w:div>
    <w:div w:id="1794254174">
      <w:bodyDiv w:val="1"/>
      <w:marLeft w:val="0"/>
      <w:marRight w:val="0"/>
      <w:marTop w:val="0"/>
      <w:marBottom w:val="0"/>
      <w:divBdr>
        <w:top w:val="none" w:sz="0" w:space="0" w:color="auto"/>
        <w:left w:val="none" w:sz="0" w:space="0" w:color="auto"/>
        <w:bottom w:val="none" w:sz="0" w:space="0" w:color="auto"/>
        <w:right w:val="none" w:sz="0" w:space="0" w:color="auto"/>
      </w:divBdr>
    </w:div>
    <w:div w:id="1864978683">
      <w:bodyDiv w:val="1"/>
      <w:marLeft w:val="0"/>
      <w:marRight w:val="0"/>
      <w:marTop w:val="0"/>
      <w:marBottom w:val="0"/>
      <w:divBdr>
        <w:top w:val="none" w:sz="0" w:space="0" w:color="auto"/>
        <w:left w:val="none" w:sz="0" w:space="0" w:color="auto"/>
        <w:bottom w:val="none" w:sz="0" w:space="0" w:color="auto"/>
        <w:right w:val="none" w:sz="0" w:space="0" w:color="auto"/>
      </w:divBdr>
    </w:div>
    <w:div w:id="20155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se.mathworks.com/help/reinforcement-learning/ug/td3-agents.html?utm_source=chatgpt.com" TargetMode="External"/><Relationship Id="rId3" Type="http://schemas.openxmlformats.org/officeDocument/2006/relationships/styles" Target="styles.xml"/><Relationship Id="rId21" Type="http://schemas.openxmlformats.org/officeDocument/2006/relationships/hyperlink" Target="https://medium.com/biased-algorithms/reward-function-in-reinforcement-learning-c9ee04cabe7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q-learning-in-pyth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THEXBOXNERD81/autopilot" TargetMode="External"/><Relationship Id="rId20" Type="http://schemas.openxmlformats.org/officeDocument/2006/relationships/hyperlink" Target="https://en.wikipedia.org/wiki/Policy_gradient_method?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medium.com/%40amaresh.dm/how-ddpg-deep-deterministic-policy-gradient-algorithms-works-in-reinforcement-learning-117e6a932e6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17</Pages>
  <Words>4714</Words>
  <Characters>26870</Characters>
  <Application>Microsoft Office Word</Application>
  <DocSecurity>0</DocSecurity>
  <Lines>223</Lines>
  <Paragraphs>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9</cp:revision>
  <dcterms:created xsi:type="dcterms:W3CDTF">2025-05-08T00:02:00Z</dcterms:created>
  <dcterms:modified xsi:type="dcterms:W3CDTF">2025-05-08T11:06:00Z</dcterms:modified>
</cp:coreProperties>
</file>