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bangers and mash bangers and mashbangers and mashbangers and mashbangers and mashbangers and mashbangers and mashbangers and mashbangers and mashbangers and mashbangers and mashbangers and mashbangers and mashbangers and mashbangers and mashbangers and mashbangers and mash</w:t>
      </w:r>
    </w:p>
    <w:p>
      <w:r>
        <w:t>Declared: 2026-04-01</w:t>
      </w:r>
    </w:p>
    <w:p>
      <w:r>
        <w:t>Chamber: IV · The Codex</w:t>
      </w:r>
    </w:p>
    <w:p/>
    <w:p>
      <w:pPr>
        <w:pStyle w:val="Heading2"/>
      </w:pPr>
      <w:r>
        <w:t>Body</w:t>
      </w:r>
    </w:p>
    <w:p>
      <w:r>
        <w:t>bangers and mashbangers and mashbangers and mashbangers and mashbangers and mashbangers and mashbangers and mashbangers and mashbangers and mashbangers and mashbangers and mashbangers and mashbangers and mashbangers and mashbangers and mashbangers and mashbangers and mashbangers and mash</w:t>
      </w:r>
    </w:p>
    <w:p>
      <w:pPr>
        <w:pStyle w:val="Heading2"/>
      </w:pPr>
      <w:r>
        <w:t>Motivation</w:t>
      </w:r>
    </w:p>
    <w:p>
      <w:r>
        <w:t>bangers and mashbangers and mashbangers and mashbangers and mashbangers and mashbangers and mashbangers and mashbangers and mashbangers and mashbangers and mashbangers and mash</w:t>
      </w:r>
    </w:p>
    <w:p>
      <w:pPr>
        <w:pStyle w:val="Heading2"/>
      </w:pPr>
      <w:r>
        <w:t>Elaboration</w:t>
      </w:r>
    </w:p>
    <w:p>
      <w:r>
        <w:t>bangers and mashbangers and mashbangers and mashbangers and mashbangers and mashbangers and mashbangers and mashbangers and mashbangers and mashbangers and mashbangers and mashbangers and mashbangers and mashbangers and mashbangers and mash</w:t>
      </w:r>
    </w:p>
    <w:p>
      <w:pPr>
        <w:pStyle w:val="Heading2"/>
      </w:pPr>
      <w:r>
        <w:t>Obstacles</w:t>
      </w:r>
    </w:p>
    <w:p>
      <w:r>
        <w:t>bangers and mashbangers and mashbangers and mashbangers and mashbangers and mashbangers and mashbangers and mashbangers and mashbangers and mashbangers and mashbangers and mashbangers and mashbangers and mashbangers and mashbangers and mash</w:t>
      </w:r>
    </w:p>
    <w:p>
      <w:pPr>
        <w:pStyle w:val="Heading2"/>
      </w:pPr>
      <w:r>
        <w:t>First Step</w:t>
      </w:r>
    </w:p>
    <w:p>
      <w:r>
        <w:t>bangers and mashbangers and mashbangers and mashbangers and mashbangers and mashbangers and mashbangers and mashbangers and mashbangers and mashbangers and mashbangers and mashbangers and mashbangers and mashbangers and mashbangers and mash</w:t>
      </w:r>
    </w:p>
    <w:p>
      <w:pPr>
        <w:pStyle w:val="Heading2"/>
      </w:pPr>
      <w:r>
        <w:t>Refined Form</w:t>
      </w:r>
    </w:p>
    <w:p>
      <w:r>
        <w:t>bangers and mashbangers and mashbangers and mashbangers and mashbangers and mashbangers and mashbangers and mashbangers and mashbangers and mashbangers and mashbangers and mashbangers and mashbangers and mashbangers and mashbangers and mash</w:t>
      </w:r>
    </w:p>
    <w:p>
      <w:pPr>
        <w:pStyle w:val="Heading2"/>
      </w:pPr>
      <w:r>
        <w:t>Open Problems</w:t>
      </w:r>
    </w:p>
    <w:p>
      <w:r>
        <w:t>bangers and mashbangers and mashbangers and mashbangers and mashbangers and mashbangers and mashbangers and mashbangers and mashbangers and mashbangers and mashbangers and mashbangers and mashbangers and mashbangers and mashbangers and mash</w:t>
      </w:r>
    </w:p>
    <w:p>
      <w:pPr>
        <w:pStyle w:val="Heading2"/>
      </w:pPr>
      <w:r>
        <w:t>Next Actions</w:t>
      </w:r>
    </w:p>
    <w:p>
      <w:r>
        <w:t>bangers and mashbangers and mashbangers and mashbangers and mashbangers and mashbangers and mashbangers and mashbangers and mashbangers and mashbangers and mashbangers and mashbangers and mashbangers and mashbangers and mashbangers and mash</w:t>
      </w:r>
    </w:p>
    <w:p>
      <w:pPr>
        <w:pStyle w:val="Heading2"/>
      </w:pPr>
      <w:r>
        <w:t>Declaration</w:t>
      </w:r>
    </w:p>
    <w:p>
      <w:r>
        <w:t>bangers and mashbangers and mashbangers and mashbangers and mashbangers and mashbangers and mashbangers and mashbangers and mashbangers and mashbangers and mashbangers and mashbangers and mashbangers and mashbangers and mashbangers and mash</w:t>
      </w:r>
    </w:p>
    <w:p>
      <w:pPr>
        <w:pStyle w:val="Heading2"/>
      </w:pPr>
      <w:r>
        <w:t>Summary</w:t>
      </w:r>
    </w:p>
    <w:p>
      <w:r>
        <w:t>bangers and mashbangers and mashbangers and mashbangers and mashbangers and mashbangers and mashbangers and mashbangers and mashbangers and mashbangers and mashbangers and mashbangers and mashbangers and mashbangers and mashbangers and mash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