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4: «Основы метапрограммирования»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3_4176293464"/>
                                  <w:bookmarkStart w:id="6" w:name="__UnoMark__1074_4176293464"/>
                                  <w:bookmarkEnd w:id="5"/>
                                  <w:bookmarkEnd w:id="6"/>
                                  <w:r>
                                    <w:rPr/>
                                    <w:t>Рыженко И.А.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Поповкин А. В.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9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0" w:name="__UnoMark__1080_4176293464"/>
                                  <w:bookmarkEnd w:id="1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1" w:name="__UnoMark__1082_4176293464"/>
                                  <w:bookmarkStart w:id="12" w:name="__UnoMark__1081_4176293464"/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23.03.2021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85.15pt;width:329.6pt;height:120.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1068_4176293464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18" w:name="__UnoMark__1069_4176293464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</w:t>
                            </w:r>
                            <w:bookmarkStart w:id="19" w:name="__UnoMark__1070_4176293464"/>
                            <w:bookmarkEnd w:id="19"/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0" w:name="__UnoMark__1071_4176293464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1" w:name="__UnoMark__1072_4176293464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2" w:name="__UnoMark__1073_4176293464"/>
                            <w:bookmarkStart w:id="23" w:name="__UnoMark__1074_4176293464"/>
                            <w:bookmarkEnd w:id="22"/>
                            <w:bookmarkEnd w:id="23"/>
                            <w:r>
                              <w:rPr/>
                              <w:t>Рыженко И.А.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4" w:name="__UnoMark__1075_4176293464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5" w:name="__UnoMark__1076_4176293464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Поповкин А. В.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6" w:name="__UnoMark__1079_4176293464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7" w:name="__UnoMark__1080_4176293464"/>
                            <w:bookmarkEnd w:id="2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8" w:name="__UnoMark__1082_4176293464"/>
                            <w:bookmarkStart w:id="29" w:name="__UnoMark__1081_4176293464"/>
                            <w:bookmarkStart w:id="30" w:name="__UnoMark__1082_4176293464"/>
                            <w:bookmarkStart w:id="31" w:name="__UnoMark__1081_4176293464"/>
                            <w:bookmarkEnd w:id="30"/>
                            <w:bookmarkEnd w:id="31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2" w:name="__UnoMark__1083_4176293464"/>
                            <w:bookmarkEnd w:id="3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3" w:name="__UnoMark__1084_4176293464"/>
                            <w:bookmarkEnd w:id="3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23.03.2021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2021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oop_exercise_04 (в случае использования Windows oop_exercise_04.exe)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Репозиторий должен содержать файлы: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main.cpp //файл с заданием работы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CMakeLists.txt // файл с конфигураций CMake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• </w:t>
      </w:r>
      <w:r>
        <w:rPr>
          <w:color w:val="000000" w:themeColor="text1"/>
          <w:sz w:val="28"/>
          <w:szCs w:val="28"/>
        </w:rPr>
        <w:t>test_xx.txt // файл с тестовыми данными. Где xx – номер тестового набора 01, 02 , … Тестовых наборов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report.doc // отчет о лабораторной работе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набор шаблонов, создающих функции, реализующие: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Вычисление геометрического центра фигуры;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Вывод в стандартный поток вывода std::cout координат вершин фигуры;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Вычисление площади фигуры;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Параметром шаблона должен являться тип класса фигуры ( например Square&lt;int&gt;). Помимо самого класса фигуры, шаблонная функция должна уметь работать с tuple. Например</w:t>
      </w:r>
      <w:r>
        <w:rPr>
          <w:color w:val="000000" w:themeColor="text1"/>
          <w:sz w:val="28"/>
          <w:szCs w:val="28"/>
          <w:lang w:val="en-US"/>
        </w:rPr>
        <w:t xml:space="preserve">, std::tuple&lt;std::pair&lt;int,int&gt;, std::pair&lt;int,int&gt;, std::pair&lt;int,int&gt;&gt; </w:t>
      </w:r>
      <w:r>
        <w:rPr>
          <w:color w:val="000000" w:themeColor="text1"/>
          <w:sz w:val="28"/>
          <w:szCs w:val="28"/>
        </w:rPr>
        <w:t>должен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интерпретироваться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треугольник</w:t>
      </w:r>
      <w:r>
        <w:rPr>
          <w:color w:val="000000" w:themeColor="text1"/>
          <w:sz w:val="28"/>
          <w:szCs w:val="28"/>
          <w:lang w:val="en-US"/>
        </w:rPr>
        <w:t xml:space="preserve">. std::tuple&lt;std::pair&lt;int,int&gt;, std::pair&lt;int,int&gt;, std::pair&lt;int,int&gt;, std::pair&lt;int,int&gt;&gt; - </w:t>
      </w:r>
      <w:r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квадрат</w:t>
      </w:r>
      <w:r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Каждый std::pair&lt;int,int&gt; - соответствует координатам вершины фигуры вращения.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которая позволяет: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Вводить из стандартного ввода std::cin фигуры, согласно варианту задания (как в виде класса, так и в виде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std::tuple).</w:t>
      </w:r>
    </w:p>
    <w:p>
      <w:pPr>
        <w:pStyle w:val="ListNum"/>
        <w:tabs>
          <w:tab w:val="left" w:pos="708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Вызывать для нее шаблонные функции (1-3).</w:t>
      </w:r>
    </w:p>
    <w:p>
      <w:pPr>
        <w:pStyle w:val="ListNum"/>
        <w:tabs>
          <w:tab w:val="left" w:pos="708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реализации шаблонных функций допускается использование вспомогательных шаблонов std::enable_if, 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tuple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size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is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same</w:t>
      </w:r>
      <w:r>
        <w:rPr>
          <w:color w:val="000000" w:themeColor="text1"/>
          <w:sz w:val="28"/>
          <w:szCs w:val="28"/>
        </w:rPr>
        <w:t>.</w:t>
      </w:r>
    </w:p>
    <w:p>
      <w:pPr>
        <w:pStyle w:val="ListNum"/>
        <w:tabs>
          <w:tab w:val="left" w:pos="708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  <w:lang w:val="en-US"/>
        </w:rPr>
        <w:t>22</w:t>
      </w:r>
      <w:r>
        <w:rPr>
          <w:color w:val="000000" w:themeColor="text1"/>
          <w:sz w:val="28"/>
          <w:szCs w:val="28"/>
        </w:rPr>
        <w:t>: 5-угольник, 6-угольник, 8-угольник.</w:t>
      </w:r>
    </w:p>
    <w:p>
      <w:pPr>
        <w:pStyle w:val="ListNum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spacing w:before="0" w:after="0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TestCase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1</w:t>
            </w:r>
            <w:r>
              <w:rPr>
                <w:color w:val="000000" w:themeColor="text1"/>
                <w:sz w:val="28"/>
                <w:szCs w:val="28"/>
              </w:rPr>
              <w:t>//добавление элементов в коллекцию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Vertex of the 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231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[12 213] [21 231] [123 123] [123 123] [12 12]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Area of object: 12559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Center of object: [58.2 140.4]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Enter the number of vertices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Enter the number of vertices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Vertex of the 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4214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[12 124] [12 214] [214 124] [124 12] [4214 124] [124 12]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Area of object: 20402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Center of object: [783.333 101.667]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Vertex of the octagon: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421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412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4124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[124 12] [124 214] [124 12] [41 421] [412 4124] [124 12] [124 124] [124 124]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Area of object: 229544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Center of object: [149.625 630.375]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2//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Enter the number of vertices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4124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[12 214] [124 21] [4124 14] [124 124] [124 12]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Area of object: 565720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Center of object: [901.6 77]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hyperlink r:id="rId2">
        <w:r>
          <w:rPr>
            <w:rStyle w:val="Style12"/>
            <w:color w:val="000000" w:themeColor="text1"/>
            <w:sz w:val="28"/>
            <w:szCs w:val="28"/>
            <w:u w:val="none"/>
            <w:lang w:val="en-US"/>
          </w:rPr>
          <w:t>https://github.com/</w:t>
        </w:r>
        <w:r>
          <w:rPr>
            <w:rStyle w:val="Style12"/>
            <w:color w:val="000000" w:themeColor="text1"/>
            <w:sz w:val="28"/>
            <w:szCs w:val="28"/>
            <w:u w:val="none"/>
            <w:lang w:val="en-US"/>
          </w:rPr>
          <w:t>THEproVANO</w:t>
        </w:r>
        <w:r>
          <w:rPr>
            <w:rStyle w:val="Style12"/>
            <w:color w:val="000000" w:themeColor="text1"/>
            <w:sz w:val="28"/>
            <w:szCs w:val="28"/>
            <w:u w:val="none"/>
            <w:lang w:val="en-US"/>
          </w:rPr>
          <w:t>/oop_exercise_04</w:t>
        </w:r>
      </w:hyperlink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uppressAutoHyphens w:val="false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rPr>
          <w:b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>vertex.</w:t>
      </w:r>
      <w:r>
        <w:rPr>
          <w:b/>
          <w:color w:val="000000" w:themeColor="text1"/>
          <w:sz w:val="32"/>
          <w:szCs w:val="32"/>
          <w:lang w:val="en-US"/>
        </w:rPr>
        <w:t>h</w:t>
      </w:r>
    </w:p>
    <w:p>
      <w:pPr>
        <w:pStyle w:val="Normal"/>
        <w:tabs>
          <w:tab w:val="left" w:pos="360" w:leader="none"/>
        </w:tabs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vertex = std::pair&lt;T,T&gt;;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 coordinates;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operator+(const 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res.coordinates.first = A.coordinates.first + B.coordinates.first;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res.coordinates.second = A.coordinates.second + B.coordinates.second;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operator/=(Vertex&lt;T&gt;&amp; A, const double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A.coordinates.first /= B;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A.coordinates.second /= B;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A;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 (std::istream&amp; is, Vertex&lt;T&gt;&amp; p)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 (std::ostream&amp; os, const Vertex&lt;T&gt;&amp; p)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'[' &lt;&lt; p.coordinates.first &lt;&lt; ' ' &lt;&lt; p.coordinates.second &lt;&lt; ']';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32"/>
          <w:szCs w:val="32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32"/>
          <w:szCs w:val="32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Calibri" w:cs="Times New Roman" w:eastAsiaTheme="minorHAnsi"/>
          <w:b/>
          <w:color w:val="000000" w:themeColor="text1"/>
          <w:kern w:val="0"/>
          <w:sz w:val="32"/>
          <w:szCs w:val="32"/>
          <w:lang w:val="en-US" w:eastAsia="en-US" w:bidi="ar-SA"/>
        </w:rPr>
        <w:t>templates.h</w:t>
      </w:r>
    </w:p>
    <w:p>
      <w:pPr>
        <w:pStyle w:val="Normal"/>
        <w:tabs>
          <w:tab w:val="left" w:pos="360" w:leader="none"/>
        </w:tabs>
        <w:rPr>
          <w:b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&lt;tuple&gt;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&lt;type_traits&gt;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&lt;Vertex&lt;T&gt;&gt;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is_figurelike_tuple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Head, class... Tail&gt;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is_figurelike_tuple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&lt;std::tuple&lt;Head, Tail...&gt;&gt;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std::conjunction&lt;is_Vertex&lt;Head&gt;, std::is_same&lt;Head, Tail&gt;...&gt;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inline constexpr bool is_figurelike_tuple_v = is_figurelike_tuple&lt;T&gt;::value;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&lt;T, std::void_t&lt;decltype(std::declval&lt;const T&amp;&gt;().area())&gt;&gt;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inline constexpr bool has_method_area_v = has_method_area&lt;T&gt;::value;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std::enable_if_t&lt;has_method_area_v&lt;T&gt;, double&gt;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object.area();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&lt;T, std::void_t&lt;decltype(std::declval&lt;const T&amp;&gt;().center())&gt;&gt;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inline constexpr bool has_method_center_v = has_method_center&lt;T&gt;::value;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std::enable_if_t&lt;has_method_center_v&lt;T&gt;, Vertex&lt;double&gt;&gt;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object.center();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std::false_type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&lt;T, std::void_t&lt;decltype(std::declval&lt;const T&amp;&gt;().print(std::cout))&gt;&gt; : std::true_type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inline constexpr bool has_method_print_v = has_method_print&lt;T&gt;::value;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std::enable_if_t&lt;has_method_print_v&lt;T&gt;, void&gt;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os, 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object.print(os);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template&lt;size_t Id, 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compute_area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tuple)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(Id &gt;= std::tuple_size_v&lt;T&gt;)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else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const auto x1 = std::get&lt;Id - 0&gt;(tuple).coordinates.first - std::get&lt;0&gt;(tuple).coordinates.first;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const auto y1 = std::get&lt;Id - 0&gt;(tuple).coordinates.second - std::get&lt;0&gt;(tuple).coordinates.second;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const auto x2 = std::get&lt;Id - 1&gt;(tuple).coordinates.first - std::get&lt;0&gt;(tuple).coordinates.first;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const auto y2 = std::get&lt;Id - 1&gt;(tuple).coordinates.second - std::get&lt;0&gt;(tuple).coordinates.second;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const double local_area = std::abs(x1 * y2 - y1 * x2) * 0.5;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local_area + compute_area&lt;Id + 1&gt;(tuple);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std::enable_if_t&lt;is_figurelike_tuple_v&lt;T&gt;, double&gt;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(std::tuple_size_v&lt;T&gt; &lt;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throw std::logic_error("It`s not a figure");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compute_area&lt;2&gt;(object);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template&lt;size_t Id, 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tuple_center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(Id &gt;= std::tuple_size&lt;T&gt;::value)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Vertex&lt;double&gt; { std::make_pair(0,0)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res = std::get&lt;Id&gt;(object);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res + tuple_center&lt;Id + 1&gt;(object);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compute_center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tuple)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res{ std::make_pair(0,0)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res = tuple_center&lt;0&gt;(tuple);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res /= std::tuple_size_v&lt;T&gt;;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std::enable_if_t&lt;is_figurelike_tuple_v&lt;T&gt;, Vertex&lt;double&gt;&gt;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(std::tuple_size_v&lt;T&gt; &lt;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throw std::logic_error("It`s not a figure");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compute_center(object);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template&lt;size_t Id, 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object, std::ostream&amp; os)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(Id &gt;= std::tuple_size&lt;T&gt;::value)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std::cout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os &lt;&lt; std::get&lt;Id&gt;(object) &lt;&lt; "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print&lt;Id + 1&gt;(object, 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std::enable_if_t&lt;is_figurelike_tuple_v&lt;T&gt;, void&gt;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os, const T&amp; object)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(std::tuple_size_v&lt;T&gt; &lt;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throw std::logic_error("It`s not a figure");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print&lt;0&gt;(object, 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Calibri" w:cs="Times New Roman" w:eastAsiaTheme="minorHAnsi"/>
          <w:b/>
          <w:color w:val="000000" w:themeColor="text1"/>
          <w:kern w:val="0"/>
          <w:sz w:val="32"/>
          <w:szCs w:val="32"/>
          <w:lang w:val="en-US" w:eastAsia="en-US" w:bidi="ar-SA"/>
        </w:rPr>
        <w:t>pentagon.h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//Класс "Пятиугольника", методы аналогичны пятиугольнику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vertices[5];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Vertex&lt;T&gt;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Pentagon&lt;T&gt;::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(int i = 0; i &lt; 5;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Pentagon&lt;T&gt;::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(int i = 0; i &lt; 5;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area += (vertices[i].coordinates.first) * (vertices[(i + 1) % 5].coordinates.second) - (vertices[(i + 1) % 5].coordinates.first) * (vertices[i].coordinates.second);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Pentagon&lt;T&gt;::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res.coordinates.first = (vertices[0].coordinates.first + vertices[1].coordinates.first + vertices[2].coordinates.first + vertices[3].coordinates.first + vertices[4].coordinates.first) /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res.coordinates.second = (vertices[0].coordinates.second + vertices[1].coordinates.second + vertices[2].coordinates.second + vertices[3].coordinates.second + vertices[4].coordinates.second) /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Pentagon&lt;T&gt;::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(int i = 0; i &lt; 5;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os &lt;&lt; vertices[i];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if (i + 1 != 5)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ab/>
        <w:t>os &lt;&lt; ' 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rFonts w:cs="Times New Roman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Calibri" w:cs="Times New Roman" w:eastAsiaTheme="minorHAnsi"/>
          <w:b/>
          <w:color w:val="000000" w:themeColor="text1"/>
          <w:kern w:val="0"/>
          <w:sz w:val="32"/>
          <w:szCs w:val="32"/>
          <w:lang w:val="en-US" w:eastAsia="en-US" w:bidi="ar-SA"/>
        </w:rPr>
        <w:t>hexagon.h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//Класс "Шестиугольника"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vertices[6];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Vertex&lt;T&gt;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Hexagon&lt;T&gt;::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(int i = 0; i &lt; 6;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Hexagon&lt;T&gt;::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площади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(int i = 0; i &lt; 6;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area += (vertices[i].coordinates.first) * (vertices[(i + 1) % 6].coordinates.second) - (vertices[(i + 1) % 6].coordinates.first) * (vertices[i].coordinates.second);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Hexagon&lt;T&gt;::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центра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res.coordinates.first = (vertices[0].coordinates.first + vertices[1].coordinates.first + vertices[2].coordinates.first + vertices[3].coordinates.first + vertices[4].coordinates.first + vertices[5].coordinates.first) / 6;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res.coordinates.second = (vertices[0].coordinates.second + vertices[1].coordinates.second + vertices[2].coordinates.second + vertices[3].coordinates.second + vertices[4].coordinates.second + vertices[5].coordinates.second) / 6;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Hexagon&lt;T&gt;::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 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координат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(int i = 0; i &lt; 6;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os &lt;&lt; vertices[i];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if (i + 1 != 6)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ab/>
        <w:t>os &lt;&lt; ' 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tabs>
          <w:tab w:val="left" w:pos="360" w:leader="none"/>
        </w:tabs>
        <w:rPr>
          <w:rFonts w:cs="Times New Roman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Calibri" w:cs="Times New Roman" w:eastAsiaTheme="minorHAnsi"/>
          <w:b/>
          <w:color w:val="000000" w:themeColor="text1"/>
          <w:kern w:val="0"/>
          <w:sz w:val="32"/>
          <w:szCs w:val="32"/>
          <w:lang w:val="en-US" w:eastAsia="en-US" w:bidi="ar-SA"/>
        </w:rPr>
        <w:t>octagon.h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//Класс "Восьмиугольника", методы аналогичны пятиугольнику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vertices[8];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Vertex&lt;T&gt;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Octagon&lt;T&gt;::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(int i = 0; i &lt; 8;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vertices[i].coordinates.second;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Octagon&lt;T&gt;::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(int i = 0; i &lt; 8;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area += (vertices[i].coordinates.first) * (vertices[(i + 1) % 8].coordinates.second) - (vertices[(i + 1) % 8].coordinates.first) * (vertices[i].coordinates.second);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Octagon&lt;T&gt;::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res.coordinates.first = (vertices[0].coordinates.first + vertices[1].coordinates.first + vertices[2].coordinates.first + vertices[3].coordinates.first + vertices[4].coordinates.first + vertices[5].coordinates.first + vertices[6].coordinates.first + vertices[7].coordinates.first) / 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res.coordinates.second = (vertices[0].coordinates.second + vertices[1].coordinates.second + vertices[2].coordinates.second + vertices[3].coordinates.second + vertices[4].coordinates.second + vertices[5].coordinates.second + vertices[6].coordinates.first + vertices[7].coordinates.second) / 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Octagon&lt;T&gt;::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(int i = 0; i &lt; 8;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os &lt;&lt; vertices[i];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if (i + 1 != 8)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ab/>
        <w:t>os &lt;&lt; ' ';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rPr>
          <w:b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</w:r>
    </w:p>
    <w:p>
      <w:pPr>
        <w:pStyle w:val="Normal"/>
        <w:tabs>
          <w:tab w:val="left" w:pos="360" w:leader="none"/>
        </w:tabs>
        <w:rPr>
          <w:b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main.cpp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&lt;tuple&gt;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"pentagon.h"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"hexagon.h"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"octagon.h"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"templates.h"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processing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is, std::ostream&amp; os)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constexpr (is_figurelike_tuple&lt;T&gt;::value)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int vert;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"Enter the number of vertices"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vert;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(vert == 5)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A, B, C, D, 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A &gt;&gt; B &gt;&gt; C &gt;&gt; D &gt;&gt; 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auto object = std::make_tuple(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"Area of object: " &lt;&lt; area(object)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 of object: " &lt;&lt;center(object)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 (vert == 6)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A, B, C, D, E, F;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A &gt;&gt; B &gt;&gt; C &gt;&gt; D &gt;&gt; E &gt;&gt; F;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auto object = std::make_tuple(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"Area of object: " &lt;&lt; area(object)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 of object: " &lt;&lt;center(object)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 (vert == 8)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A, B, C, D, E, F, G, 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A &gt;&gt; B &gt;&gt; C &gt;&gt; D &gt;&gt; E &gt;&gt; F &gt;&gt; G &gt;&gt; 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auto object = std::make_tuple(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G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"Area of object: " &lt;&lt; area(object)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 of object: " &lt;&lt;center(object)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 (vert &lt;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"The tuple is not a figure!\n";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 object(is);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print(os, object);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'\n' &lt;&lt; "Area of object: "&lt;&lt; area(object)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 of object: " &lt;&lt; center(object) &lt;&lt; "\n\n";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std::cout &lt;&lt; "Input figure type:"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"1 - Pentagon"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"2 - Octagon"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"3 - Hexagon"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"4 - Tuple"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"'q' to close application"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char obj_type;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while (true)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PrintMenu();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std::cin &gt;&gt; obj_type;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switch (obj_type)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case'4':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tuple:\n";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processing&lt;std::tuple&lt;Vertex&lt;double&gt;&gt;&gt;(std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case'1':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Vertex of the Pentagon:\n";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processing&lt;Pentagon&lt;double&gt;&gt;(std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case'2':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Vertex of the octagon:\n";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processing&lt;Octagon&lt;double&gt;&gt;(std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case'3':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Vertex of the hexagon:\n";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processing&lt;Hexagon&lt;double&gt;&gt;(std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, 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case'q':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"Incorrect input.\n\n"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suppressAutoHyphens w:val="false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ab/>
        <w:t xml:space="preserve">Начальное меню предлагает пользователю выбрать тип фигуры, координаты которой он собирается вводить. На выбор предоставляются </w:t>
      </w:r>
      <w:r>
        <w:rPr>
          <w:color w:val="000000" w:themeColor="text1"/>
          <w:sz w:val="28"/>
          <w:szCs w:val="28"/>
          <w:lang w:val="en-US"/>
        </w:rPr>
        <w:t>pentagon</w:t>
      </w:r>
      <w:r>
        <w:rPr>
          <w:color w:val="000000" w:themeColor="text1"/>
          <w:sz w:val="28"/>
          <w:szCs w:val="28"/>
        </w:rPr>
        <w:t xml:space="preserve">(пятиугольник), </w:t>
      </w:r>
      <w:r>
        <w:rPr>
          <w:color w:val="000000" w:themeColor="text1"/>
          <w:sz w:val="28"/>
          <w:szCs w:val="28"/>
          <w:lang w:val="en-US"/>
        </w:rPr>
        <w:t>hexagon</w:t>
      </w:r>
      <w:r>
        <w:rPr>
          <w:color w:val="000000" w:themeColor="text1"/>
          <w:sz w:val="28"/>
          <w:szCs w:val="28"/>
        </w:rPr>
        <w:t xml:space="preserve">(шестиугольник), octagon(восьмиугольник) и </w:t>
      </w:r>
      <w:r>
        <w:rPr>
          <w:color w:val="000000" w:themeColor="text1"/>
          <w:sz w:val="28"/>
          <w:szCs w:val="28"/>
          <w:lang w:val="en-US"/>
        </w:rPr>
        <w:t>tuple</w:t>
      </w:r>
      <w:r>
        <w:rPr>
          <w:color w:val="000000" w:themeColor="text1"/>
          <w:sz w:val="28"/>
          <w:szCs w:val="28"/>
        </w:rPr>
        <w:t>(кортёж)</w:t>
      </w:r>
      <w:bookmarkStart w:id="34" w:name="_GoBack"/>
      <w:bookmarkEnd w:id="34"/>
      <w:r>
        <w:rPr>
          <w:color w:val="000000" w:themeColor="text1"/>
          <w:sz w:val="28"/>
          <w:szCs w:val="28"/>
        </w:rPr>
        <w:t xml:space="preserve">. После выбора фигуры основная программа направляет выполнение в </w:t>
      </w:r>
      <w:r>
        <w:rPr>
          <w:color w:val="000000" w:themeColor="text1"/>
          <w:sz w:val="28"/>
          <w:szCs w:val="28"/>
          <w:lang w:val="en-US"/>
        </w:rPr>
        <w:t>running</w:t>
      </w:r>
      <w:r>
        <w:rPr>
          <w:color w:val="000000" w:themeColor="text1"/>
          <w:sz w:val="28"/>
          <w:szCs w:val="28"/>
        </w:rPr>
        <w:t xml:space="preserve">, где он разбивается на конкретные фигуры. Если фигура обыкновенная, то от нее просто вызываются шаблонные методы и выводятся результаты. Если вызывается </w:t>
      </w:r>
      <w:r>
        <w:rPr>
          <w:color w:val="000000" w:themeColor="text1"/>
          <w:sz w:val="28"/>
          <w:szCs w:val="28"/>
          <w:lang w:val="en-US"/>
        </w:rPr>
        <w:t>tuple</w:t>
      </w:r>
      <w:r>
        <w:rPr>
          <w:color w:val="000000" w:themeColor="text1"/>
          <w:sz w:val="28"/>
          <w:szCs w:val="28"/>
        </w:rPr>
        <w:t xml:space="preserve">(кортёж), то программа предлагает ввести количество вершин и уже от этого начинает выполнение. Формируется </w:t>
      </w:r>
      <w:r>
        <w:rPr>
          <w:color w:val="000000" w:themeColor="text1"/>
          <w:sz w:val="28"/>
          <w:szCs w:val="28"/>
          <w:lang w:val="en-US"/>
        </w:rPr>
        <w:t>tuple</w:t>
      </w:r>
      <w:r>
        <w:rPr>
          <w:color w:val="000000" w:themeColor="text1"/>
          <w:sz w:val="28"/>
          <w:szCs w:val="28"/>
        </w:rPr>
        <w:t xml:space="preserve">, и от него вызываются методы, описанные в </w:t>
      </w:r>
      <w:r>
        <w:rPr>
          <w:color w:val="000000" w:themeColor="text1"/>
          <w:sz w:val="28"/>
          <w:szCs w:val="28"/>
          <w:lang w:val="en-US"/>
        </w:rPr>
        <w:t>templates</w:t>
      </w:r>
      <w:r>
        <w:rPr>
          <w:color w:val="000000" w:themeColor="text1"/>
          <w:sz w:val="28"/>
          <w:szCs w:val="28"/>
        </w:rPr>
        <w:t xml:space="preserve">.  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Normal"/>
        <w:ind w:firstLine="720"/>
        <w:rPr/>
      </w:pPr>
      <w:r>
        <w:rPr>
          <w:color w:val="000000" w:themeColor="text1"/>
          <w:sz w:val="28"/>
          <w:szCs w:val="28"/>
        </w:rPr>
        <w:t>Частичная специализация шаблона позволяет писать код более сжато и обще, приспосабливая его под конкретные задачи. Это позволяет экономить время и значительно сокращать количество кода, в целом. Так, мы, в некотором роде, получаем доступ к инструментам логического программирования, и расширяем круг потенциально выполняемых задач.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29320a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e7dd4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color w:val="000000" w:themeColor="text1"/>
      <w:sz w:val="28"/>
      <w:szCs w:val="28"/>
      <w:u w:val="none"/>
      <w:lang w:val="en-US"/>
    </w:rPr>
  </w:style>
  <w:style w:type="character" w:styleId="ListLabel27">
    <w:name w:val="ListLabel 2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character" w:styleId="ListLabel35">
    <w:name w:val="ListLabel 35"/>
    <w:qFormat/>
    <w:rPr>
      <w:rFonts w:eastAsia="Times New Roman"/>
    </w:rPr>
  </w:style>
  <w:style w:type="character" w:styleId="ListLabel36">
    <w:name w:val="ListLabel 36"/>
    <w:qFormat/>
    <w:rPr>
      <w:color w:val="000000" w:themeColor="text1"/>
      <w:sz w:val="28"/>
      <w:szCs w:val="28"/>
      <w:u w:val="none"/>
      <w:lang w:val="en-U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e7dd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silisavasileva/oop_exercise_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Application>LibreOffice/6.0.3.2$Linux_X86_64 LibreOffice_project/00m0$Build-2</Application>
  <Pages>12</Pages>
  <Words>2309</Words>
  <Characters>15371</Characters>
  <CharactersWithSpaces>18248</CharactersWithSpaces>
  <Paragraphs>568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2019-12-28T14:02:00Z</cp:lastPrinted>
  <dcterms:modified xsi:type="dcterms:W3CDTF">2021-03-25T20:49:03Z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