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An toàn giao thông là một vấn đề quan trọng và cần được quan tâm hàng đầu để bảo vệ tính mạng và sự an toàn cho tất cả những người tham gia giao thông. Mỗi năm, hàng triệu người trên toàn thế giới mất mạng hoặc bị thương do tai nạn giao thông. Để giảm thiểu số vụ tai nạn này, chúng ta cần tập trung vào việc cải thiện hệ thống giao thông và nâng cao ý thức của cộng đồ</w:t>
      </w:r>
      <w:r>
        <w:rPr>
          <w:rFonts w:ascii="Times New Roman" w:hAnsi="Times New Roman" w:cs="Times New Roman"/>
          <w:sz w:val="26"/>
          <w:szCs w:val="26"/>
        </w:rPr>
        <w:t>ng.</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Để bảo đảm an toàn giao thông, việc tuân thủ luật lệ và quy tắc giao thông là điều cần thiết. Tất cả các người tham gia giao thông phải hiểu rõ và tuân thủ các quy tắc giao thông căn bản, như giữ khoảng cách an toàn, đèn giao thông và biển báo đường. Điều này giúp giảm thiểu xảy ra các tình huống nguy hiểm và giữ cho giao thông diễn ra một cách êm ả</w:t>
      </w:r>
      <w:r>
        <w:rPr>
          <w:rFonts w:ascii="Times New Roman" w:hAnsi="Times New Roman" w:cs="Times New Roman"/>
          <w:sz w:val="26"/>
          <w:szCs w:val="26"/>
        </w:rPr>
        <w:t>.</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Ngoài ra, việc cải thiện hạ tầng giao thông là một yếu tố quan trọng trong việc tạo ra môi trường giao thông an toàn. Đường xá phải được bảo trì đúng cách, biển báo và dải phân cách phải được đặt đúng vị trí và rõ ràng. Đồng thời, việc xây dựng hệ thống giao thông công cộng hiệu quả như đường sắt, xe buýt và đường dành riêng cho xe đạp cũng giúp giảm thiểu áp lực g</w:t>
      </w:r>
      <w:r>
        <w:rPr>
          <w:rFonts w:ascii="Times New Roman" w:hAnsi="Times New Roman" w:cs="Times New Roman"/>
          <w:sz w:val="26"/>
          <w:szCs w:val="26"/>
        </w:rPr>
        <w:t>iao thông và tăng tính an toàn.</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Giáo dục và nâng cao ý thức về an toàn giao thông là một phần quan trọng trong việc giảm tai nạn. Chương trình giáo dục giao thông trong trường học và các chiến dịch tuyên truyền công cộng có thể giúp người dân hiểu rõ hơn về quy tắc giao thông và nhận thức về tác động của hành vi không an toàn. Những hoạt động giáo dục này cũng cần chú trọng vào việc chuẩn bị cho người tham gia giao thông trẻ tuổi để trở thành người lái xe an toàn và tỉ</w:t>
      </w:r>
      <w:r>
        <w:rPr>
          <w:rFonts w:ascii="Times New Roman" w:hAnsi="Times New Roman" w:cs="Times New Roman"/>
          <w:sz w:val="26"/>
          <w:szCs w:val="26"/>
        </w:rPr>
        <w:t>nh táo.</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Cuối cùng, sự hợp tác giữa chính phủ, cơ quan chức năng và người dân là rất quan trọng. Công tác kiểm soát và xử lý vi phạm luật giao thông cần được thực hiện một cách nghiêm minh để đảm bảo tuân thủ quy tắc và nâng cao ý thức của người dân. Đồng thời, việc tạo ra một môi trường giao thông thuận lợi, với các biện pháp như giảm tốc độ, tăng số lượng điểm dừng, và cải thiện hạ tầng, có thể giúp giảm thiểu tai nạn và tăng cườ</w:t>
      </w:r>
      <w:r>
        <w:rPr>
          <w:rFonts w:ascii="Times New Roman" w:hAnsi="Times New Roman" w:cs="Times New Roman"/>
          <w:sz w:val="26"/>
          <w:szCs w:val="26"/>
        </w:rPr>
        <w:t>ng an toàn.</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An toàn giao thông là một trách nhiệm chung của tất cả chúng ta. Chỉ thông qua sự hợp tác và chấp hành quy tắc, chúng ta mới có thể xây dựng một môi trường giao thông an toàn, giảm thiểu tai nạn và bảo vệ tính mạng của</w:t>
      </w:r>
      <w:r w:rsidRPr="00FF67EA">
        <w:t xml:space="preserve"> </w:t>
      </w:r>
      <w:r w:rsidRPr="00FF67EA">
        <w:rPr>
          <w:rFonts w:ascii="Times New Roman" w:hAnsi="Times New Roman" w:cs="Times New Roman"/>
          <w:sz w:val="26"/>
          <w:szCs w:val="26"/>
        </w:rPr>
        <w:t>người tham gia giao thông. Để đạt được điều này, cần tăng cường công tác giám sát và kiểm soát vi phạm luật giao thông. Sử dụng công nghệ hiện đại như camera quan sát và hệ thống điều khiển tín hiệu giao thông thông minh có thể giúp phát hiện và xử lý kịp thời các hành vi vi phạ</w:t>
      </w:r>
      <w:r>
        <w:rPr>
          <w:rFonts w:ascii="Times New Roman" w:hAnsi="Times New Roman" w:cs="Times New Roman"/>
          <w:sz w:val="26"/>
          <w:szCs w:val="26"/>
        </w:rPr>
        <w:t>m.</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Ngoài ra, việc thúc đẩy sự chia sẻ thông tin và tương tác giữa các người tham gia giao thông cũng đóng vai trò quan trọng trong việc tạo ra môi trường an toàn. Sử dụng các ứng dụng di động và mạng xã hội để chia sẻ thông tin về tình hình giao thông, tai nạn và tuyến đường không an toàn có thể giúp người tham gia giao thông tự trang bị thông tin và lựa chọn con đườ</w:t>
      </w:r>
      <w:r>
        <w:rPr>
          <w:rFonts w:ascii="Times New Roman" w:hAnsi="Times New Roman" w:cs="Times New Roman"/>
          <w:sz w:val="26"/>
          <w:szCs w:val="26"/>
        </w:rPr>
        <w:t>ng an toàn hơn.</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lastRenderedPageBreak/>
        <w:t>Hơn nữa, việc thực hiện các chiến dịch tuyên truyền và nhắc nhở về an toàn giao thông là cần thiết. Quảng cáo, poster, video clip và sự tham gia của người nổi tiếng có thể truyền tải thông điệp về an toàn giao thông một cách hiệu quả. Ngoài ra, cần tổ chức các hoạt động tuyên truyền và huấn luyện định kỳ nhằm nâng cao ý thức của người dân về an toàn giao thông, như biểu diễn phanh xe, thi đua xe an toàn và hướng dẫn sử dụng đúng kỹ thuậ</w:t>
      </w:r>
      <w:r>
        <w:rPr>
          <w:rFonts w:ascii="Times New Roman" w:hAnsi="Times New Roman" w:cs="Times New Roman"/>
          <w:sz w:val="26"/>
          <w:szCs w:val="26"/>
        </w:rPr>
        <w:t>t lái xe.</w:t>
      </w:r>
    </w:p>
    <w:p w:rsidR="00FF67EA" w:rsidRPr="00FF67EA"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Cuối cùng, việc hỗ trợ phát triển các phương tiện giao thông an toàn và thân thiện với môi trường cũng là một yếu tố quan trọng. Đầu tư vào công nghệ và thiết kế xe thông minh, hệ thống phanh ABS và túi khí, cùng với sự phát triển của xe điện và xe đạp điện có thể giúp giảm thiểu tai nạn và ô nhiễm môi trườ</w:t>
      </w:r>
      <w:r>
        <w:rPr>
          <w:rFonts w:ascii="Times New Roman" w:hAnsi="Times New Roman" w:cs="Times New Roman"/>
          <w:sz w:val="26"/>
          <w:szCs w:val="26"/>
        </w:rPr>
        <w:t>ng.</w:t>
      </w:r>
    </w:p>
    <w:p w:rsidR="008123F4" w:rsidRPr="009A3577" w:rsidRDefault="00FF67EA" w:rsidP="00FF67EA">
      <w:pPr>
        <w:jc w:val="both"/>
        <w:rPr>
          <w:rFonts w:ascii="Times New Roman" w:hAnsi="Times New Roman" w:cs="Times New Roman"/>
          <w:sz w:val="26"/>
          <w:szCs w:val="26"/>
        </w:rPr>
      </w:pPr>
      <w:r w:rsidRPr="00FF67EA">
        <w:rPr>
          <w:rFonts w:ascii="Times New Roman" w:hAnsi="Times New Roman" w:cs="Times New Roman"/>
          <w:sz w:val="26"/>
          <w:szCs w:val="26"/>
        </w:rPr>
        <w:t>An toàn giao thông là một nhiệm vụ không chỉ của chính phủ và cơ quan chức năng, mà còn của tất cả chú</w:t>
      </w:r>
      <w:bookmarkStart w:id="0" w:name="_GoBack"/>
      <w:bookmarkEnd w:id="0"/>
      <w:r w:rsidRPr="00FF67EA">
        <w:rPr>
          <w:rFonts w:ascii="Times New Roman" w:hAnsi="Times New Roman" w:cs="Times New Roman"/>
          <w:sz w:val="26"/>
          <w:szCs w:val="26"/>
        </w:rPr>
        <w:t>ng ta. Chỉ khi có sự tham gia và chung tay của mỗi cá nhân, chúng ta mới có thể xây dựng một môi trường giao thông an toàn, nơi mà tính mạng và sự an toàn của mọi người được bảo đảm.</w:t>
      </w:r>
    </w:p>
    <w:sectPr w:rsidR="008123F4" w:rsidRPr="009A3577"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8123F4"/>
    <w:rsid w:val="009A3577"/>
    <w:rsid w:val="00DA655A"/>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2023-08-17T10:35:00Z</dcterms:created>
  <dcterms:modified xsi:type="dcterms:W3CDTF">2023-08-17T10:35:00Z</dcterms:modified>
</cp:coreProperties>
</file>