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20C" w:rsidRPr="00D9620C" w:rsidRDefault="00D9620C" w:rsidP="00D962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</w:pPr>
      <w:r w:rsidRPr="00D9620C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 xml:space="preserve">Ampliando o ML usando o Cloud ML </w:t>
      </w:r>
      <w:proofErr w:type="spellStart"/>
      <w:r w:rsidRPr="00D9620C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Engine</w:t>
      </w:r>
      <w:proofErr w:type="spellEnd"/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visão global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executará as seguintes tarefas:</w:t>
      </w:r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Empacote o código</w:t>
      </w:r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caminhos absolutos para os dados</w:t>
      </w:r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 módulo Python na linha de comando</w:t>
      </w:r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Executar localmente usando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gcloud</w:t>
      </w:r>
      <w:proofErr w:type="spellEnd"/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Envie um trabalho de treinamento usando 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gcloud</w:t>
      </w:r>
      <w:proofErr w:type="spellEnd"/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Implantar modelo</w:t>
      </w:r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Predição</w:t>
      </w:r>
    </w:p>
    <w:p w:rsidR="00D9620C" w:rsidRPr="00D9620C" w:rsidRDefault="00D9620C" w:rsidP="00D962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Treinar em um conjunto de dados de 1 milhão de linhas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D9620C" w:rsidRPr="00D9620C" w:rsidRDefault="00D9620C" w:rsidP="00D9620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6800" cy="428625"/>
            <wp:effectExtent l="0" t="0" r="0" b="9525"/>
            <wp:docPr id="15" name="Imagem 15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D9620C" w:rsidRPr="00D9620C" w:rsidRDefault="00D9620C" w:rsidP="00D962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3025" cy="485775"/>
            <wp:effectExtent l="0" t="0" r="9525" b="9525"/>
            <wp:docPr id="14" name="Imagem 14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D9620C" w:rsidRPr="00D9620C" w:rsidRDefault="00D9620C" w:rsidP="00D962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Anote suas credenciais de laboratório. Você os usará para fazer login no Cloud Platform Console. </w:t>
      </w: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52750" cy="1771650"/>
            <wp:effectExtent l="0" t="0" r="0" b="0"/>
            <wp:docPr id="13" name="Imagem 13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usar outras credenciais, receberá erros ou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D9620C" w:rsidRPr="00D9620C" w:rsidRDefault="00D9620C" w:rsidP="00D9620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28900" cy="695325"/>
            <wp:effectExtent l="0" t="0" r="0" b="9525"/>
            <wp:docPr id="12" name="Imagem 12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D9620C" w:rsidRPr="00D9620C" w:rsidRDefault="00D9620C" w:rsidP="00D9620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3719195"/>
            <wp:effectExtent l="0" t="0" r="0" b="0"/>
            <wp:docPr id="11" name="Imagem 11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20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D962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D9620C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D9620C" w:rsidRPr="00D9620C" w:rsidRDefault="00D9620C" w:rsidP="00D9620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1535"/>
            <wp:effectExtent l="0" t="0" r="0" b="5715"/>
            <wp:docPr id="10" name="Imagem 10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D9620C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D9620C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D9620C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D9620C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D9620C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D9620C" w:rsidRPr="00D9620C" w:rsidRDefault="00D9620C" w:rsidP="00D9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62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D962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D9620C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D9620C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11" w:history="1">
        <w:r w:rsidRPr="00D9620C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D9620C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D9620C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D9620C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lastRenderedPageBreak/>
        <w:t>project</w:t>
      </w:r>
      <w:proofErr w:type="spellEnd"/>
      <w:r w:rsidRPr="00D9620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Configurar o </w:t>
      </w:r>
      <w:proofErr w:type="spellStart"/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usando 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seguir, uma folha de dicas gráfica para a funcionalidade principal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D9620C" w:rsidRPr="00D9620C" w:rsidRDefault="00D9620C" w:rsidP="00D9620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4960"/>
            <wp:effectExtent l="0" t="0" r="0" b="2540"/>
            <wp:docPr id="9" name="Imagem 9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e execute uma consulta</w:t>
      </w:r>
    </w:p>
    <w:p w:rsidR="00D9620C" w:rsidRPr="00D9620C" w:rsidRDefault="00D9620C" w:rsidP="00D9620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para incluir cláusulas,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subconsultas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funções integradas e junções.</w:t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1. Iniciar o Cloud </w:t>
      </w:r>
      <w:proofErr w:type="spellStart"/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D9620C" w:rsidRPr="00D9620C" w:rsidRDefault="00D9620C" w:rsidP="00D9620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D9620C" w:rsidRPr="00D9620C" w:rsidRDefault="00D9620C" w:rsidP="00D962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que você continue. Digite "Y".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Connecting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SSH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tunnel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may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prompt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rsa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pair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.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manage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these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https://cloud.google.com/compute/docs/in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stances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adding-removing-ssh-keys</w:t>
      </w:r>
      <w:proofErr w:type="spellEnd"/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Waiting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for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reachable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http://localhost:8081/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tool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needs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directory</w:t>
      </w:r>
      <w:proofErr w:type="spellEnd"/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[/home/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yourprojectid_student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/.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ssh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]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before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being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able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generate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SSH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keys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Do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want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continue (Y/n)?  Y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D9620C" w:rsidRPr="00D9620C" w:rsidRDefault="00D9620C" w:rsidP="00D962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uma frase secreta. Você pode pressionar 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duas vezes.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Enter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empty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for no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Enter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passphrase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again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D9620C" w:rsidRPr="00D9620C" w:rsidRDefault="00D9620C" w:rsidP="00D9620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levará cerca de cinco minutos para começar. 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pronto quando você vê uma mensagem solicitando que você faça uma "Visualização da Web".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The connection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now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open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remain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until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command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killed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Click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*Web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Preview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* (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square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button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top-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right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),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*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Change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port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&gt;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Port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8081*,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start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using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conexão com sua instância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dataengvm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em seu novo Cloud Shell.</w:t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2. Fazer </w:t>
      </w:r>
      <w:proofErr w:type="spellStart"/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check-out</w:t>
      </w:r>
      <w:proofErr w:type="spellEnd"/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do notebook no Cloud </w:t>
      </w:r>
      <w:proofErr w:type="spellStart"/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D9620C" w:rsidRPr="00D9620C" w:rsidRDefault="00D9620C" w:rsidP="00D962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ícone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direito da faixa do Cloud Shell.</w:t>
      </w:r>
    </w:p>
    <w:p w:rsidR="00D9620C" w:rsidRPr="00D9620C" w:rsidRDefault="00D9620C" w:rsidP="00D9620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506095"/>
            <wp:effectExtent l="0" t="0" r="0" b="8255"/>
            <wp:docPr id="8" name="Imagem 8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porta de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caixa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insira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8081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D9620C" w:rsidRPr="00D9620C" w:rsidRDefault="00D9620C" w:rsidP="00D962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Continue na guia Cloud </w:t>
      </w:r>
      <w:proofErr w:type="spellStart"/>
      <w:r w:rsidRPr="00D9620C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Datalab</w:t>
      </w:r>
      <w:proofErr w:type="spellEnd"/>
    </w:p>
    <w:p w:rsidR="00D9620C" w:rsidRPr="00D9620C" w:rsidRDefault="00D9620C" w:rsidP="00D9620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inicial do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Cloud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(navegador), abra um novo bloco de anotações usando o ícone </w:t>
      </w: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47750" cy="361950"/>
            <wp:effectExtent l="0" t="0" r="0" b="0"/>
            <wp:docPr id="7" name="Imagem 7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D9620C" w:rsidRPr="00D9620C" w:rsidRDefault="00D9620C" w:rsidP="00D9620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 bloco de notas, insira os seguintes comandos na célula e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Executar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(na barra de navegação superior) para executar os comandos: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%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bash</w:t>
      </w:r>
      <w:proofErr w:type="spellEnd"/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git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clone https://github.com/GoogleCloudPlatform/training-data-analyst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training-data-</w:t>
      </w: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D9620C" w:rsidRPr="00D9620C" w:rsidRDefault="00D9620C" w:rsidP="00D9620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Confirme que você clonou o repositório voltando ao navegador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verifique se o diretório de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o restante dos laboratórios, você estará carregando os cadernos Python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executando o laboratório usando as instruções de cada bloco de anotações.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lastRenderedPageBreak/>
        <w:t>Solução de problemas</w:t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fazer se um laboratório trava ou falha:</w:t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laboratório falhar, você pode clicar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limpar a saída da célula e tentar novamente.</w:t>
      </w:r>
    </w:p>
    <w:p w:rsidR="00D9620C" w:rsidRPr="00D9620C" w:rsidRDefault="00D9620C" w:rsidP="00D9620C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91050" cy="2343150"/>
            <wp:effectExtent l="0" t="0" r="0" b="0"/>
            <wp:docPr id="6" name="Imagem 6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alguns casos, você pode precisar redefinir o kernel do Python 2 de dentro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redefinição do kernel faz com que o trabalho em andamento mude de estado para FINISHED e tenha seu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FinalStatus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marcado como SUCCEEDED.</w:t>
      </w:r>
    </w:p>
    <w:p w:rsidR="00D9620C" w:rsidRPr="00D9620C" w:rsidRDefault="00D9620C" w:rsidP="00D9620C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467100" cy="1828800"/>
            <wp:effectExtent l="0" t="0" r="0" b="0"/>
            <wp:docPr id="5" name="Imagem 5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trabalho estiver emperrado na execução, você poderá navegar até a interface Aplicativos do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Hadoop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clicar em um trabalho em execução. No canto superior esquerdo, há um link que diz 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Kill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Application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4735195"/>
            <wp:effectExtent l="0" t="0" r="0" b="8255"/>
            <wp:docPr id="4" name="Imagem 4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3: verificar se você tem um intervalo do Cloud </w:t>
      </w:r>
      <w:proofErr w:type="spellStart"/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próximo caderno de laboratório exige que você forneça um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ID do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nome do intervalo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região do intervalo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recuperar o ID do projeto no Cloud Shell inserindo o seguinte: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D9620C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</w:t>
      </w:r>
    </w:p>
    <w:p w:rsidR="00D9620C" w:rsidRPr="00D9620C" w:rsidRDefault="00D9620C" w:rsidP="00D9620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deve ter um balde do laboratório anterior. Se você não puder, siga estas instruções para criar um intervalo.</w:t>
      </w:r>
    </w:p>
    <w:p w:rsidR="00D9620C" w:rsidRPr="00D9620C" w:rsidRDefault="00D9620C" w:rsidP="00D9620C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balde deve ser regional. Um intervalo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Multi-regional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não funcionará com este laboratório. Se os seus blocos existentes forem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multirregionais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você precisará criar um novo para esse laboratório.</w:t>
      </w:r>
    </w:p>
    <w:p w:rsidR="00D9620C" w:rsidRPr="00D9620C" w:rsidRDefault="00D9620C" w:rsidP="00D9620C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Página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inicial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Selecione e copie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ID do projeto. Para simplificar, você usará o ID do projeto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que já é globalmente exclusivo, como o nome do intervalo. Se isso já foi feito, crie um nome de depósito exclusivo globalmente.</w:t>
      </w:r>
    </w:p>
    <w:p w:rsidR="00D9620C" w:rsidRPr="00D9620C" w:rsidRDefault="00D9620C" w:rsidP="00D9620C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No console, no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Navegador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Balde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6527"/>
      </w:tblGrid>
      <w:tr w:rsidR="00D9620C" w:rsidRPr="00D9620C" w:rsidTr="00D9620C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D9620C" w:rsidRPr="00D9620C" w:rsidTr="00D9620C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unique</w:t>
            </w:r>
            <w:proofErr w:type="spellEnd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bucket</w:t>
            </w:r>
            <w:proofErr w:type="spellEnd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name</w:t>
            </w:r>
            <w:proofErr w:type="spellEnd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 xml:space="preserve"> (Project ID)&gt;</w:t>
            </w:r>
          </w:p>
        </w:tc>
      </w:tr>
      <w:tr w:rsidR="00D9620C" w:rsidRPr="00D9620C" w:rsidTr="00D9620C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Classe de armazenamento padrão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[x</w:t>
            </w:r>
            <w:proofErr w:type="gram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] Regional</w:t>
            </w:r>
            <w:proofErr w:type="gramEnd"/>
          </w:p>
        </w:tc>
      </w:tr>
      <w:tr w:rsidR="00D9620C" w:rsidRPr="00D9620C" w:rsidTr="00D9620C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Localização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location</w:t>
            </w:r>
            <w:proofErr w:type="spellEnd"/>
            <w:r w:rsidRPr="00D9620C">
              <w:rPr>
                <w:rFonts w:ascii="Courier New" w:eastAsia="Times New Roman" w:hAnsi="Courier New" w:cs="Courier New"/>
                <w:b/>
                <w:bCs/>
                <w:color w:val="202124"/>
                <w:sz w:val="23"/>
                <w:szCs w:val="23"/>
                <w:lang w:eastAsia="pt-BR"/>
              </w:rPr>
              <w:t>&gt;</w:t>
            </w:r>
          </w:p>
          <w:p w:rsidR="00D9620C" w:rsidRPr="00D9620C" w:rsidRDefault="00D9620C" w:rsidP="00D9620C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D9620C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As regiões válidas para este laboratório são</w:t>
            </w:r>
            <w:r w:rsidRPr="00D9620C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 asia-east1, europe-west1, us-central1, us-east1 e us-west1</w:t>
            </w:r>
          </w:p>
        </w:tc>
      </w:tr>
    </w:tbl>
    <w:p w:rsidR="00D9620C" w:rsidRPr="00D9620C" w:rsidRDefault="00D9620C" w:rsidP="00D9620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Criar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Registre o nome do seu balde e o local. Você precisará disso nas tarefas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subseqüentes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continuar o laboratório no notebook</w:t>
      </w:r>
    </w:p>
    <w:p w:rsidR="00D9620C" w:rsidRPr="00D9620C" w:rsidRDefault="00D9620C" w:rsidP="00D9620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ícone inicial no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parece com isto:</w:t>
      </w:r>
    </w:p>
    <w:p w:rsidR="00D9620C" w:rsidRPr="00D9620C" w:rsidRDefault="00D9620C" w:rsidP="00D9620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419600" cy="800100"/>
            <wp:effectExtent l="0" t="0" r="0" b="0"/>
            <wp:docPr id="1" name="Imagem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C" w:rsidRPr="00D9620C" w:rsidRDefault="00D9620C" w:rsidP="00D9620C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no ícone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Início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navegue até 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training-data-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analyst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courses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machine_learning</w:t>
      </w:r>
      <w:proofErr w:type="spellEnd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cloudmle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Abra </w:t>
      </w:r>
      <w:proofErr w:type="spellStart"/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cloudmle.ipynb</w:t>
      </w:r>
      <w:proofErr w:type="spellEnd"/>
      <w:proofErr w:type="gram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D9620C" w:rsidRPr="00D9620C" w:rsidRDefault="00D9620C" w:rsidP="00D9620C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 | Desmarque todas as células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menu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drop-down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selecione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Limpar todas as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células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)</w:t>
      </w:r>
      <w:proofErr w:type="gram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D9620C" w:rsidRPr="00D9620C" w:rsidRDefault="00D9620C" w:rsidP="00D9620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Leia a narrativa e execute cada célula por vez.</w:t>
      </w:r>
    </w:p>
    <w:p w:rsidR="00D9620C" w:rsidRPr="00D9620C" w:rsidRDefault="00D9620C" w:rsidP="00D9620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D9620C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D9620C" w:rsidRPr="00D9620C" w:rsidRDefault="00D9620C" w:rsidP="00D9620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1 estrela = muito insatisfeito</w:t>
      </w:r>
    </w:p>
    <w:p w:rsidR="00D9620C" w:rsidRPr="00D9620C" w:rsidRDefault="00D9620C" w:rsidP="00D9620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D9620C" w:rsidRPr="00D9620C" w:rsidRDefault="00D9620C" w:rsidP="00D9620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D9620C" w:rsidRPr="00D9620C" w:rsidRDefault="00D9620C" w:rsidP="00D9620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D9620C" w:rsidRPr="00D9620C" w:rsidRDefault="00D9620C" w:rsidP="00D9620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D9620C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2018-10-18</w:t>
      </w:r>
    </w:p>
    <w:p w:rsidR="00D9620C" w:rsidRPr="00D9620C" w:rsidRDefault="00D9620C" w:rsidP="00D962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D9620C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D9620C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76A"/>
    <w:multiLevelType w:val="multilevel"/>
    <w:tmpl w:val="7C40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61742"/>
    <w:multiLevelType w:val="multilevel"/>
    <w:tmpl w:val="FC24B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705F6"/>
    <w:multiLevelType w:val="multilevel"/>
    <w:tmpl w:val="CCD0E2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4746B"/>
    <w:multiLevelType w:val="multilevel"/>
    <w:tmpl w:val="FE8019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B5360"/>
    <w:multiLevelType w:val="multilevel"/>
    <w:tmpl w:val="C4C43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C64FE"/>
    <w:multiLevelType w:val="multilevel"/>
    <w:tmpl w:val="705E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22338"/>
    <w:multiLevelType w:val="multilevel"/>
    <w:tmpl w:val="B47EE1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41CE9"/>
    <w:multiLevelType w:val="multilevel"/>
    <w:tmpl w:val="B296B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97946"/>
    <w:multiLevelType w:val="multilevel"/>
    <w:tmpl w:val="85C8D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061DE"/>
    <w:multiLevelType w:val="multilevel"/>
    <w:tmpl w:val="A74A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5595A"/>
    <w:multiLevelType w:val="multilevel"/>
    <w:tmpl w:val="168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51B81"/>
    <w:multiLevelType w:val="multilevel"/>
    <w:tmpl w:val="9660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C31CE"/>
    <w:multiLevelType w:val="multilevel"/>
    <w:tmpl w:val="B9F22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004C2"/>
    <w:multiLevelType w:val="multilevel"/>
    <w:tmpl w:val="6A3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742D5"/>
    <w:multiLevelType w:val="multilevel"/>
    <w:tmpl w:val="456A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B7040"/>
    <w:multiLevelType w:val="multilevel"/>
    <w:tmpl w:val="0E8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D6635"/>
    <w:multiLevelType w:val="multilevel"/>
    <w:tmpl w:val="75C8D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F5289"/>
    <w:multiLevelType w:val="multilevel"/>
    <w:tmpl w:val="2E90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2"/>
  </w:num>
  <w:num w:numId="5">
    <w:abstractNumId w:val="10"/>
  </w:num>
  <w:num w:numId="6">
    <w:abstractNumId w:val="17"/>
  </w:num>
  <w:num w:numId="7">
    <w:abstractNumId w:val="8"/>
  </w:num>
  <w:num w:numId="8">
    <w:abstractNumId w:val="4"/>
  </w:num>
  <w:num w:numId="9">
    <w:abstractNumId w:val="16"/>
  </w:num>
  <w:num w:numId="10">
    <w:abstractNumId w:val="5"/>
  </w:num>
  <w:num w:numId="11">
    <w:abstractNumId w:val="0"/>
  </w:num>
  <w:num w:numId="12">
    <w:abstractNumId w:val="6"/>
  </w:num>
  <w:num w:numId="13">
    <w:abstractNumId w:val="12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0C"/>
    <w:rsid w:val="001C679C"/>
    <w:rsid w:val="00B0609C"/>
    <w:rsid w:val="00D9620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79D19-4D95-42E4-9D7C-EDA14EB5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96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9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2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62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962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620C"/>
    <w:rPr>
      <w:b/>
      <w:bCs/>
    </w:rPr>
  </w:style>
  <w:style w:type="character" w:styleId="nfase">
    <w:name w:val="Emphasis"/>
    <w:basedOn w:val="Fontepargpadro"/>
    <w:uiPriority w:val="20"/>
    <w:qFormat/>
    <w:rsid w:val="00D9620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6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62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9620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D9620C"/>
  </w:style>
  <w:style w:type="character" w:customStyle="1" w:styleId="pln">
    <w:name w:val="pln"/>
    <w:basedOn w:val="Fontepargpadro"/>
    <w:rsid w:val="00D9620C"/>
  </w:style>
  <w:style w:type="character" w:customStyle="1" w:styleId="pun">
    <w:name w:val="pun"/>
    <w:basedOn w:val="Fontepargpadro"/>
    <w:rsid w:val="00D9620C"/>
  </w:style>
  <w:style w:type="character" w:customStyle="1" w:styleId="str">
    <w:name w:val="str"/>
    <w:basedOn w:val="Fontepargpadro"/>
    <w:rsid w:val="00D9620C"/>
  </w:style>
  <w:style w:type="character" w:styleId="Hyperlink">
    <w:name w:val="Hyperlink"/>
    <w:basedOn w:val="Fontepargpadro"/>
    <w:uiPriority w:val="99"/>
    <w:semiHidden/>
    <w:unhideWhenUsed/>
    <w:rsid w:val="00D96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sdk/gclou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2018-12-24T20:58:00Z</dcterms:created>
  <dcterms:modified xsi:type="dcterms:W3CDTF">2018-12-24T20:59:00Z</dcterms:modified>
</cp:coreProperties>
</file>