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CA" w:rsidRPr="002B7ECA" w:rsidRDefault="002B7ECA" w:rsidP="002B7E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B7EC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preparação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estará executando um simulador de sensores da VM de treinamento. Existem vários arquivos e algumas configurações do ambiente necessário.</w:t>
      </w:r>
    </w:p>
    <w:p w:rsidR="002B7ECA" w:rsidRPr="002B7ECA" w:rsidRDefault="002B7ECA" w:rsidP="002B7EC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B7EC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Abra o terminal SSH e conecte-se à VM de treinamento</w:t>
      </w:r>
    </w:p>
    <w:p w:rsidR="002B7ECA" w:rsidRPr="002B7ECA" w:rsidRDefault="002B7ECA" w:rsidP="002B7E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15" name="Imagem 1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Localize a linha com a instância chamada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À direita, na coluna "Conectar",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SSH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abrir uma janela de terminal.</w:t>
      </w:r>
    </w:p>
    <w:p w:rsidR="002B7ECA" w:rsidRPr="002B7ECA" w:rsidRDefault="002B7ECA" w:rsidP="002B7E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entrará comandos CLI no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B7EC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Verificar se a inicialização está completa</w:t>
      </w:r>
    </w:p>
    <w:p w:rsidR="002B7ECA" w:rsidRPr="002B7ECA" w:rsidRDefault="002B7ECA" w:rsidP="002B7E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training_vm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instalando o software em segundo plano. Verifique se a configuração está concluída, verificando se o diretório a seguir existe. Se não existir, aguarde alguns minutos e tente novamente.</w:t>
      </w:r>
    </w:p>
    <w:p w:rsidR="002B7ECA" w:rsidRPr="002B7ECA" w:rsidRDefault="002B7ECA" w:rsidP="002B7EC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Aguarde até que a configuração esteja concluída antes de prosseguir. Você pode verificar a instalação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maven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 o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mvn</w:t>
      </w:r>
      <w:proofErr w:type="spellEnd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-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version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o JDK com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java</w:t>
      </w:r>
      <w:proofErr w:type="spellEnd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-</w:t>
      </w:r>
      <w:proofErr w:type="spellStart"/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version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B7EC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Copie arquivos</w:t>
      </w:r>
    </w:p>
    <w:p w:rsidR="002B7ECA" w:rsidRPr="002B7ECA" w:rsidRDefault="002B7ECA" w:rsidP="002B7E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 repositório foi baixado para a VM. Copie o repositório para o seu diretório inicial.</w:t>
      </w:r>
    </w:p>
    <w:p w:rsidR="002B7ECA" w:rsidRPr="002B7ECA" w:rsidRDefault="002B7ECA" w:rsidP="002B7EC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-r /training/training-data-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proofErr w:type="gram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 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B7EC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Definir variáveis ​​de ambiente</w:t>
      </w:r>
    </w:p>
    <w:p w:rsidR="002B7ECA" w:rsidRPr="002B7ECA" w:rsidRDefault="002B7ECA" w:rsidP="002B7EC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o seguinte:</w:t>
      </w:r>
    </w:p>
    <w:p w:rsidR="002B7ECA" w:rsidRPr="002B7ECA" w:rsidRDefault="002B7ECA" w:rsidP="002B7EC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source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/training/project_env.sh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Este script define as variáveis ​​de ambiente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$ DEVSHELL_PROJECT_ID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$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BUCKET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B7EC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2: Criando uma fonte de dados</w:t>
      </w:r>
    </w:p>
    <w:p w:rsidR="002B7ECA" w:rsidRPr="002B7ECA" w:rsidRDefault="002B7ECA" w:rsidP="002B7EC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Data Studio é um serviço separado. Abra uma nova guia do navegador. Acesse: datastudio.google.com ou clique neste link: </w:t>
      </w:r>
      <w:hyperlink r:id="rId6" w:history="1">
        <w:r w:rsidRPr="002B7ECA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Google Data Studio</w:t>
        </w:r>
      </w:hyperlink>
    </w:p>
    <w:p w:rsidR="002B7ECA" w:rsidRPr="002B7ECA" w:rsidRDefault="002B7ECA" w:rsidP="002B7ECA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primeira etapa na criação de um relatório no Data Studio é criar uma fonte de dados para o relatório. Um relatório pode conter uma ou mais fontes de dados. Quando você cria uma fonte de dados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o Data Studio usa o conector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B7ECA" w:rsidRPr="002B7ECA" w:rsidRDefault="002B7ECA" w:rsidP="002B7ECA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deve ter as permissões apropriadas para adicionar uma fonte de dados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 um relatório do Data Studio. Além disso, as permissões aplicadas aos conjuntos de dados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aplicarão 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aos relatórios, gráficos e painéis criados no Data Studio. Quando um relatório do Data Studio é compartilhado, os componentes do relatório ficam visíveis apenas para usuários que possuem permissões apropriadas.</w:t>
      </w:r>
    </w:p>
    <w:p w:rsidR="002B7ECA" w:rsidRPr="002B7ECA" w:rsidRDefault="002B7ECA" w:rsidP="002B7EC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 seção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Iniciar um novo relatório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clique no modelo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branco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Isso inicia o processo de configuração da conta.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959985" cy="2245995"/>
            <wp:effectExtent l="0" t="0" r="0" b="1905"/>
            <wp:docPr id="14" name="Imagem 14" descr="a8eaa86ffbba3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8eaa86ffbba30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 de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boas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-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vindas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COMEÇAR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caixa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seleção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confirmar os termos. E 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ACEITAR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Preferências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Não, obrigado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por cada opção para receber notificações por e-mail e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CONCLUÍDO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Agora que a conta foi inicializada, você precisa iniciar o processo novamente.</w:t>
      </w:r>
    </w:p>
    <w:p w:rsidR="002B7ECA" w:rsidRPr="002B7ECA" w:rsidRDefault="002B7ECA" w:rsidP="002B7E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 seção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Iniciar um novo relatório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clique no modelo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branco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Desta vez, você será levado a uma nova página e começará um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Relatório sem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título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painel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Adicionar uma fonte de 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lado direito,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NOVA ORIGEM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3116580" cy="4293870"/>
            <wp:effectExtent l="0" t="0" r="7620" b="0"/>
            <wp:docPr id="13" name="Imagem 13" descr="68d8c58936ddf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8d8c58936ddf6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coluna 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Google </w:t>
      </w:r>
      <w:proofErr w:type="spellStart"/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Connectors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à esquerda, selecione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Autorizar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Entrar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 sua conta de estudante da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ALLOW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para conceder permissão ao Google Data Studio para visualizar os recursos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 sua conta de laboratório.</w:t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Meus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coluna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no nome do seu projeto.</w:t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coluna </w:t>
      </w:r>
      <w:proofErr w:type="spellStart"/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Dataset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demos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coluna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current_conditions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superior direito da janela, 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CONECTAR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Depois que o Data Studio se conecta à fonte de dados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os campos da tabela são exibidos. Você pode usar esta página para ajustar as propriedades do campo ou para criar novos campos calculados.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Exemplo: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1838325"/>
            <wp:effectExtent l="0" t="0" r="0" b="9525"/>
            <wp:docPr id="12" name="Imagem 12" descr="6a1ae456534cf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a1ae456534cf6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superior direito,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ADICIONAR AO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 painel de verificação é aberto. 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ADICIONAR AO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Exemplo: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655570"/>
            <wp:effectExtent l="0" t="0" r="0" b="0"/>
            <wp:docPr id="11" name="Imagem 11" descr="ce1d4039235f0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1d4039235f0e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Isso iniciará outro processo de login para permitir que o Data Studio acesse o Google Drive.</w:t>
      </w:r>
    </w:p>
    <w:p w:rsidR="002B7ECA" w:rsidRPr="002B7ECA" w:rsidRDefault="002B7ECA" w:rsidP="002B7EC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Entrar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 sua conta de estudante da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B7ECA" w:rsidRPr="002B7ECA" w:rsidRDefault="002B7ECA" w:rsidP="002B7E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PERMITIR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conceder permissão ao Google Data Studio para usar os recursos do Google Drive na sua conta de laboratório.</w:t>
      </w:r>
    </w:p>
    <w:p w:rsidR="002B7ECA" w:rsidRPr="002B7ECA" w:rsidRDefault="002B7ECA" w:rsidP="002B7ECA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Conceder permissão do Data Studio aos recursos da conta do Google Cloud normalmente é uma atividade inicial e não algo que você precisaria fazer toda vez que cria um relatório.</w:t>
      </w:r>
    </w:p>
    <w:p w:rsidR="002B7ECA" w:rsidRPr="002B7ECA" w:rsidRDefault="002B7ECA" w:rsidP="002B7E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B7EC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Criando um gráfico de barras usando um campo calculado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Depois de adicionar a fonte de dados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current_conditions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ao relatório, a próxima etapa é criar uma visualização. Comece criando um gráfico de barras. O gráfico de barras exibe o número total de veículos capturados para cada rodovia. Para exibir isso, você cria um campo calculado da seguinte maneira.</w:t>
      </w:r>
    </w:p>
    <w:p w:rsidR="002B7ECA" w:rsidRPr="002B7ECA" w:rsidRDefault="002B7ECA" w:rsidP="002B7EC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(Opcional) Na parte superior da página,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 sem título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alterar o nome do relatório. Por exemplo, digite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&lt;PROJECTID&gt; -report1-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yourname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editor de relatórios for carregado,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Inserir&gt; 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Usando o identificador, desenhe um retângulo no relatório para exibir o gráfico.</w:t>
      </w:r>
    </w:p>
    <w:p w:rsidR="002B7ECA" w:rsidRPr="002B7ECA" w:rsidRDefault="002B7ECA" w:rsidP="002B7EC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 de propriedades 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guia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observe o valor da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Origem de 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current_conditions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) e os valores padrão para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Dimensão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Dimensão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não estiver definida como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rodovia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altere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Dimensão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Rodovia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Dimensão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na dimensão existente.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2962910" cy="5149850"/>
            <wp:effectExtent l="0" t="0" r="8890" b="0"/>
            <wp:docPr id="10" name="Imagem 10" descr="38ab1ca54f8d67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8ab1ca54f8d67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seletor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dimensão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rodovia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na seta para trás para fechar o seletor de dimensões.</w:t>
      </w:r>
    </w:p>
    <w:p w:rsidR="002B7ECA" w:rsidRPr="002B7ECA" w:rsidRDefault="002B7ECA" w:rsidP="002B7EC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Adicionar 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adicione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latitude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na seta para trás.</w:t>
      </w:r>
    </w:p>
    <w:p w:rsidR="002B7ECA" w:rsidRPr="002B7ECA" w:rsidRDefault="002B7ECA" w:rsidP="002B7EC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passe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 mouse sobre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Contagem de Registros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(x)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removê-lo.</w:t>
      </w:r>
    </w:p>
    <w:p w:rsidR="002B7ECA" w:rsidRPr="002B7ECA" w:rsidRDefault="002B7ECA" w:rsidP="002B7EC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na métrica existente.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2962910" cy="5149850"/>
            <wp:effectExtent l="0" t="0" r="8890" b="0"/>
            <wp:docPr id="9" name="Imagem 9" descr="38ab1ca54f8d67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8ab1ca54f8d67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seletor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CRIAR NOVA 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exibir uma contagem do número de veículos usando cada rodovia, crie um campo calculado. Para este laboratório, você conta as entradas no campo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sensorId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O valor é independente, só precisamos do número de ocorrências.</w:t>
      </w:r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Nome do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campo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veículos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Deixe 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ID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campo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inalterado.</w:t>
      </w:r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Fórmula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o seguinte (ou use o assistente de fórmula):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COUNT (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sensorId</w:t>
      </w:r>
      <w:proofErr w:type="spellEnd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)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pressione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SAVE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DONE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B7EC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Adicione a métrica</w:t>
      </w:r>
    </w:p>
    <w:p w:rsidR="002B7ECA" w:rsidRPr="002B7ECA" w:rsidRDefault="002B7ECA" w:rsidP="002B7EC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seletor Métrica,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Adicionar 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veículos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Clique na seta para trás.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gráfico de barras mostrará um erro. Você sabe por quê?</w:t>
      </w:r>
    </w:p>
    <w:p w:rsidR="002B7ECA" w:rsidRPr="002B7ECA" w:rsidRDefault="002B7ECA" w:rsidP="002B7EC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B7EC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lastRenderedPageBreak/>
        <w:t>Verifique se o valor é numérico</w:t>
      </w:r>
    </w:p>
    <w:p w:rsidR="002B7ECA" w:rsidRPr="002B7ECA" w:rsidRDefault="002B7ECA" w:rsidP="002B7EC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 lápis ao lado de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Fonte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current_conditions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Examine o tipo associado aos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veículos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Se estiver incorretamente configurado para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timestamp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defina-o como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Numérico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Concluído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 erro está corrigido.</w:t>
      </w:r>
    </w:p>
    <w:p w:rsidR="002B7ECA" w:rsidRPr="002B7ECA" w:rsidRDefault="002B7ECA" w:rsidP="002B7EC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seção Métrica, passe o mouse sobre 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latitude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(x)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removê-lo.</w:t>
      </w:r>
    </w:p>
    <w:p w:rsidR="002B7ECA" w:rsidRPr="002B7ECA" w:rsidRDefault="002B7ECA" w:rsidP="002B7EC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dimensão deve ser definida para rodovia e a métrica deve ser definida para veículos. Observe que o gráfico é classificado em ordem decrescente por padrão. A estrada com mais veículos é exibida primeiro.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197860"/>
            <wp:effectExtent l="0" t="0" r="0" b="2540"/>
            <wp:docPr id="8" name="Imagem 8" descr="8220855e9c967f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220855e9c967fa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aprimorar o gráfico, altere os rótulos da barra. Na janela de propriedades 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na guia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ESTILO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marque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Mostrar rótulos de 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total de veículos é exibido acima de cada barra no gráfico.</w:t>
      </w:r>
    </w:p>
    <w:p w:rsidR="002B7ECA" w:rsidRPr="002B7ECA" w:rsidRDefault="002B7ECA" w:rsidP="002B7E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B7EC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Criando um gráfico usando uma consulta personalizada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Como o Data Studio não permite agregações em métricas, alguns componentes do relatório são mais fáceis de gerar usando uma consulta SQL personalizada. A opção Consulta personalizada também permite 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aproveitar os recursos de consulta completa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como associações, uniões e funções analíticas.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Como alternativa, você pode aproveitar os recursos de consulta completa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criando uma visualização. Uma visão é uma tabela virtual definida por uma consulta SQL. Você pode consultar dados em uma visualização adicionando o conjunto de dados que contém a exibição como uma fonte de dados.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Quando você especifica uma consulta SQL como sua fonte de dados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os resultados da consulta estão no formato de tabela, que se torna a definição de campo (esquema) para sua fonte de dados. Quando você usa uma consulta personalizada como uma fonte de dados, o Data Studio usa seu SQL como uma instrução de seleção interna para cada consulta gerada para 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Para mais informações sobre consultas personalizadas no Data Studio, consulte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</w:t>
      </w:r>
      <w:hyperlink r:id="rId13" w:anchor="topic=6267740" w:history="1">
        <w:r w:rsidRPr="002B7ECA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ajuda</w:t>
        </w:r>
        <w:proofErr w:type="spellEnd"/>
        <w:r w:rsidRPr="002B7ECA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online</w:t>
        </w:r>
      </w:hyperlink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adicionar um gráfico de barras ao seu relatório que usa uma fonte de dados de consulta personalizada:</w:t>
      </w:r>
    </w:p>
    <w:p w:rsidR="002B7ECA" w:rsidRPr="002B7ECA" w:rsidRDefault="002B7ECA" w:rsidP="002B7EC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Inserir&gt; 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Usando o identificador, desenhe um retângulo no relatório para exibir o gráfico.</w:t>
      </w:r>
    </w:p>
    <w:p w:rsidR="002B7ECA" w:rsidRPr="002B7ECA" w:rsidRDefault="002B7ECA" w:rsidP="002B7EC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 de propriedades 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guia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observe o valor da Fonte de dados (natalidade) e os valores padrão para Dimensão e Métrica são os mesmos do gráfico anterior. Na seção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Fonte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 determinada fonte de dados.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738120"/>
            <wp:effectExtent l="0" t="0" r="0" b="5080"/>
            <wp:docPr id="7" name="Imagem 7" descr="data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_sour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nova fonte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Google </w:t>
      </w:r>
      <w:proofErr w:type="spellStart"/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Connectors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Meus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 Personalizada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Project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 seu projeto.</w:t>
      </w:r>
    </w:p>
    <w:p w:rsidR="002B7ECA" w:rsidRPr="002B7ECA" w:rsidRDefault="002B7ECA" w:rsidP="002B7EC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Digite o seguinte na </w:t>
      </w:r>
      <w:proofErr w:type="gram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janela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Inserir</w:t>
      </w:r>
      <w:proofErr w:type="gramEnd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consulta personalizada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substitua </w:t>
      </w:r>
      <w:r w:rsidRPr="002B7ECA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&lt;PROJECTID&gt;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por seu ID do projeto.</w:t>
      </w:r>
    </w:p>
    <w:p w:rsidR="002B7ECA" w:rsidRPr="002B7ECA" w:rsidRDefault="002B7ECA" w:rsidP="002B7EC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SELECT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max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speed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as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maxspeed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min(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speed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as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minspeed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avg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speed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as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avgspeed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highway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FROM [&lt;PROJECTID&gt;:</w:t>
      </w:r>
      <w:proofErr w:type="spellStart"/>
      <w:proofErr w:type="gram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demos.current</w:t>
      </w:r>
      <w:proofErr w:type="gram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_conditions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]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group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by</w:t>
      </w:r>
      <w:proofErr w:type="spellEnd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B7ECA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highway</w:t>
      </w:r>
      <w:proofErr w:type="spellEnd"/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Essa consulta usa as funções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max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/ min /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avg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fornecer o mesmo para cada estrada.</w:t>
      </w:r>
    </w:p>
    <w:p w:rsidR="002B7ECA" w:rsidRPr="002B7ECA" w:rsidRDefault="002B7ECA" w:rsidP="002B7EC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parte superior da janela,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Fonte de dados sem título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altere o nome da fonte de dados para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Resumo de tráfego da estrada de San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Diego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superior direito da janela, 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Conectar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Depois que o Data Studio se conecta à fonte de dados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os resultados da consulta são usados ​​para determinar o esquema da tabela.</w:t>
      </w:r>
    </w:p>
    <w:p w:rsidR="002B7ECA" w:rsidRPr="002B7ECA" w:rsidRDefault="002B7ECA" w:rsidP="002B7EC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esquema é exibido, observe o tipo e a agregação de cada campo.</w:t>
      </w:r>
    </w:p>
    <w:p w:rsidR="002B7ECA" w:rsidRPr="002B7ECA" w:rsidRDefault="002B7ECA" w:rsidP="002B7EC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Adicionar ao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solicitado,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Adicionar ao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relatório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Data Studio pode não conseguir determinar as dimensões e métricas apropriadas para o gráfico. Isso resulta no erro: Configuração incompleta - Dimensão ou métrica inválida selecionada.</w:t>
      </w:r>
    </w:p>
    <w:p w:rsidR="002B7ECA" w:rsidRPr="002B7ECA" w:rsidRDefault="002B7ECA" w:rsidP="002B7EC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Nas propriedades 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guia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na seção Dimensão,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 inválida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18460" cy="1199515"/>
            <wp:effectExtent l="0" t="0" r="0" b="635"/>
            <wp:docPr id="6" name="Imagem 6" descr="c56c821a0c58a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56c821a0c58a7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seletor Métrica,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selecione </w:t>
      </w:r>
      <w:proofErr w:type="spellStart"/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maxspeed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na seta para trás para fechar o seletor de métricas.</w:t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Adicionar 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seletor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velocidade mínima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na seta para trás para fechar o seletor de métricas.</w:t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Adicionar métrica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seletor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avgspeed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Clique na seta para trás para fechar o seletor de métricas. Remova a métrica diferente de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maxspeed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minspeed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avgspeed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se existir.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Seu gráfico agora exibe a velocidade máxima, a velocidade mínima e a velocidade média de cada rodovia.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que cada barra tem uma cor padrão com base na ordem em que as métricas foram adicionadas ao gráfico.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2821940"/>
            <wp:effectExtent l="0" t="0" r="0" b="0"/>
            <wp:docPr id="5" name="Imagem 5" descr="6482fcba53715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482fcba537152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facilitar a leitura, altere os estilos do gráfico. Nas propriedades do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gráfico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barras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na guia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Estilo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7434580"/>
            <wp:effectExtent l="0" t="0" r="0" b="0"/>
            <wp:docPr id="4" name="Imagem 4" descr="406e5ee0da50b8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06e5ee0da50b8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seção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Colorir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nas caixas para selecionar cores diferentes.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2874010"/>
            <wp:effectExtent l="0" t="0" r="0" b="2540"/>
            <wp:docPr id="3" name="Imagem 3" descr="bad3d793f601d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d3d793f601d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B7EC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5: exibindo seu histórico de consultas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pode visualizar as consultas enviadas por meio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Connector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examinando seu histórico de consultas na interface da Web do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Usando o histórico de consultas, você pode estimar custos de consulta e pode salvar consultas para uso em outros cenários.</w:t>
      </w:r>
    </w:p>
    <w:p w:rsidR="002B7ECA" w:rsidRPr="002B7ECA" w:rsidRDefault="002B7ECA" w:rsidP="002B7EC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menu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Navegação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.</w:t>
      </w:r>
    </w:p>
    <w:p w:rsidR="002B7ECA" w:rsidRPr="002B7ECA" w:rsidRDefault="002B7ECA" w:rsidP="002B7EC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Atualize a janela do navegador.</w:t>
      </w:r>
    </w:p>
    <w:p w:rsidR="002B7ECA" w:rsidRPr="002B7ECA" w:rsidRDefault="002B7ECA" w:rsidP="002B7EC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Histórico de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consultas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lista de consultas é exibida com as consultas mais recentes primeiro. Clique em qualquer consulta para ver os detalhes da consulta, como ID do trabalho e Bytes processados.</w:t>
      </w:r>
    </w:p>
    <w:p w:rsidR="002B7ECA" w:rsidRPr="002B7ECA" w:rsidRDefault="002B7ECA" w:rsidP="002B7EC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575310"/>
            <wp:effectExtent l="0" t="0" r="0" b="0"/>
            <wp:docPr id="1" name="Imagem 1" descr="query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ery_histor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CA" w:rsidRPr="002B7ECA" w:rsidRDefault="002B7ECA" w:rsidP="002B7E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2B7EC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2B7ECA" w:rsidRPr="002B7ECA" w:rsidRDefault="002B7ECA" w:rsidP="002B7EC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2B7ECA" w:rsidRPr="002B7ECA" w:rsidRDefault="002B7ECA" w:rsidP="002B7EC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2 estrelas = insatisfeito</w:t>
      </w:r>
    </w:p>
    <w:p w:rsidR="002B7ECA" w:rsidRPr="002B7ECA" w:rsidRDefault="002B7ECA" w:rsidP="002B7EC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2B7ECA" w:rsidRPr="002B7ECA" w:rsidRDefault="002B7ECA" w:rsidP="002B7EC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2B7ECA" w:rsidRPr="002B7ECA" w:rsidRDefault="002B7ECA" w:rsidP="002B7ECA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2B7ECA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da última atualização: 2018-09-25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do último teste: 2018-09-17</w:t>
      </w:r>
    </w:p>
    <w:p w:rsidR="002B7ECA" w:rsidRPr="002B7ECA" w:rsidRDefault="002B7ECA" w:rsidP="002B7E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B7ECA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2B7ECA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6AE"/>
    <w:multiLevelType w:val="multilevel"/>
    <w:tmpl w:val="C708F5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3258"/>
    <w:multiLevelType w:val="multilevel"/>
    <w:tmpl w:val="0D90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3574"/>
    <w:multiLevelType w:val="multilevel"/>
    <w:tmpl w:val="A3FC82F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111E"/>
    <w:multiLevelType w:val="multilevel"/>
    <w:tmpl w:val="A9C0BF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E2858"/>
    <w:multiLevelType w:val="multilevel"/>
    <w:tmpl w:val="DC2626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66CB6"/>
    <w:multiLevelType w:val="multilevel"/>
    <w:tmpl w:val="926A69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52A8F"/>
    <w:multiLevelType w:val="multilevel"/>
    <w:tmpl w:val="E828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818D8"/>
    <w:multiLevelType w:val="multilevel"/>
    <w:tmpl w:val="A5FE77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9141D"/>
    <w:multiLevelType w:val="multilevel"/>
    <w:tmpl w:val="836C4E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C0546"/>
    <w:multiLevelType w:val="multilevel"/>
    <w:tmpl w:val="FC5AD4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76E39"/>
    <w:multiLevelType w:val="multilevel"/>
    <w:tmpl w:val="B3DCB5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C388C"/>
    <w:multiLevelType w:val="multilevel"/>
    <w:tmpl w:val="0538B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57BBB"/>
    <w:multiLevelType w:val="multilevel"/>
    <w:tmpl w:val="0490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27203"/>
    <w:multiLevelType w:val="multilevel"/>
    <w:tmpl w:val="4504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B59E3"/>
    <w:multiLevelType w:val="multilevel"/>
    <w:tmpl w:val="2B68A5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80C15"/>
    <w:multiLevelType w:val="multilevel"/>
    <w:tmpl w:val="6C6A86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2E4C82"/>
    <w:multiLevelType w:val="multilevel"/>
    <w:tmpl w:val="DA743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E492B"/>
    <w:multiLevelType w:val="multilevel"/>
    <w:tmpl w:val="7228C1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743C8"/>
    <w:multiLevelType w:val="multilevel"/>
    <w:tmpl w:val="FE8E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2002D"/>
    <w:multiLevelType w:val="multilevel"/>
    <w:tmpl w:val="F946A32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937B3"/>
    <w:multiLevelType w:val="multilevel"/>
    <w:tmpl w:val="0F9E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700C75"/>
    <w:multiLevelType w:val="multilevel"/>
    <w:tmpl w:val="47A28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055CB"/>
    <w:multiLevelType w:val="multilevel"/>
    <w:tmpl w:val="2766F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61F41"/>
    <w:multiLevelType w:val="multilevel"/>
    <w:tmpl w:val="63D8B1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87B8D"/>
    <w:multiLevelType w:val="multilevel"/>
    <w:tmpl w:val="6C6E33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5"/>
  </w:num>
  <w:num w:numId="5">
    <w:abstractNumId w:val="6"/>
  </w:num>
  <w:num w:numId="6">
    <w:abstractNumId w:val="16"/>
  </w:num>
  <w:num w:numId="7">
    <w:abstractNumId w:val="22"/>
  </w:num>
  <w:num w:numId="8">
    <w:abstractNumId w:val="14"/>
  </w:num>
  <w:num w:numId="9">
    <w:abstractNumId w:val="10"/>
  </w:num>
  <w:num w:numId="10">
    <w:abstractNumId w:val="7"/>
  </w:num>
  <w:num w:numId="11">
    <w:abstractNumId w:val="18"/>
  </w:num>
  <w:num w:numId="12">
    <w:abstractNumId w:val="0"/>
  </w:num>
  <w:num w:numId="13">
    <w:abstractNumId w:val="23"/>
  </w:num>
  <w:num w:numId="14">
    <w:abstractNumId w:val="9"/>
  </w:num>
  <w:num w:numId="15">
    <w:abstractNumId w:val="17"/>
  </w:num>
  <w:num w:numId="16">
    <w:abstractNumId w:val="2"/>
  </w:num>
  <w:num w:numId="17">
    <w:abstractNumId w:val="12"/>
  </w:num>
  <w:num w:numId="18">
    <w:abstractNumId w:val="3"/>
  </w:num>
  <w:num w:numId="19">
    <w:abstractNumId w:val="24"/>
  </w:num>
  <w:num w:numId="20">
    <w:abstractNumId w:val="8"/>
  </w:num>
  <w:num w:numId="21">
    <w:abstractNumId w:val="5"/>
  </w:num>
  <w:num w:numId="22">
    <w:abstractNumId w:val="4"/>
  </w:num>
  <w:num w:numId="23">
    <w:abstractNumId w:val="19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CA"/>
    <w:rsid w:val="001C679C"/>
    <w:rsid w:val="002B7ECA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89CFC-EFE7-4A29-A6E4-2077B8AD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7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7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7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7E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7EC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7EC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B7E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B7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google.com/datastudio/?hl=en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1961</Words>
  <Characters>10592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2019-01-09T11:45:00Z</dcterms:created>
  <dcterms:modified xsi:type="dcterms:W3CDTF">2019-01-09T11:46:00Z</dcterms:modified>
</cp:coreProperties>
</file>