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D7CD" w14:textId="77777777" w:rsidR="00322153" w:rsidRDefault="00322153" w:rsidP="00322153">
      <w:pPr>
        <w:rPr>
          <w:b/>
          <w:u w:val="single"/>
        </w:rPr>
      </w:pPr>
      <w:r>
        <w:rPr>
          <w:b/>
          <w:u w:val="single"/>
        </w:rPr>
        <w:t>Drug 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08D129DB" w14:textId="77777777" w:rsidTr="00102F8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80A9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74D1" w14:textId="2977093D" w:rsidR="00322153" w:rsidRDefault="008A2065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proofErr w:type="spellStart"/>
            <w:r w:rsidRPr="008A2065">
              <w:rPr>
                <w:i/>
                <w:iCs/>
              </w:rPr>
              <w:t>Antipsychotics_OPTIMAL</w:t>
            </w:r>
            <w:proofErr w:type="spellEnd"/>
          </w:p>
        </w:tc>
      </w:tr>
      <w:tr w:rsidR="00322153" w14:paraId="724A63D3" w14:textId="77777777" w:rsidTr="00102F82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6550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D05F" w14:textId="4908CBA6" w:rsidR="008A2065" w:rsidRDefault="008A2065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Antipsychotics as per BNF treatment summary </w:t>
            </w:r>
          </w:p>
          <w:p w14:paraId="217C5FDE" w14:textId="77777777" w:rsidR="008A2065" w:rsidRDefault="008A2065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1E9517" w14:textId="4D3E56B3" w:rsidR="00322153" w:rsidRPr="00322153" w:rsidRDefault="008A2065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A2065">
              <w:t>https://bnf.nice.org.uk/treatment-summaries/psychoses-and-related-disorders/#antipsychotic-drugs</w:t>
            </w:r>
            <w:r>
              <w:t xml:space="preserve"> </w:t>
            </w:r>
          </w:p>
        </w:tc>
      </w:tr>
    </w:tbl>
    <w:p w14:paraId="05277D96" w14:textId="77777777" w:rsidR="008A2065" w:rsidRPr="008A2065" w:rsidRDefault="008A2065" w:rsidP="008A20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pacing w:val="5"/>
          <w:sz w:val="30"/>
          <w:szCs w:val="30"/>
          <w:lang w:eastAsia="en-GB"/>
        </w:rPr>
      </w:pPr>
      <w:r w:rsidRPr="008A2065">
        <w:rPr>
          <w:rFonts w:ascii="Segoe UI" w:eastAsia="Times New Roman" w:hAnsi="Segoe UI" w:cs="Segoe UI"/>
          <w:b/>
          <w:bCs/>
          <w:color w:val="333333"/>
          <w:spacing w:val="5"/>
          <w:sz w:val="30"/>
          <w:szCs w:val="30"/>
          <w:lang w:eastAsia="en-GB"/>
        </w:rPr>
        <w:t>Antipsychotics</w:t>
      </w:r>
    </w:p>
    <w:p w14:paraId="57099C10" w14:textId="77777777" w:rsidR="008A2065" w:rsidRPr="008A2065" w:rsidRDefault="008A2065" w:rsidP="008A2065">
      <w:pPr>
        <w:numPr>
          <w:ilvl w:val="0"/>
          <w:numId w:val="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333333"/>
          <w:spacing w:val="5"/>
          <w:lang w:eastAsia="en-GB"/>
        </w:rPr>
      </w:pPr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Generic drug list: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br/>
      </w:r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1st Gen: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 Chlorpromazine, Fluphenazine, Levomepromazine,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Pericyazine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Prochlorperazine, Promazine, Trifluoperazine, Butyrophenones,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Droperidol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haloperidol,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Thioxanthenes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zuclopenthixol,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Diphenylbutylpiperidines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, Substituted benzamides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br/>
      </w:r>
      <w:proofErr w:type="gramStart"/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2st</w:t>
      </w:r>
      <w:proofErr w:type="gramEnd"/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 xml:space="preserve"> Gen: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 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Amisulpride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Aripiprazole,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Asenapine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Cariprazine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Clozapine, Lurasidone, Olanzapine, Paliperidone, Quetiapine, Risperidone,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Loxapine</w:t>
      </w:r>
      <w:proofErr w:type="spellEnd"/>
    </w:p>
    <w:p w14:paraId="26B4F0F9" w14:textId="77777777" w:rsidR="008A2065" w:rsidRPr="008A2065" w:rsidRDefault="008A2065" w:rsidP="008A2065">
      <w:pPr>
        <w:numPr>
          <w:ilvl w:val="0"/>
          <w:numId w:val="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333333"/>
          <w:spacing w:val="5"/>
          <w:lang w:eastAsia="en-GB"/>
        </w:rPr>
      </w:pPr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Brand drug list: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br/>
      </w:r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1st Gen: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 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Chlorazin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Largactil,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Moditen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Modecate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Nozinan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Levinan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Neulactil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Stemetil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Buccastem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Prazine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Stelazine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Terrazine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benperidol,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Anquil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Benquil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Xomolix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Serenace, Haldol,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Halkid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Dozic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flupentixol,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Depixol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Psytixol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Fluanxol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Clopixol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Ciatyl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pimozide,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Orap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Sulpiride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Dolmatil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Sulpitil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br/>
      </w:r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2nd Gen: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 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Solian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Abilify,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Arpoya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Sycrest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Reagila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Zaponex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Clozaril,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Denzapine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Latuda, Zyprexa,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Zalasta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Arkolamyl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Zypadhera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Xeplion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Trevicta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Byannli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Invega, Seroquel,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Atrolak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Biquelle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Brancico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Mintreleq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Psyquet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Seroquel,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Sondate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Zaluron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Ebesque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Seotiapim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Tenprolide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Zaluron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Okedi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Risperdal,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Loxapac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,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Adasuve</w:t>
      </w:r>
      <w:proofErr w:type="spellEnd"/>
    </w:p>
    <w:p w14:paraId="068D4E29" w14:textId="77777777" w:rsidR="008A2065" w:rsidRPr="008A2065" w:rsidRDefault="008A2065" w:rsidP="008A2065">
      <w:pPr>
        <w:numPr>
          <w:ilvl w:val="0"/>
          <w:numId w:val="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333333"/>
          <w:spacing w:val="5"/>
          <w:lang w:eastAsia="en-GB"/>
        </w:rPr>
      </w:pPr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Modifications: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br/>
      </w:r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Removals: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br/>
        <w:t>- low dose prochlorperazine (commonly used for nausea rather than antipsychotics)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br/>
        <w:t xml:space="preserve">- Removal of </w:t>
      </w: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Tranquilin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 (methylphenidate), used for ADHD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br/>
      </w:r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Additions:</w:t>
      </w: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br/>
        <w:t>- None</w:t>
      </w:r>
    </w:p>
    <w:p w14:paraId="75FC3C3B" w14:textId="77777777" w:rsidR="008A2065" w:rsidRPr="008A2065" w:rsidRDefault="008A2065" w:rsidP="008A2065">
      <w:pPr>
        <w:numPr>
          <w:ilvl w:val="0"/>
          <w:numId w:val="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333333"/>
          <w:spacing w:val="5"/>
          <w:lang w:eastAsia="en-GB"/>
        </w:rPr>
      </w:pPr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List versions (</w:t>
      </w:r>
      <w:proofErr w:type="spellStart"/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asc</w:t>
      </w:r>
      <w:proofErr w:type="spellEnd"/>
      <w:r w:rsidRPr="008A2065">
        <w:rPr>
          <w:rFonts w:ascii="Segoe UI" w:eastAsia="Times New Roman" w:hAnsi="Segoe UI" w:cs="Segoe UI"/>
          <w:b/>
          <w:bCs/>
          <w:color w:val="333333"/>
          <w:spacing w:val="5"/>
          <w:lang w:eastAsia="en-GB"/>
        </w:rPr>
        <w:t>):</w:t>
      </w:r>
    </w:p>
    <w:p w14:paraId="689F8C42" w14:textId="77777777" w:rsidR="008A2065" w:rsidRPr="008A2065" w:rsidRDefault="008A2065" w:rsidP="008A206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lang w:eastAsia="en-GB"/>
        </w:rPr>
      </w:pPr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Antipsychotics (MM)</w:t>
      </w:r>
    </w:p>
    <w:p w14:paraId="4BD49E50" w14:textId="77777777" w:rsidR="008A2065" w:rsidRPr="008A2065" w:rsidRDefault="008A2065" w:rsidP="008A206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lang w:eastAsia="en-GB"/>
        </w:rPr>
      </w:pPr>
      <w:proofErr w:type="spellStart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>Antipsychotics_OPTIMAL</w:t>
      </w:r>
      <w:proofErr w:type="spellEnd"/>
      <w:r w:rsidRPr="008A2065">
        <w:rPr>
          <w:rFonts w:ascii="Segoe UI" w:eastAsia="Times New Roman" w:hAnsi="Segoe UI" w:cs="Segoe UI"/>
          <w:color w:val="333333"/>
          <w:spacing w:val="5"/>
          <w:lang w:eastAsia="en-GB"/>
        </w:rPr>
        <w:t xml:space="preserve"> (JC)</w:t>
      </w:r>
    </w:p>
    <w:p w14:paraId="59807440" w14:textId="77777777" w:rsidR="008A2065" w:rsidRPr="008A2065" w:rsidRDefault="008A2065" w:rsidP="008A2065">
      <w:pPr>
        <w:rPr>
          <w:rFonts w:ascii="Times New Roman" w:eastAsia="Times New Roman" w:hAnsi="Times New Roman" w:cs="Times New Roman"/>
          <w:lang w:eastAsia="en-GB"/>
        </w:rPr>
      </w:pPr>
    </w:p>
    <w:p w14:paraId="133EC3F8" w14:textId="77777777" w:rsidR="00322153" w:rsidRPr="00322153" w:rsidRDefault="00322153" w:rsidP="00322153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7DCA540A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63D2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428A" w14:textId="5AD3DABF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Mahwish</w:t>
            </w:r>
            <w:proofErr w:type="spellEnd"/>
            <w:r>
              <w:rPr>
                <w:i/>
              </w:rPr>
              <w:t xml:space="preserve"> Mohammed </w:t>
            </w:r>
          </w:p>
        </w:tc>
      </w:tr>
      <w:tr w:rsidR="00322153" w14:paraId="672E2109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EE68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DF79" w14:textId="451977BE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3.4.23</w:t>
            </w:r>
          </w:p>
        </w:tc>
      </w:tr>
      <w:tr w:rsidR="00322153" w14:paraId="3E81C266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4EAD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3F14" w14:textId="0444AEEA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</w:tbl>
    <w:p w14:paraId="13DDB29B" w14:textId="77777777" w:rsidR="00E71A52" w:rsidRDefault="00000000"/>
    <w:sectPr w:rsidR="00E71A52" w:rsidSect="00C73D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E37"/>
    <w:multiLevelType w:val="multilevel"/>
    <w:tmpl w:val="4550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F2530"/>
    <w:multiLevelType w:val="multilevel"/>
    <w:tmpl w:val="AC9096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67432"/>
    <w:multiLevelType w:val="multilevel"/>
    <w:tmpl w:val="E29A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71A4B"/>
    <w:multiLevelType w:val="multilevel"/>
    <w:tmpl w:val="BC84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235F45"/>
    <w:multiLevelType w:val="multilevel"/>
    <w:tmpl w:val="31B4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292567">
    <w:abstractNumId w:val="0"/>
  </w:num>
  <w:num w:numId="2" w16cid:durableId="244078210">
    <w:abstractNumId w:val="4"/>
  </w:num>
  <w:num w:numId="3" w16cid:durableId="1949265536">
    <w:abstractNumId w:val="1"/>
  </w:num>
  <w:num w:numId="4" w16cid:durableId="1195077260">
    <w:abstractNumId w:val="2"/>
  </w:num>
  <w:num w:numId="5" w16cid:durableId="1347635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53"/>
    <w:rsid w:val="00322153"/>
    <w:rsid w:val="003D1D26"/>
    <w:rsid w:val="004E7589"/>
    <w:rsid w:val="00585997"/>
    <w:rsid w:val="0067365B"/>
    <w:rsid w:val="008A2065"/>
    <w:rsid w:val="008A4C04"/>
    <w:rsid w:val="00C73DA0"/>
    <w:rsid w:val="00E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21CA"/>
  <w15:chartTrackingRefBased/>
  <w15:docId w15:val="{480C1091-921F-454B-B732-911D5159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215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1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15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21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1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22153"/>
    <w:rPr>
      <w:b/>
      <w:bCs/>
    </w:rPr>
  </w:style>
  <w:style w:type="character" w:styleId="Emphasis">
    <w:name w:val="Emphasis"/>
    <w:basedOn w:val="DefaultParagraphFont"/>
    <w:uiPriority w:val="20"/>
    <w:qFormat/>
    <w:rsid w:val="003221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7D3EA072-AD6B-4E7E-899C-52154E07DB26}"/>
</file>

<file path=customXml/itemProps2.xml><?xml version="1.0" encoding="utf-8"?>
<ds:datastoreItem xmlns:ds="http://schemas.openxmlformats.org/officeDocument/2006/customXml" ds:itemID="{6268C3E9-1424-4CDE-B842-5435714AD5B7}"/>
</file>

<file path=customXml/itemProps3.xml><?xml version="1.0" encoding="utf-8"?>
<ds:datastoreItem xmlns:ds="http://schemas.openxmlformats.org/officeDocument/2006/customXml" ds:itemID="{008B0E54-99AC-40EB-9B34-D3F9673B9E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Cooper (Applied Health Research ID=****81)</dc:creator>
  <cp:keywords/>
  <dc:description/>
  <cp:lastModifiedBy>Jennifer Cooper (Applied Health Research ID=****81)</cp:lastModifiedBy>
  <cp:revision>2</cp:revision>
  <dcterms:created xsi:type="dcterms:W3CDTF">2023-04-03T16:28:00Z</dcterms:created>
  <dcterms:modified xsi:type="dcterms:W3CDTF">2023-04-03T16:28:00Z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