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0E0699B4" w:rsidR="00322153" w:rsidRDefault="002B503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5"/>
              </w:rPr>
              <w:t>SNRIs_OPTIMAL</w:t>
            </w:r>
            <w:proofErr w:type="spellEnd"/>
          </w:p>
        </w:tc>
      </w:tr>
      <w:tr w:rsidR="00322153" w14:paraId="724A63D3" w14:textId="77777777" w:rsidTr="006E4901">
        <w:trPr>
          <w:trHeight w:val="39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4B0C" w14:textId="77777777" w:rsidR="00322153" w:rsidRDefault="002B503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B503A">
              <w:t>SNRIs (Serotonin and norepinephrine reuptake inhibitors)</w:t>
            </w:r>
            <w:r>
              <w:t xml:space="preserve"> </w:t>
            </w:r>
          </w:p>
          <w:p w14:paraId="49A5F91A" w14:textId="77777777" w:rsidR="002B503A" w:rsidRDefault="002B503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1E9517" w14:textId="06C5A5A2" w:rsidR="002B503A" w:rsidRPr="00322153" w:rsidRDefault="002B503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B503A">
              <w:t>https://bnf.nice.org.uk/drugs/venlafaxine/#other-drugs-in-class</w:t>
            </w:r>
            <w:r>
              <w:t xml:space="preserve"> </w:t>
            </w:r>
          </w:p>
        </w:tc>
      </w:tr>
    </w:tbl>
    <w:p w14:paraId="2539000F" w14:textId="77777777" w:rsidR="002B503A" w:rsidRDefault="002B503A" w:rsidP="002B503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SNRIs (Serotonin and norepinephrine reuptake inhibitors)</w:t>
      </w:r>
    </w:p>
    <w:p w14:paraId="16C4056F" w14:textId="77777777" w:rsidR="002B503A" w:rsidRDefault="002B503A" w:rsidP="002B503A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>Venlafaxine, Bupropion, Desvenlafaxine, Duloxetine, Milnacipran</w:t>
      </w:r>
    </w:p>
    <w:p w14:paraId="79113FD3" w14:textId="77777777" w:rsidR="002B503A" w:rsidRDefault="002B503A" w:rsidP="002B503A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Alventa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Amphero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Apclaven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Bonilux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Depefex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Efexor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(Effexor), </w:t>
      </w:r>
      <w:proofErr w:type="spellStart"/>
      <w:r>
        <w:rPr>
          <w:rFonts w:ascii="Segoe UI" w:hAnsi="Segoe UI" w:cs="Segoe UI"/>
          <w:color w:val="333333"/>
          <w:spacing w:val="5"/>
        </w:rPr>
        <w:t>Foraven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Majoven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Mentaven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Politid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Ranfaxine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Rodomel, </w:t>
      </w:r>
      <w:proofErr w:type="spellStart"/>
      <w:r>
        <w:rPr>
          <w:rFonts w:ascii="Segoe UI" w:hAnsi="Segoe UI" w:cs="Segoe UI"/>
          <w:color w:val="333333"/>
          <w:spacing w:val="5"/>
        </w:rPr>
        <w:t>Tardcaps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proofErr w:type="gramStart"/>
      <w:r>
        <w:rPr>
          <w:rFonts w:ascii="Segoe UI" w:hAnsi="Segoe UI" w:cs="Segoe UI"/>
          <w:color w:val="333333"/>
          <w:spacing w:val="5"/>
        </w:rPr>
        <w:t>Tifaxin,Tonpular</w:t>
      </w:r>
      <w:proofErr w:type="spellEnd"/>
      <w:proofErr w:type="gram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Trixat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Vaxalin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Venaxx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Vencarm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Venlablue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Venlafaxine, </w:t>
      </w:r>
      <w:proofErr w:type="spellStart"/>
      <w:r>
        <w:rPr>
          <w:rFonts w:ascii="Segoe UI" w:hAnsi="Segoe UI" w:cs="Segoe UI"/>
          <w:color w:val="333333"/>
          <w:spacing w:val="5"/>
        </w:rPr>
        <w:t>Venlaneo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Venlasov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Vensir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Venzip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Vexarin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Winfex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ViePax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Venladex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Sunveniz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Venlalic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; Zyban; </w:t>
      </w:r>
      <w:proofErr w:type="spellStart"/>
      <w:r>
        <w:rPr>
          <w:rFonts w:ascii="Segoe UI" w:hAnsi="Segoe UI" w:cs="Segoe UI"/>
          <w:color w:val="333333"/>
          <w:spacing w:val="5"/>
        </w:rPr>
        <w:t>Dutor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Yentreve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Cymbalta, </w:t>
      </w:r>
      <w:proofErr w:type="spellStart"/>
      <w:r>
        <w:rPr>
          <w:rFonts w:ascii="Segoe UI" w:hAnsi="Segoe UI" w:cs="Segoe UI"/>
          <w:color w:val="333333"/>
          <w:spacing w:val="5"/>
        </w:rPr>
        <w:t>Depalta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Duciltia</w:t>
      </w:r>
      <w:proofErr w:type="spellEnd"/>
    </w:p>
    <w:p w14:paraId="25CA6CF4" w14:textId="77777777" w:rsidR="002B503A" w:rsidRDefault="002B503A" w:rsidP="002B503A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 xml:space="preserve">- Naltrexone with bupropion, </w:t>
      </w:r>
      <w:proofErr w:type="spellStart"/>
      <w:r>
        <w:rPr>
          <w:rFonts w:ascii="Segoe UI" w:hAnsi="Segoe UI" w:cs="Segoe UI"/>
          <w:color w:val="333333"/>
          <w:spacing w:val="5"/>
        </w:rPr>
        <w:t>buproprion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(used for smoking cessation)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 None</w:t>
      </w:r>
    </w:p>
    <w:p w14:paraId="61C28450" w14:textId="77777777" w:rsidR="002B503A" w:rsidRDefault="002B503A" w:rsidP="002B503A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7E5AC953" w14:textId="77777777" w:rsidR="002B503A" w:rsidRDefault="002B503A" w:rsidP="002B503A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SNRIs (MM)</w:t>
      </w:r>
    </w:p>
    <w:p w14:paraId="7BEA744D" w14:textId="77777777" w:rsidR="002B503A" w:rsidRDefault="002B503A" w:rsidP="002B503A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SNRIs_OPTIMAL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(JC)</w:t>
      </w:r>
    </w:p>
    <w:p w14:paraId="7B678C7D" w14:textId="77777777" w:rsidR="006E4901" w:rsidRDefault="006E4901" w:rsidP="006E4901"/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6ED6CD59" w:rsidR="00322153" w:rsidRDefault="000D6CE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5</w:t>
            </w:r>
            <w:r w:rsidR="00322153">
              <w:rPr>
                <w:i/>
              </w:rPr>
              <w:t>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744B6"/>
    <w:multiLevelType w:val="multilevel"/>
    <w:tmpl w:val="7F30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551F3"/>
    <w:multiLevelType w:val="multilevel"/>
    <w:tmpl w:val="593A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25A14"/>
    <w:multiLevelType w:val="multilevel"/>
    <w:tmpl w:val="D35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27449"/>
    <w:multiLevelType w:val="multilevel"/>
    <w:tmpl w:val="DF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4497F"/>
    <w:multiLevelType w:val="multilevel"/>
    <w:tmpl w:val="C3A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32FCE"/>
    <w:multiLevelType w:val="multilevel"/>
    <w:tmpl w:val="6ACC9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37A3E"/>
    <w:multiLevelType w:val="multilevel"/>
    <w:tmpl w:val="C78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A0750"/>
    <w:multiLevelType w:val="multilevel"/>
    <w:tmpl w:val="549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16"/>
  </w:num>
  <w:num w:numId="3" w16cid:durableId="1949265536">
    <w:abstractNumId w:val="4"/>
  </w:num>
  <w:num w:numId="4" w16cid:durableId="1195077260">
    <w:abstractNumId w:val="10"/>
  </w:num>
  <w:num w:numId="5" w16cid:durableId="1347635109">
    <w:abstractNumId w:val="12"/>
  </w:num>
  <w:num w:numId="6" w16cid:durableId="446654937">
    <w:abstractNumId w:val="9"/>
  </w:num>
  <w:num w:numId="7" w16cid:durableId="50085293">
    <w:abstractNumId w:val="2"/>
  </w:num>
  <w:num w:numId="8" w16cid:durableId="1187938068">
    <w:abstractNumId w:val="15"/>
  </w:num>
  <w:num w:numId="9" w16cid:durableId="105120914">
    <w:abstractNumId w:val="6"/>
  </w:num>
  <w:num w:numId="10" w16cid:durableId="337460849">
    <w:abstractNumId w:val="13"/>
  </w:num>
  <w:num w:numId="11" w16cid:durableId="1943805715">
    <w:abstractNumId w:val="7"/>
  </w:num>
  <w:num w:numId="12" w16cid:durableId="1444572922">
    <w:abstractNumId w:val="3"/>
  </w:num>
  <w:num w:numId="13" w16cid:durableId="847478345">
    <w:abstractNumId w:val="11"/>
  </w:num>
  <w:num w:numId="14" w16cid:durableId="1667901660">
    <w:abstractNumId w:val="14"/>
  </w:num>
  <w:num w:numId="15" w16cid:durableId="865219949">
    <w:abstractNumId w:val="8"/>
  </w:num>
  <w:num w:numId="16" w16cid:durableId="1406997775">
    <w:abstractNumId w:val="1"/>
  </w:num>
  <w:num w:numId="17" w16cid:durableId="889339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0D6CE3"/>
    <w:rsid w:val="0017629A"/>
    <w:rsid w:val="002B503A"/>
    <w:rsid w:val="00322153"/>
    <w:rsid w:val="003D1D26"/>
    <w:rsid w:val="004E7589"/>
    <w:rsid w:val="00585997"/>
    <w:rsid w:val="0067365B"/>
    <w:rsid w:val="006E4901"/>
    <w:rsid w:val="00737AD4"/>
    <w:rsid w:val="008A2065"/>
    <w:rsid w:val="008A4C04"/>
    <w:rsid w:val="00920674"/>
    <w:rsid w:val="00C02B47"/>
    <w:rsid w:val="00C73DA0"/>
    <w:rsid w:val="00E73B66"/>
    <w:rsid w:val="00EF4BDE"/>
    <w:rsid w:val="00F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  <w:style w:type="paragraph" w:customStyle="1" w:styleId="part">
    <w:name w:val="part"/>
    <w:basedOn w:val="Normal"/>
    <w:rsid w:val="00F06A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62B1E803-DA65-4551-8704-8582B26530F1}"/>
</file>

<file path=customXml/itemProps2.xml><?xml version="1.0" encoding="utf-8"?>
<ds:datastoreItem xmlns:ds="http://schemas.openxmlformats.org/officeDocument/2006/customXml" ds:itemID="{FDC98DE8-FB26-47A6-94BD-8C44DDC05761}"/>
</file>

<file path=customXml/itemProps3.xml><?xml version="1.0" encoding="utf-8"?>
<ds:datastoreItem xmlns:ds="http://schemas.openxmlformats.org/officeDocument/2006/customXml" ds:itemID="{836767D3-E3A3-4342-A436-A17830D610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Research) (ID=*****81)</cp:lastModifiedBy>
  <cp:revision>2</cp:revision>
  <dcterms:created xsi:type="dcterms:W3CDTF">2023-04-05T08:42:00Z</dcterms:created>
  <dcterms:modified xsi:type="dcterms:W3CDTF">2023-04-05T08:42:00Z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