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5B2B5406" w:rsidR="00051CF9" w:rsidRDefault="0075565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Levodopa_Optimal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7E6EF91D" w:rsidR="00051CF9" w:rsidRDefault="006079E4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Levodopa</w:t>
            </w:r>
            <w:r w:rsidR="00DA1706">
              <w:rPr>
                <w:i/>
                <w:iCs/>
              </w:rPr>
              <w:t xml:space="preserve"> containing</w:t>
            </w:r>
            <w:r>
              <w:rPr>
                <w:i/>
                <w:iCs/>
              </w:rPr>
              <w:t xml:space="preserve"> drugs – co-careldopa, co-beneldopa</w:t>
            </w:r>
            <w:r w:rsidR="001E59C6">
              <w:rPr>
                <w:i/>
                <w:iCs/>
              </w:rPr>
              <w:t>, combination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3C3701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2F4D5B63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Yes</w:t>
            </w:r>
          </w:p>
        </w:tc>
      </w:tr>
      <w:tr w:rsidR="003C3701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45B7A8B3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Yes</w:t>
            </w:r>
          </w:p>
        </w:tc>
      </w:tr>
      <w:tr w:rsidR="003C3701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31CFBCA9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Yes</w:t>
            </w:r>
          </w:p>
        </w:tc>
      </w:tr>
      <w:tr w:rsidR="003C3701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09856CE0" w:rsidR="003C3701" w:rsidRDefault="003C3701" w:rsidP="003C3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>Yes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3DF3E2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72049E" w:rsidRDefault="0072049E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r w:rsidRPr="5C3DF3E2">
              <w:rPr>
                <w:color w:val="1155CC"/>
                <w:highlight w:val="yellow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5C3DF3E2">
            <w:pPr>
              <w:spacing w:line="240" w:lineRule="auto"/>
              <w:rPr>
                <w:b/>
                <w:bCs/>
                <w:highlight w:val="yellow"/>
              </w:rPr>
            </w:pPr>
            <w:r w:rsidRPr="5C3DF3E2">
              <w:rPr>
                <w:b/>
                <w:bCs/>
                <w:highlight w:val="yellow"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054A81" w:rsidRDefault="004663A2" w:rsidP="5C3DF3E2">
            <w:pPr>
              <w:spacing w:line="240" w:lineRule="auto"/>
              <w:rPr>
                <w:color w:val="1155CC"/>
                <w:highlight w:val="yellow"/>
                <w:u w:val="single"/>
              </w:rPr>
            </w:pPr>
            <w:hyperlink r:id="rId10">
              <w:r w:rsidR="0072049E" w:rsidRPr="5C3DF3E2">
                <w:rPr>
                  <w:color w:val="1155CC"/>
                  <w:highlight w:val="yellow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3DF3E2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3DF3E2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25692D8C" w:rsidR="0072049E" w:rsidRPr="1D32DB7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360233C5" w:rsidR="008E0772" w:rsidRPr="0072049E" w:rsidRDefault="5C63D23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https://reference.medscape.com/drugs</w:t>
            </w:r>
          </w:p>
        </w:tc>
      </w:tr>
      <w:tr w:rsidR="008E0772" w14:paraId="08F8A88F" w14:textId="77777777" w:rsidTr="5C3DF3E2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4663A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2521ECD0" w:rsidR="008E0772" w:rsidRPr="0072049E" w:rsidRDefault="5C63D23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5C63D230">
              <w:rPr>
                <w:color w:val="1155CC"/>
                <w:u w:val="single"/>
              </w:rPr>
              <w:t>https://www.diabetes.org.uk/guide-to-diabetes/managing-your-diabetes/treating-your-</w:t>
            </w:r>
            <w:r w:rsidRPr="5C63D230">
              <w:rPr>
                <w:color w:val="1155CC"/>
                <w:u w:val="single"/>
              </w:rPr>
              <w:lastRenderedPageBreak/>
              <w:t>diabetes/tablets-and-medication</w:t>
            </w:r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4E431873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F0DCA2B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4F11BE05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6B39CF4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326A" w14:textId="77777777" w:rsidR="0072596E" w:rsidRDefault="00E2402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Levodopa</w:t>
            </w:r>
          </w:p>
          <w:p w14:paraId="49E2D244" w14:textId="050680DF" w:rsidR="007C1841" w:rsidRPr="007C1841" w:rsidRDefault="007C1841" w:rsidP="007C184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Sastravi</w:t>
            </w:r>
            <w:r w:rsidR="00062445">
              <w:rPr>
                <w:color w:val="483D8B"/>
                <w:sz w:val="18"/>
                <w:szCs w:val="18"/>
                <w:shd w:val="clear" w:color="auto" w:fill="FFFFFF"/>
              </w:rPr>
              <w:t xml:space="preserve"> (levodopa, carbidopa, entacapone)</w:t>
            </w:r>
          </w:p>
          <w:p w14:paraId="655FB279" w14:textId="6CB9D1DD" w:rsidR="007C1841" w:rsidRPr="00062445" w:rsidRDefault="00062445" w:rsidP="007C184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Stalevo</w:t>
            </w:r>
            <w:r>
              <w:rPr>
                <w:color w:val="483D8B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color w:val="483D8B"/>
                <w:sz w:val="18"/>
                <w:szCs w:val="18"/>
                <w:shd w:val="clear" w:color="auto" w:fill="FFFFFF"/>
              </w:rPr>
              <w:t>(levodopa, carbidopa, entacapone)</w:t>
            </w:r>
          </w:p>
          <w:p w14:paraId="5906B12E" w14:textId="4DF41E43" w:rsidR="00062445" w:rsidRDefault="00062445" w:rsidP="007C184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Stanek</w:t>
            </w:r>
            <w:r>
              <w:rPr>
                <w:color w:val="483D8B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color w:val="483D8B"/>
                <w:sz w:val="18"/>
                <w:szCs w:val="18"/>
                <w:shd w:val="clear" w:color="auto" w:fill="FFFFFF"/>
              </w:rPr>
              <w:t>(levodopa, carbidopa, entacapone)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6272" w14:textId="77777777" w:rsidR="0072596E" w:rsidRDefault="0063208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2086">
              <w:t>Co-careldopa</w:t>
            </w:r>
          </w:p>
          <w:p w14:paraId="17B06977" w14:textId="77777777" w:rsidR="00813734" w:rsidRPr="00813734" w:rsidRDefault="00813734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Sinemet</w:t>
            </w:r>
          </w:p>
          <w:p w14:paraId="245242EE" w14:textId="77777777" w:rsidR="00813734" w:rsidRPr="006F2923" w:rsidRDefault="006F2923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Caramet</w:t>
            </w:r>
          </w:p>
          <w:p w14:paraId="7C4E3E37" w14:textId="3DB47001" w:rsidR="006F2923" w:rsidRPr="00F61195" w:rsidRDefault="00F61195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Half Sinemet</w:t>
            </w:r>
          </w:p>
          <w:p w14:paraId="4E399CF2" w14:textId="24E19197" w:rsidR="00F61195" w:rsidRPr="00F61195" w:rsidRDefault="00F61195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Lecado </w:t>
            </w:r>
          </w:p>
          <w:p w14:paraId="7C9B0453" w14:textId="462B0860" w:rsidR="00F61195" w:rsidRPr="000E25FE" w:rsidRDefault="00F61195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Tilolec</w:t>
            </w:r>
          </w:p>
          <w:p w14:paraId="7BED31D3" w14:textId="4137E713" w:rsidR="000E25FE" w:rsidRPr="00584600" w:rsidRDefault="000E25FE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Apodespan</w:t>
            </w:r>
          </w:p>
          <w:p w14:paraId="18A891C1" w14:textId="3E08AEAD" w:rsidR="00584600" w:rsidRPr="00F3472D" w:rsidRDefault="00584600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Duodopa</w:t>
            </w:r>
          </w:p>
          <w:p w14:paraId="6E21F438" w14:textId="5CE59BFF" w:rsidR="00F3472D" w:rsidRDefault="00F3472D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3472D">
              <w:t>Rytary</w:t>
            </w:r>
          </w:p>
          <w:p w14:paraId="6F9E7281" w14:textId="26B04423" w:rsidR="00331DAE" w:rsidRDefault="00331DAE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31DAE">
              <w:t>Dhivy</w:t>
            </w:r>
          </w:p>
          <w:p w14:paraId="5332C3DD" w14:textId="5F2F0C97" w:rsidR="00331DAE" w:rsidRPr="00F61195" w:rsidRDefault="00331DAE" w:rsidP="0081373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Duopa</w:t>
            </w:r>
          </w:p>
          <w:p w14:paraId="474D1C6D" w14:textId="2123FA83" w:rsidR="00F61195" w:rsidRDefault="00F61195" w:rsidP="00F61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AA7C" w14:textId="77777777" w:rsidR="0072596E" w:rsidRDefault="0063208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2086">
              <w:t>Co-beneldopa</w:t>
            </w:r>
          </w:p>
          <w:p w14:paraId="17CE9F04" w14:textId="549726B7" w:rsidR="00032018" w:rsidRDefault="00032018" w:rsidP="0003201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483D8B"/>
                <w:sz w:val="18"/>
                <w:szCs w:val="18"/>
                <w:shd w:val="clear" w:color="auto" w:fill="FFFFFF"/>
              </w:rPr>
              <w:t>Madopar</w:t>
            </w: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159CCDAB" w:rsidR="00E07445" w:rsidRDefault="001C6F1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Richard Hotham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0FC71388" w:rsidR="00E07445" w:rsidRDefault="001C6F1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31/05/2022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84FD8" w14:textId="77777777" w:rsidR="004663A2" w:rsidRDefault="004663A2" w:rsidP="00144599">
      <w:pPr>
        <w:spacing w:line="240" w:lineRule="auto"/>
      </w:pPr>
      <w:r>
        <w:separator/>
      </w:r>
    </w:p>
  </w:endnote>
  <w:endnote w:type="continuationSeparator" w:id="0">
    <w:p w14:paraId="77CC5D69" w14:textId="77777777" w:rsidR="004663A2" w:rsidRDefault="004663A2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9FA2" w14:textId="77777777" w:rsidR="004663A2" w:rsidRDefault="004663A2" w:rsidP="00144599">
      <w:pPr>
        <w:spacing w:line="240" w:lineRule="auto"/>
      </w:pPr>
      <w:r>
        <w:separator/>
      </w:r>
    </w:p>
  </w:footnote>
  <w:footnote w:type="continuationSeparator" w:id="0">
    <w:p w14:paraId="11DBFA5F" w14:textId="77777777" w:rsidR="004663A2" w:rsidRDefault="004663A2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6044"/>
    <w:multiLevelType w:val="hybridMultilevel"/>
    <w:tmpl w:val="5EEE65BA"/>
    <w:lvl w:ilvl="0" w:tplc="D24408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018"/>
    <w:rsid w:val="00050241"/>
    <w:rsid w:val="00051CF9"/>
    <w:rsid w:val="00054A81"/>
    <w:rsid w:val="00062445"/>
    <w:rsid w:val="000E25FE"/>
    <w:rsid w:val="00120E6D"/>
    <w:rsid w:val="00144599"/>
    <w:rsid w:val="001C6F14"/>
    <w:rsid w:val="001E59C6"/>
    <w:rsid w:val="00331DAE"/>
    <w:rsid w:val="00374876"/>
    <w:rsid w:val="003C3701"/>
    <w:rsid w:val="0040449D"/>
    <w:rsid w:val="0045336B"/>
    <w:rsid w:val="004663A2"/>
    <w:rsid w:val="00485700"/>
    <w:rsid w:val="00584600"/>
    <w:rsid w:val="006079E4"/>
    <w:rsid w:val="00632086"/>
    <w:rsid w:val="006B0D9B"/>
    <w:rsid w:val="006F2923"/>
    <w:rsid w:val="0072049E"/>
    <w:rsid w:val="0072596E"/>
    <w:rsid w:val="00755659"/>
    <w:rsid w:val="007C1841"/>
    <w:rsid w:val="00800B96"/>
    <w:rsid w:val="00813734"/>
    <w:rsid w:val="008A59F7"/>
    <w:rsid w:val="008B1D1D"/>
    <w:rsid w:val="008E0772"/>
    <w:rsid w:val="008F12F5"/>
    <w:rsid w:val="00905EDA"/>
    <w:rsid w:val="00A016E0"/>
    <w:rsid w:val="00A479D6"/>
    <w:rsid w:val="00C140EC"/>
    <w:rsid w:val="00D20DE7"/>
    <w:rsid w:val="00D265C1"/>
    <w:rsid w:val="00DA1706"/>
    <w:rsid w:val="00DFFB33"/>
    <w:rsid w:val="00E07445"/>
    <w:rsid w:val="00E2402F"/>
    <w:rsid w:val="00F3472D"/>
    <w:rsid w:val="00F6119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3DF3E2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pilepsy.org.uk/info/treatment/uk-anti-epileptic-drugs-list" TargetMode="External"/><Relationship Id="rId5" Type="http://schemas.openxmlformats.org/officeDocument/2006/relationships/styles" Target="styles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Richard Hotham (Applied Health Research)</cp:lastModifiedBy>
  <cp:revision>16</cp:revision>
  <dcterms:created xsi:type="dcterms:W3CDTF">2022-05-31T11:47:00Z</dcterms:created>
  <dcterms:modified xsi:type="dcterms:W3CDTF">2022-05-31T12:50:00Z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