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94A6" w14:textId="77777777" w:rsidR="00984BFD" w:rsidRDefault="00A9497F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984BFD" w14:paraId="457859D7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712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D97C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&lt;e.g. </w:t>
            </w:r>
            <w:proofErr w:type="spellStart"/>
            <w:r>
              <w:rPr>
                <w:i/>
              </w:rPr>
              <w:t>Diabetes_complications</w:t>
            </w:r>
            <w:proofErr w:type="spellEnd"/>
            <w:r>
              <w:rPr>
                <w:i/>
              </w:rPr>
              <w:t>&gt;</w:t>
            </w:r>
          </w:p>
        </w:tc>
      </w:tr>
      <w:tr w:rsidR="00984BFD" w14:paraId="0500B273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673F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A311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NAFLD</w:t>
            </w:r>
          </w:p>
        </w:tc>
      </w:tr>
      <w:tr w:rsidR="00984BFD" w14:paraId="21AF709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8F3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F59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351E8CB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06B2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D852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0ABCB58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3AE5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4B0B" w14:textId="77777777" w:rsidR="00984BFD" w:rsidRDefault="00A949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3A5F4CA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797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1675" w14:textId="77777777" w:rsidR="00984BFD" w:rsidRDefault="00A949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84BFD" w14:paraId="2270782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E3A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0B9" w14:textId="77777777" w:rsidR="00984BFD" w:rsidRDefault="00984BF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84BFD" w14:paraId="1F6A28A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DC3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DDDC" w14:textId="77777777" w:rsidR="00984BFD" w:rsidRDefault="00984BFD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84BFD" w14:paraId="42D4402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449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0CC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0EE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3C4731A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4939" w14:textId="77777777" w:rsidR="00984BFD" w:rsidRDefault="00A9497F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F1DD" w14:textId="77777777" w:rsidR="00984BFD" w:rsidRDefault="00A9497F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832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5329E81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F1D8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AFF5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https://digital.nhs.uk/data-and-information/data-collections-and-data-sets/data-collections/quality-and-outcomes-fra</w:t>
              </w:r>
              <w:r>
                <w:rPr>
                  <w:color w:val="1155CC"/>
                  <w:u w:val="single"/>
                </w:rPr>
                <w:t>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FE3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424990F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845C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690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https://clinicalcodes.rss.mhs.man.a</w:t>
              </w:r>
              <w:r>
                <w:rPr>
                  <w:color w:val="1155CC"/>
                  <w:u w:val="single"/>
                </w:rPr>
                <w:t>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26C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43BE1E7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3AC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AEB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F0C1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76CC294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7D58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944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273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84BFD" w14:paraId="5940E33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101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011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A46E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984BFD" w14:paraId="5F27117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A8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984BFD" w14:paraId="2D3AA19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2C2" w14:textId="77777777" w:rsidR="00984BFD" w:rsidRDefault="00A949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1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29590099</w:t>
              </w:r>
            </w:hyperlink>
          </w:p>
        </w:tc>
      </w:tr>
      <w:tr w:rsidR="00984BFD" w14:paraId="10CC96E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F419" w14:textId="77777777" w:rsidR="00984BFD" w:rsidRDefault="00A9497F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Roboto" w:eastAsia="Roboto" w:hAnsi="Roboto" w:cs="Roboto"/>
                <w:color w:val="212121"/>
              </w:rPr>
            </w:pPr>
            <w:r>
              <w:rPr>
                <w:rFonts w:ascii="Roboto" w:eastAsia="Roboto" w:hAnsi="Roboto" w:cs="Roboto"/>
                <w:color w:val="212121"/>
              </w:rPr>
              <w:t>PMID: 31165323</w:t>
            </w:r>
          </w:p>
          <w:p w14:paraId="25823F8C" w14:textId="77777777" w:rsidR="00984BFD" w:rsidRDefault="00A9497F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rPr>
                <w:color w:val="212121"/>
              </w:rPr>
              <w:lastRenderedPageBreak/>
              <w:t>PMID: 28829976</w:t>
            </w:r>
          </w:p>
        </w:tc>
      </w:tr>
      <w:tr w:rsidR="00984BFD" w14:paraId="41A8714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185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34F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84BFD" w14:paraId="2390A51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D13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Prevalence/ incidence - </w:t>
            </w: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2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30099968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00B3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984BFD" w14:paraId="1B0776E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9FC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3288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6B9C8A1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37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22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3AC9EF8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7521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73CA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984BFD" w14:paraId="58F4AF12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5A5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984BFD" w14:paraId="4C5563D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EF" w14:textId="77777777" w:rsidR="00984BFD" w:rsidRDefault="00A9497F">
            <w:pPr>
              <w:widowControl w:val="0"/>
              <w:spacing w:line="240" w:lineRule="auto"/>
              <w:rPr>
                <w:i/>
              </w:rPr>
            </w:pPr>
            <w:r>
              <w:t>Non-Alcoholic Steatohepatitis</w:t>
            </w:r>
          </w:p>
        </w:tc>
      </w:tr>
      <w:tr w:rsidR="00984BFD" w14:paraId="1D8F372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611" w14:textId="77777777" w:rsidR="00984BFD" w:rsidRDefault="00A9497F">
            <w:pPr>
              <w:widowControl w:val="0"/>
              <w:spacing w:line="240" w:lineRule="auto"/>
              <w:rPr>
                <w:i/>
              </w:rPr>
            </w:pPr>
            <w:r>
              <w:t>Non-Alcoholic Fatty Liver Disease</w:t>
            </w:r>
          </w:p>
        </w:tc>
      </w:tr>
      <w:tr w:rsidR="00984BFD" w14:paraId="477B4F1D" w14:textId="77777777">
        <w:trPr>
          <w:trHeight w:val="51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40EC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NASH</w:t>
            </w:r>
          </w:p>
        </w:tc>
      </w:tr>
      <w:tr w:rsidR="00984BFD" w14:paraId="1632995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D9E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NAFLD</w:t>
            </w:r>
          </w:p>
        </w:tc>
      </w:tr>
      <w:tr w:rsidR="00984BFD" w14:paraId="31D6C77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3BF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J61</w:t>
            </w:r>
          </w:p>
        </w:tc>
      </w:tr>
      <w:tr w:rsidR="00984BFD" w14:paraId="1BA2D2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7A9F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**I am reluctant to put down fatty liver/steatohepatitis alone because both can be due to alcohol. That being said it is under-reported see </w:t>
            </w:r>
            <w:r>
              <w:rPr>
                <w:sz w:val="20"/>
                <w:szCs w:val="20"/>
                <w:highlight w:val="white"/>
              </w:rPr>
              <w:t xml:space="preserve">PMID: </w:t>
            </w:r>
            <w:hyperlink r:id="rId13">
              <w:r>
                <w:rPr>
                  <w:color w:val="642A8F"/>
                  <w:sz w:val="20"/>
                  <w:szCs w:val="20"/>
                  <w:highlight w:val="white"/>
                  <w:u w:val="single"/>
                </w:rPr>
                <w:t>30099968</w:t>
              </w:r>
            </w:hyperlink>
            <w:r>
              <w:t>.</w:t>
            </w:r>
          </w:p>
        </w:tc>
      </w:tr>
      <w:tr w:rsidR="00984BFD" w14:paraId="4D54AEB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96F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**I think retrospectively cryptogen</w:t>
            </w:r>
            <w:r>
              <w:t xml:space="preserve">ic cirrhosis with risk factors - obesity and DM - could be considered NAFLD </w:t>
            </w:r>
          </w:p>
          <w:p w14:paraId="0ABB450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Cryptogenic cirrhosis: </w:t>
            </w:r>
            <w:r>
              <w:rPr>
                <w:rFonts w:ascii="Roboto" w:eastAsia="Roboto" w:hAnsi="Roboto" w:cs="Roboto"/>
                <w:sz w:val="21"/>
                <w:szCs w:val="21"/>
              </w:rPr>
              <w:t>J615z12/89580002</w:t>
            </w:r>
          </w:p>
        </w:tc>
      </w:tr>
      <w:tr w:rsidR="00984BFD" w14:paraId="19914D4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1FD0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**Lots of codes for non-alcoholic liver disease - but whether these are fatty is questionable: 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J615z00/J615.00/J61yz00/J61y.00/79720007/26</w:t>
            </w: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6468003/328383001</w:t>
            </w:r>
          </w:p>
        </w:tc>
      </w:tr>
      <w:tr w:rsidR="00984BFD" w14:paraId="331453A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40AE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0B4E4A8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7AF1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2E3734C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710F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7CB213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7D99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6944B56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422E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13AF2D2D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05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984BFD" w14:paraId="316C5F5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D5D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t>Alcohol</w:t>
            </w:r>
          </w:p>
        </w:tc>
      </w:tr>
      <w:tr w:rsidR="00984BFD" w14:paraId="555517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6179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5AC1199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7534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354C396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9D8F" w14:textId="77777777" w:rsidR="00984BFD" w:rsidRDefault="00984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84BFD" w14:paraId="0944E049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4F67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F96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Dominic king</w:t>
            </w:r>
          </w:p>
        </w:tc>
      </w:tr>
      <w:tr w:rsidR="00984BFD" w14:paraId="5192DBC8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0E7D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8D34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4/8/2020</w:t>
            </w:r>
          </w:p>
        </w:tc>
      </w:tr>
      <w:tr w:rsidR="00984BFD" w14:paraId="5AA682FB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63F9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F28B" w14:textId="77777777" w:rsidR="00984BFD" w:rsidRDefault="00A94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40FBB1C6" w14:textId="77777777" w:rsidR="00984BFD" w:rsidRDefault="00984BFD"/>
    <w:sectPr w:rsidR="00984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B2914"/>
    <w:multiLevelType w:val="multilevel"/>
    <w:tmpl w:val="297CC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BFD"/>
    <w:rsid w:val="00984BFD"/>
    <w:rsid w:val="00A9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B7E"/>
  <w15:docId w15:val="{7EBDAC9E-8846-49EC-92E3-8B61FB77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hyperlink" Target="https://www.ncbi.nlm.nih.gov/pubmed/300999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hyperlink" Target="https://www.ncbi.nlm.nih.gov/pubmed/300999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s://www.ncbi.nlm.nih.gov/pubmed/29590099" TargetMode="External"/><Relationship Id="rId5" Type="http://schemas.openxmlformats.org/officeDocument/2006/relationships/hyperlink" Target="https://caliberresearch.org/portal/codelis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Lee Siang Ing</cp:lastModifiedBy>
  <cp:revision>2</cp:revision>
  <dcterms:created xsi:type="dcterms:W3CDTF">2020-08-09T11:09:00Z</dcterms:created>
  <dcterms:modified xsi:type="dcterms:W3CDTF">2020-08-09T11:09:00Z</dcterms:modified>
</cp:coreProperties>
</file>