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0591C42" w:rsidR="00051CF9" w:rsidRDefault="00E050ED">
      <w:pPr>
        <w:rPr>
          <w:b/>
          <w:u w:val="single"/>
        </w:rPr>
      </w:pPr>
      <w:r>
        <w:rPr>
          <w:b/>
          <w:u w:val="single"/>
        </w:rPr>
        <w:t>s</w:t>
      </w:r>
      <w:r w:rsidR="00374876"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DA23D5D" w:rsidR="00051CF9" w:rsidRDefault="00E0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Sickle cell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2AD3C009" w:rsidR="00051CF9" w:rsidRDefault="00E0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Sickle cell</w:t>
            </w:r>
            <w:r w:rsidR="00FB37D0">
              <w:rPr>
                <w:i/>
              </w:rPr>
              <w:t xml:space="preserve">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643C99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E0CB6CF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3B7CA5C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B6E0A74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793EBD8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35EDCE2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A4D7124" w:rsidR="00051CF9" w:rsidRDefault="00B7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 cell / sickle-cell / sickle - cell</w:t>
            </w:r>
          </w:p>
        </w:tc>
      </w:tr>
      <w:tr w:rsidR="00CD06DB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9490FA4" w:rsidR="00CD06DB" w:rsidRPr="00DA4933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Specific for trait / carriers   </w:t>
            </w:r>
          </w:p>
        </w:tc>
      </w:tr>
      <w:tr w:rsidR="00CD06DB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2E9BDE0" w:rsidR="00CD06DB" w:rsidRPr="00DA4933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Sickle-cell / sickle cell Trait</w:t>
            </w:r>
          </w:p>
        </w:tc>
      </w:tr>
      <w:tr w:rsidR="00CD06DB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6C261629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 cell gene carrier</w:t>
            </w:r>
          </w:p>
        </w:tc>
      </w:tr>
      <w:tr w:rsidR="00CD06DB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2D64E008" w:rsidR="00CD06DB" w:rsidRPr="006A156E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D06DB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11F360E9" w:rsidR="00CD06DB" w:rsidRPr="006A156E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CD06DB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2BDE215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Screen </w:t>
            </w:r>
          </w:p>
        </w:tc>
      </w:tr>
      <w:tr w:rsidR="00CD06DB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6A77C81F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Family / FH </w:t>
            </w:r>
          </w:p>
        </w:tc>
      </w:tr>
      <w:tr w:rsidR="00CD06DB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3919BAE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CD06DB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45EAAB81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</w:tr>
      <w:tr w:rsidR="00CD06DB" w14:paraId="2DA1BC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C501" w14:textId="1C4222B1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      (nhs screening prog)</w:t>
            </w:r>
          </w:p>
        </w:tc>
      </w:tr>
      <w:tr w:rsidR="00CD06DB" w14:paraId="4BD51A1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8AAE" w14:textId="520ACFC4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Not suspect</w:t>
            </w:r>
          </w:p>
        </w:tc>
      </w:tr>
      <w:tr w:rsidR="00CD06DB" w14:paraId="0ED6180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4E70" w14:textId="1FC7FD8B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</w:t>
            </w:r>
          </w:p>
        </w:tc>
      </w:tr>
      <w:tr w:rsidR="00CD06DB" w14:paraId="73F7CEE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2F3B" w14:textId="055A5FF4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Seen    (in clinic)</w:t>
            </w:r>
          </w:p>
        </w:tc>
      </w:tr>
      <w:tr w:rsidR="00CD06DB" w14:paraId="01619AE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D0B6" w14:textId="15D56C25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  </w:t>
            </w:r>
          </w:p>
        </w:tc>
      </w:tr>
      <w:tr w:rsidR="00CD06DB" w14:paraId="753DC7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66C7" w14:textId="40815D19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   (sickle cell screen)</w:t>
            </w:r>
          </w:p>
        </w:tc>
      </w:tr>
      <w:tr w:rsidR="00CD06DB" w14:paraId="40FCA4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5479" w14:textId="367A43FC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    (sickle cell present)</w:t>
            </w:r>
          </w:p>
        </w:tc>
      </w:tr>
      <w:tr w:rsidR="00CD06DB" w14:paraId="6A7100F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49E1" w14:textId="519A1965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identification</w:t>
            </w:r>
          </w:p>
        </w:tc>
      </w:tr>
      <w:tr w:rsidR="00CD06DB" w14:paraId="58E9C77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8569" w14:textId="6D623833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20F2C7E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8B3" w14:textId="6C12E37A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2F34BE0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A320" w14:textId="2BADAF5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14FBD15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7D82" w14:textId="22652176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Specific for incidence</w:t>
            </w:r>
            <w:r>
              <w:rPr>
                <w:b/>
                <w:bCs/>
              </w:rPr>
              <w:t xml:space="preserve"> ( to remove)</w:t>
            </w:r>
          </w:p>
        </w:tc>
      </w:tr>
      <w:tr w:rsidR="00CD06DB" w14:paraId="23E5BED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9055" w14:textId="45E94E2E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156E">
              <w:t>H</w:t>
            </w:r>
            <w:r w:rsidRPr="006A156E">
              <w:t>istory</w:t>
            </w:r>
            <w:r>
              <w:t xml:space="preserve"> /   h/o</w:t>
            </w:r>
          </w:p>
        </w:tc>
      </w:tr>
      <w:tr w:rsidR="00CD06DB" w14:paraId="534411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817" w14:textId="1D88ECF2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Annual review</w:t>
            </w:r>
          </w:p>
        </w:tc>
      </w:tr>
      <w:tr w:rsidR="00CD06DB" w14:paraId="0FF9A3D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DF20" w14:textId="6806052E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Unfit for decompression</w:t>
            </w:r>
          </w:p>
        </w:tc>
      </w:tr>
      <w:tr w:rsidR="00CD06DB" w14:paraId="6937134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971C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CD06DB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236699BF" w:rsidR="00CD06DB" w:rsidRDefault="00643C99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21/8/2020</w:t>
            </w:r>
          </w:p>
        </w:tc>
      </w:tr>
      <w:tr w:rsidR="00CD06DB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09DD46F9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F0526"/>
    <w:rsid w:val="00210105"/>
    <w:rsid w:val="00230758"/>
    <w:rsid w:val="00332239"/>
    <w:rsid w:val="00374876"/>
    <w:rsid w:val="003900A6"/>
    <w:rsid w:val="003A6BAB"/>
    <w:rsid w:val="003D2A5C"/>
    <w:rsid w:val="005D4705"/>
    <w:rsid w:val="005F527F"/>
    <w:rsid w:val="00626A7A"/>
    <w:rsid w:val="00643C99"/>
    <w:rsid w:val="006A156E"/>
    <w:rsid w:val="00725333"/>
    <w:rsid w:val="007405C4"/>
    <w:rsid w:val="0079244C"/>
    <w:rsid w:val="007C7F00"/>
    <w:rsid w:val="00880948"/>
    <w:rsid w:val="00A40BF4"/>
    <w:rsid w:val="00B731FE"/>
    <w:rsid w:val="00BF3187"/>
    <w:rsid w:val="00C16C70"/>
    <w:rsid w:val="00CB3442"/>
    <w:rsid w:val="00CC47CD"/>
    <w:rsid w:val="00CD06DB"/>
    <w:rsid w:val="00CF050A"/>
    <w:rsid w:val="00D20DE7"/>
    <w:rsid w:val="00DA4933"/>
    <w:rsid w:val="00DB3448"/>
    <w:rsid w:val="00E050ED"/>
    <w:rsid w:val="00E7595A"/>
    <w:rsid w:val="00EA118D"/>
    <w:rsid w:val="00EF7B5D"/>
    <w:rsid w:val="00F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0D0885F-6EEF-49AC-9103-BC134DE097F7}"/>
</file>

<file path=customXml/itemProps2.xml><?xml version="1.0" encoding="utf-8"?>
<ds:datastoreItem xmlns:ds="http://schemas.openxmlformats.org/officeDocument/2006/customXml" ds:itemID="{B3DEF301-51DE-4D99-8CFC-7688E7203BFC}"/>
</file>

<file path=customXml/itemProps3.xml><?xml version="1.0" encoding="utf-8"?>
<ds:datastoreItem xmlns:ds="http://schemas.openxmlformats.org/officeDocument/2006/customXml" ds:itemID="{D1AF7714-A448-4738-B10A-AEF5B761A1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35</cp:revision>
  <dcterms:created xsi:type="dcterms:W3CDTF">2020-08-21T15:58:00Z</dcterms:created>
  <dcterms:modified xsi:type="dcterms:W3CDTF">2020-08-21T16:58:00Z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