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02"/>
        <w:gridCol w:w="19"/>
      </w:tblGrid>
      <w:tr w:rsidR="00051CF9" w14:paraId="22A6677A" w14:textId="77777777" w:rsidTr="00D638C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3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507EA35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Visual_Impairment_Birm_Cam</w:t>
            </w:r>
            <w:proofErr w:type="spellEnd"/>
          </w:p>
        </w:tc>
      </w:tr>
      <w:tr w:rsidR="00051CF9" w14:paraId="4F1C41E9" w14:textId="77777777" w:rsidTr="00D638C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C2FB1F0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Moderate – profound vision </w:t>
            </w:r>
            <w:r w:rsidR="007011A1">
              <w:rPr>
                <w:rFonts w:ascii="Times New Roman" w:eastAsia="Times New Roman" w:hAnsi="Times New Roman" w:cs="Times New Roman"/>
                <w:lang w:eastAsia="en-GB"/>
              </w:rPr>
              <w:t>impairment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and blindness (binocular)</w:t>
            </w:r>
          </w:p>
        </w:tc>
      </w:tr>
      <w:tr w:rsidR="00051CF9" w14:paraId="4174AC7E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00D638C1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67DF8EF8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 w:rsidTr="00D638C1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08AD63E9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 w:rsidTr="00D638C1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7EDEA527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 w:rsidTr="00D638C1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52AD09D1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 w:rsidTr="00D638C1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535E6899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 w:rsidTr="00D638C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48351281" w:rsidR="1D32DB76" w:rsidRDefault="1D32DB76" w:rsidP="1D32DB76">
            <w:pPr>
              <w:spacing w:line="240" w:lineRule="auto"/>
            </w:pPr>
          </w:p>
        </w:tc>
      </w:tr>
      <w:tr w:rsidR="00051CF9" w14:paraId="1EBA6E30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7011A1">
            <w:pPr>
              <w:widowControl w:val="0"/>
              <w:spacing w:line="240" w:lineRule="auto"/>
            </w:pPr>
            <w:hyperlink r:id="rId8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2A51EEC8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(N/A)</w:t>
            </w:r>
          </w:p>
        </w:tc>
      </w:tr>
      <w:tr w:rsidR="00051CF9" w14:paraId="054ACBB9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21EE793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0B5DEA17" w:rsidR="00051CF9" w:rsidRDefault="00D63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(N/A)</w:t>
            </w:r>
          </w:p>
        </w:tc>
      </w:tr>
      <w:tr w:rsidR="00051CF9" w14:paraId="74FC74E9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567613F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(N/A)</w:t>
            </w:r>
          </w:p>
        </w:tc>
      </w:tr>
      <w:tr w:rsidR="00051CF9" w14:paraId="2522B795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A0A816E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0014471C" w:rsidR="00051CF9" w:rsidRDefault="0042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C140EC" w14:paraId="070EB7B5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C140EC" w:rsidRPr="499A6C65">
                <w:rPr>
                  <w:rStyle w:val="Hyperlink"/>
                </w:rPr>
                <w:t>SNOMED CT - Clinical finding (finding) (te</w:t>
              </w:r>
              <w:r w:rsidR="00C140EC" w:rsidRPr="499A6C65">
                <w:rPr>
                  <w:rStyle w:val="Hyperlink"/>
                </w:rPr>
                <w:t>r</w:t>
              </w:r>
              <w:r w:rsidR="00C140EC" w:rsidRPr="499A6C65">
                <w:rPr>
                  <w:rStyle w:val="Hyperlink"/>
                </w:rPr>
                <w:t>mbrowser.nhs.uk)</w:t>
              </w:r>
            </w:hyperlink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77777777" w:rsidR="00C140EC" w:rsidRDefault="00C14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499A6C65" w14:paraId="1DCDD725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7011A1" w:rsidP="499A6C65">
            <w:pPr>
              <w:spacing w:line="240" w:lineRule="auto"/>
            </w:pPr>
            <w:hyperlink r:id="rId13" w:anchor="/">
              <w:r w:rsidR="738E0E9D" w:rsidRPr="499A6C65">
                <w:rPr>
                  <w:rStyle w:val="Hyperlink"/>
                </w:rPr>
                <w:t>https://icd.who.i</w:t>
              </w:r>
              <w:r w:rsidR="738E0E9D" w:rsidRPr="499A6C65">
                <w:rPr>
                  <w:rStyle w:val="Hyperlink"/>
                </w:rPr>
                <w:t>n</w:t>
              </w:r>
              <w:r w:rsidR="738E0E9D" w:rsidRPr="499A6C65">
                <w:rPr>
                  <w:rStyle w:val="Hyperlink"/>
                </w:rPr>
                <w:t>t/browse10/2019/en#/</w:t>
              </w:r>
            </w:hyperlink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70636390" w:rsidR="499A6C65" w:rsidRDefault="00D638C1" w:rsidP="499A6C65">
            <w:pPr>
              <w:spacing w:line="240" w:lineRule="auto"/>
            </w:pPr>
            <w:r>
              <w:t>Y</w:t>
            </w:r>
          </w:p>
        </w:tc>
      </w:tr>
      <w:tr w:rsidR="00051CF9" w14:paraId="2EC5DB93" w14:textId="77777777" w:rsidTr="00D638C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65E0F93" w:rsidR="00051CF9" w:rsidRDefault="00D63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1CF9" w14:paraId="5588E82F" w14:textId="77777777" w:rsidTr="00D638C1">
        <w:trPr>
          <w:trHeight w:val="420"/>
        </w:trPr>
        <w:tc>
          <w:tcPr>
            <w:tcW w:w="9025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 w:rsidTr="00D638C1">
        <w:trPr>
          <w:trHeight w:val="420"/>
        </w:trPr>
        <w:tc>
          <w:tcPr>
            <w:tcW w:w="9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961F" w14:textId="762D15BB" w:rsidR="00051CF9" w:rsidRDefault="00D638C1" w:rsidP="00D638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 w:history="1">
              <w:r w:rsidRPr="00857C81">
                <w:rPr>
                  <w:rStyle w:val="Hyperlink"/>
                </w:rPr>
                <w:t>https://bmcmedicine.biomedcentral.com/track/pdf/10.1186/s12916-014-0181-7</w:t>
              </w:r>
            </w:hyperlink>
          </w:p>
          <w:p w14:paraId="0040463E" w14:textId="4D63F2B3" w:rsidR="00D638C1" w:rsidRDefault="00D638C1" w:rsidP="00D63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224DF17" w14:textId="77777777" w:rsidTr="00D638C1">
        <w:trPr>
          <w:trHeight w:val="420"/>
        </w:trPr>
        <w:tc>
          <w:tcPr>
            <w:tcW w:w="9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8762" w14:textId="4E3DAA65" w:rsidR="00051CF9" w:rsidRDefault="00D638C1" w:rsidP="00D638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16" w:history="1">
              <w:r>
                <w:rPr>
                  <w:rStyle w:val="Hyperlink"/>
                </w:rPr>
                <w:t>https://www.rnib.org.uk/sites/default/files/Diabetic%20eye%20disease.%20A%20UK%20Incidence%20and%20Prevalence%20Study%20-%20Full%20report.pdf</w:t>
              </w:r>
            </w:hyperlink>
          </w:p>
          <w:p w14:paraId="16EE61A6" w14:textId="2DF07DB6" w:rsidR="00D638C1" w:rsidRDefault="00D638C1" w:rsidP="00D638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EC9663D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39BF0659" w:rsidR="77701FE6" w:rsidRDefault="00D638C1" w:rsidP="77701FE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77701FE6" w14:paraId="7C64BAB2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70C45DAB" w:rsidR="77701FE6" w:rsidRDefault="77701FE6" w:rsidP="77701FE6">
            <w:pPr>
              <w:spacing w:line="240" w:lineRule="auto"/>
              <w:rPr>
                <w:b/>
                <w:bCs/>
              </w:rPr>
            </w:pPr>
          </w:p>
        </w:tc>
      </w:tr>
      <w:tr w:rsidR="499A6C65" w14:paraId="3E3A464B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55086F13" w:rsidR="499A6C65" w:rsidRDefault="499A6C65" w:rsidP="499A6C65">
            <w:pPr>
              <w:spacing w:line="240" w:lineRule="auto"/>
              <w:rPr>
                <w:b/>
                <w:bCs/>
              </w:rPr>
            </w:pPr>
          </w:p>
        </w:tc>
      </w:tr>
      <w:tr w:rsidR="77701FE6" w14:paraId="3AC10C8F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1CB1828D" w:rsidR="00051CF9" w:rsidRDefault="00D63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460AD80B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60EA2B18" w:rsidR="00051CF9" w:rsidRDefault="00D63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0B29656D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128429B0" w:rsidR="00051CF9" w:rsidRDefault="00D63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7EF37167" w14:textId="77777777" w:rsidTr="00D638C1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6A5F3E69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11A1" w14:paraId="107D7312" w14:textId="77777777" w:rsidTr="003D0737">
        <w:trPr>
          <w:trHeight w:val="525"/>
        </w:trPr>
        <w:tc>
          <w:tcPr>
            <w:tcW w:w="9025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B6A3" w14:textId="5F55B937" w:rsidR="007011A1" w:rsidRDefault="007011A1" w:rsidP="003D0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Discussion with team members</w:t>
            </w:r>
          </w:p>
        </w:tc>
      </w:tr>
      <w:tr w:rsidR="007011A1" w:rsidRPr="00C353FD" w14:paraId="14C5946C" w14:textId="77777777" w:rsidTr="003D0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0FC8C" w14:textId="77777777" w:rsidR="007011A1" w:rsidRDefault="007011A1" w:rsidP="003D07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D/w Dr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Xiaoxan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Liu (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ophthalmologist)  –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advised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that:</w:t>
            </w:r>
          </w:p>
          <w:p w14:paraId="37B42393" w14:textId="0481C64C" w:rsidR="007011A1" w:rsidRPr="00C353FD" w:rsidRDefault="007011A1" w:rsidP="003D073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“I</w:t>
            </w:r>
            <w:r>
              <w:rPr>
                <w:color w:val="1D1C1D"/>
                <w:sz w:val="23"/>
                <w:szCs w:val="23"/>
                <w:shd w:val="clear" w:color="auto" w:fill="F8F8F8"/>
              </w:rPr>
              <w:t>'d exclude anything where one eye is above moderate (because people can generally cope surprisingly well with one eye) - You could include one eye moderate and one eye severe, but I wouldn't include anything better than that.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”</w:t>
            </w:r>
          </w:p>
        </w:tc>
      </w:tr>
      <w:tr w:rsidR="007011A1" w:rsidRPr="00C353FD" w14:paraId="14B8551C" w14:textId="77777777" w:rsidTr="003D0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FB2A" w14:textId="0BCC855F" w:rsidR="007011A1" w:rsidRPr="007011A1" w:rsidRDefault="007011A1" w:rsidP="007011A1">
            <w:r w:rsidRPr="007011A1">
              <w:t xml:space="preserve">As discussed in </w:t>
            </w:r>
            <w:r>
              <w:t xml:space="preserve">coding team </w:t>
            </w:r>
            <w:r w:rsidRPr="007011A1">
              <w:t xml:space="preserve">meeting, </w:t>
            </w:r>
            <w:r>
              <w:t>we have e</w:t>
            </w:r>
            <w:r w:rsidRPr="007011A1">
              <w:t xml:space="preserve">xcluded where only one eye’s visual acuity was given or visual status only given for one eye </w:t>
            </w:r>
            <w:r>
              <w:t>only.</w:t>
            </w:r>
          </w:p>
          <w:p w14:paraId="6F332B55" w14:textId="77777777" w:rsidR="007011A1" w:rsidRPr="007011A1" w:rsidRDefault="007011A1" w:rsidP="007011A1"/>
          <w:p w14:paraId="3FA414A2" w14:textId="638C1A1B" w:rsidR="007011A1" w:rsidRPr="007011A1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011A1">
              <w:t>Theoretically blind</w:t>
            </w:r>
            <w:r>
              <w:t>/visually impaired</w:t>
            </w:r>
            <w:r w:rsidRPr="007011A1">
              <w:t xml:space="preserve"> people could be coded by 2 separate codes (</w:t>
            </w:r>
            <w:proofErr w:type="gramStart"/>
            <w:r w:rsidRPr="007011A1">
              <w:t>e.g.</w:t>
            </w:r>
            <w:proofErr w:type="gramEnd"/>
            <w:r w:rsidRPr="007011A1">
              <w:t xml:space="preserve"> coded with L eye acute &lt;6/60 and right eye acuity &lt;6/60)</w:t>
            </w:r>
            <w:r>
              <w:rPr>
                <w:b/>
                <w:bCs/>
              </w:rPr>
              <w:t xml:space="preserve">. </w:t>
            </w:r>
            <w:r>
              <w:t>We recognise that this is a limitation, but acknowledge that most of these patients will be separately coded with a blindness code</w:t>
            </w:r>
          </w:p>
        </w:tc>
      </w:tr>
      <w:tr w:rsidR="007011A1" w14:paraId="64F3A0F4" w14:textId="77777777" w:rsidTr="00D638C1">
        <w:trPr>
          <w:trHeight w:val="420"/>
        </w:trPr>
        <w:tc>
          <w:tcPr>
            <w:tcW w:w="9025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7011A1" w14:paraId="2DE0FDF7" w14:textId="77777777" w:rsidTr="00D638C1">
        <w:trPr>
          <w:trHeight w:val="540"/>
        </w:trPr>
        <w:tc>
          <w:tcPr>
            <w:tcW w:w="9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0A860182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Searched for terms: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Acuity,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bettereye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>/better eye, blind, optic, sight, vision, visual</w:t>
            </w:r>
          </w:p>
        </w:tc>
      </w:tr>
      <w:tr w:rsidR="007011A1" w14:paraId="4421FBDF" w14:textId="77777777" w:rsidTr="00D638C1">
        <w:trPr>
          <w:trHeight w:val="525"/>
        </w:trPr>
        <w:tc>
          <w:tcPr>
            <w:tcW w:w="9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51F48003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Included: counting fingers, perceives light</w:t>
            </w:r>
          </w:p>
        </w:tc>
      </w:tr>
      <w:tr w:rsidR="007011A1" w14:paraId="2A1F1FD1" w14:textId="77777777" w:rsidTr="00D638C1">
        <w:trPr>
          <w:trHeight w:val="525"/>
        </w:trPr>
        <w:tc>
          <w:tcPr>
            <w:tcW w:w="9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C08A" w14:textId="77777777" w:rsidR="007011A1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Included procedural codes for “blindness” as it specifies blindness</w:t>
            </w:r>
          </w:p>
          <w:p w14:paraId="0AC94EF2" w14:textId="77777777" w:rsidR="007011A1" w:rsidRDefault="007011A1" w:rsidP="007011A1">
            <w:r>
              <w:t>[RFC] Advice/care for the blind</w:t>
            </w:r>
          </w:p>
          <w:p w14:paraId="67E64119" w14:textId="77777777" w:rsidR="007011A1" w:rsidRDefault="007011A1" w:rsidP="007011A1">
            <w:r>
              <w:t>Uses guide dog for the blind</w:t>
            </w:r>
          </w:p>
          <w:p w14:paraId="075C5C37" w14:textId="77777777" w:rsidR="007011A1" w:rsidRDefault="007011A1" w:rsidP="007011A1">
            <w:r>
              <w:t>Requires deafblind communicator guide</w:t>
            </w:r>
          </w:p>
          <w:p w14:paraId="7D4A4E51" w14:textId="77777777" w:rsidR="007011A1" w:rsidRDefault="007011A1" w:rsidP="007011A1">
            <w:r>
              <w:t>Deafblind</w:t>
            </w:r>
          </w:p>
          <w:p w14:paraId="26AB7D4D" w14:textId="77777777" w:rsidR="007011A1" w:rsidRDefault="007011A1" w:rsidP="007011A1">
            <w:r>
              <w:t>Dual sensory impairment - deafblind</w:t>
            </w:r>
          </w:p>
          <w:p w14:paraId="1BF2C0D3" w14:textId="77777777" w:rsidR="007011A1" w:rsidRDefault="007011A1" w:rsidP="007011A1">
            <w:r>
              <w:t>Uses deafblind intervener</w:t>
            </w:r>
          </w:p>
          <w:p w14:paraId="4ADC2DED" w14:textId="77777777" w:rsidR="007011A1" w:rsidRDefault="007011A1" w:rsidP="007011A1">
            <w:r>
              <w:t>Requires deafblind block alphabet interpreter</w:t>
            </w:r>
          </w:p>
          <w:p w14:paraId="7BDABDAD" w14:textId="77777777" w:rsidR="007011A1" w:rsidRDefault="007011A1" w:rsidP="007011A1">
            <w:r>
              <w:t>Requires deafblind haptic communication interpreter</w:t>
            </w:r>
          </w:p>
          <w:p w14:paraId="11AB9B39" w14:textId="77777777" w:rsidR="007011A1" w:rsidRDefault="007011A1" w:rsidP="007011A1">
            <w:r>
              <w:t>Blind lead dog rehabilitation</w:t>
            </w:r>
          </w:p>
          <w:p w14:paraId="7F6E9978" w14:textId="77777777" w:rsidR="007011A1" w:rsidRDefault="007011A1" w:rsidP="007011A1">
            <w:r>
              <w:t>Blind rehabilitation</w:t>
            </w:r>
          </w:p>
          <w:p w14:paraId="51028089" w14:textId="77777777" w:rsidR="007011A1" w:rsidRDefault="007011A1" w:rsidP="007011A1"/>
          <w:p w14:paraId="6809EFFE" w14:textId="77777777" w:rsidR="007011A1" w:rsidRDefault="007011A1" w:rsidP="007011A1">
            <w:pPr>
              <w:rPr>
                <w:rFonts w:ascii="Roboto" w:hAnsi="Roboto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Exclu</w:t>
            </w:r>
            <w:proofErr w:type="spellEnd"/>
            <w:r>
              <w:rPr>
                <w:rFonts w:ascii="Roboto" w:hAnsi="Roboto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diab</w:t>
            </w:r>
            <w:proofErr w:type="spellEnd"/>
            <w:r>
              <w:rPr>
                <w:rFonts w:ascii="Roboto" w:hAnsi="Roboto"/>
                <w:spacing w:val="2"/>
                <w:sz w:val="21"/>
                <w:szCs w:val="21"/>
              </w:rPr>
              <w:t xml:space="preserve"> ret screen as blind</w:t>
            </w:r>
          </w:p>
          <w:p w14:paraId="6048D683" w14:textId="77777777" w:rsidR="007011A1" w:rsidRDefault="007011A1" w:rsidP="007011A1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Training in use of lead dog for the blind</w:t>
            </w:r>
          </w:p>
          <w:p w14:paraId="655A475D" w14:textId="77777777" w:rsidR="007011A1" w:rsidRDefault="007011A1" w:rsidP="007011A1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Lead dog for the blind training</w:t>
            </w:r>
            <w:r>
              <w:rPr>
                <w:rFonts w:ascii="Roboto" w:hAnsi="Roboto"/>
                <w:spacing w:val="2"/>
                <w:sz w:val="21"/>
                <w:szCs w:val="21"/>
              </w:rPr>
              <w:br/>
              <w:t>Blind rehabilitation</w:t>
            </w:r>
          </w:p>
          <w:p w14:paraId="5370AA94" w14:textId="77777777" w:rsidR="007011A1" w:rsidRPr="009D1833" w:rsidRDefault="007011A1" w:rsidP="007011A1">
            <w:r>
              <w:rPr>
                <w:rFonts w:ascii="Roboto" w:hAnsi="Roboto"/>
                <w:spacing w:val="2"/>
                <w:sz w:val="21"/>
                <w:szCs w:val="21"/>
              </w:rPr>
              <w:t>Blind telephone user</w:t>
            </w:r>
          </w:p>
          <w:p w14:paraId="0FF3B67D" w14:textId="77777777" w:rsidR="007011A1" w:rsidRDefault="007011A1" w:rsidP="007011A1">
            <w:r>
              <w:rPr>
                <w:rFonts w:ascii="Roboto" w:hAnsi="Roboto"/>
                <w:spacing w:val="2"/>
                <w:sz w:val="21"/>
                <w:szCs w:val="21"/>
              </w:rPr>
              <w:t>[RFC] Advice/care for the blind</w:t>
            </w:r>
          </w:p>
          <w:p w14:paraId="48957E67" w14:textId="465D9A42" w:rsidR="007011A1" w:rsidRDefault="007011A1" w:rsidP="007011A1"/>
        </w:tc>
      </w:tr>
      <w:tr w:rsidR="007011A1" w14:paraId="3582AB88" w14:textId="77777777" w:rsidTr="00D638C1">
        <w:trPr>
          <w:trHeight w:val="525"/>
        </w:trPr>
        <w:tc>
          <w:tcPr>
            <w:tcW w:w="9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8471" w14:textId="77777777" w:rsidR="007011A1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Included: Registered partially blind</w:t>
            </w:r>
          </w:p>
          <w:p w14:paraId="4B85A0B7" w14:textId="77777777" w:rsidR="007011A1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Congenital retinal blindness</w:t>
            </w:r>
          </w:p>
          <w:p w14:paraId="60737920" w14:textId="77777777" w:rsidR="007011A1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Blindness and low vision </w:t>
            </w:r>
          </w:p>
          <w:p w14:paraId="48FAA900" w14:textId="77777777" w:rsidR="007011A1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Blindness/low vision</w:t>
            </w:r>
          </w:p>
          <w:p w14:paraId="07146C12" w14:textId="77777777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11A1" w14:paraId="74ED3E20" w14:textId="77777777" w:rsidTr="00D638C1">
        <w:trPr>
          <w:trHeight w:val="525"/>
        </w:trPr>
        <w:tc>
          <w:tcPr>
            <w:tcW w:w="9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5B7C" w14:textId="77777777" w:rsidR="007011A1" w:rsidRDefault="007011A1" w:rsidP="007011A1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Severe visual impairment,</w:t>
            </w:r>
            <w:r>
              <w:rPr>
                <w:rFonts w:ascii="Roboto" w:hAnsi="Roboto"/>
                <w:spacing w:val="2"/>
                <w:sz w:val="21"/>
                <w:szCs w:val="21"/>
              </w:rPr>
              <w:t xml:space="preserve"> binocular </w:t>
            </w:r>
          </w:p>
          <w:p w14:paraId="51DA2B61" w14:textId="77777777" w:rsidR="007011A1" w:rsidRDefault="007011A1" w:rsidP="007011A1">
            <w:r>
              <w:rPr>
                <w:rFonts w:ascii="Roboto" w:hAnsi="Roboto"/>
                <w:spacing w:val="2"/>
                <w:sz w:val="21"/>
                <w:szCs w:val="21"/>
              </w:rPr>
              <w:t>Both eyes total visual impairment</w:t>
            </w:r>
          </w:p>
          <w:p w14:paraId="6BB73566" w14:textId="0D9FFB67" w:rsidR="007011A1" w:rsidRDefault="007011A1" w:rsidP="007011A1">
            <w:r>
              <w:rPr>
                <w:rFonts w:ascii="Roboto" w:hAnsi="Roboto"/>
                <w:spacing w:val="2"/>
                <w:sz w:val="21"/>
                <w:szCs w:val="21"/>
              </w:rPr>
              <w:t xml:space="preserve">(included as severity and binocularity included) </w:t>
            </w:r>
          </w:p>
          <w:p w14:paraId="70FB54B3" w14:textId="77777777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11A1" w14:paraId="1DB494C1" w14:textId="77777777" w:rsidTr="00D638C1">
        <w:trPr>
          <w:trHeight w:val="525"/>
        </w:trPr>
        <w:tc>
          <w:tcPr>
            <w:tcW w:w="9025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011A1" w:rsidRPr="00C353FD" w14:paraId="1C7ADD23" w14:textId="77777777" w:rsidTr="00D638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E34C" w14:textId="77777777" w:rsidR="007011A1" w:rsidRPr="00C353FD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Excluded: Near sighted acuity, any acuity better than 6/60, low vision, poor visual acuity, low vision aids (not specific),</w:t>
            </w:r>
          </w:p>
        </w:tc>
      </w:tr>
      <w:tr w:rsidR="007011A1" w:rsidRPr="00C353FD" w14:paraId="2DDD184B" w14:textId="77777777" w:rsidTr="00D638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4B60" w14:textId="77777777" w:rsidR="007011A1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Removed</w:t>
            </w:r>
          </w:p>
          <w:p w14:paraId="11927C8B" w14:textId="77777777" w:rsidR="007011A1" w:rsidRDefault="007011A1" w:rsidP="007011A1">
            <w:r>
              <w:t>Dual sensory impairment of vision and hearing – remove as not specific for level of VI</w:t>
            </w:r>
          </w:p>
          <w:p w14:paraId="3BC08BBB" w14:textId="77777777" w:rsidR="007011A1" w:rsidRDefault="007011A1" w:rsidP="007011A1">
            <w:r>
              <w:t>One eye blind, one eye low vision NOS – low vision not specific enough for level for VI</w:t>
            </w:r>
          </w:p>
          <w:p w14:paraId="64BD575A" w14:textId="77777777" w:rsidR="007011A1" w:rsidRDefault="007011A1" w:rsidP="007011A1">
            <w:r>
              <w:t>One eye blind, one eye low vision</w:t>
            </w:r>
          </w:p>
          <w:p w14:paraId="4ECD1067" w14:textId="77777777" w:rsidR="007011A1" w:rsidRDefault="007011A1" w:rsidP="007011A1">
            <w:r>
              <w:t xml:space="preserve">Better eye: moderate VI, Lesser eye: moderate VI – if both moderate, removed </w:t>
            </w:r>
          </w:p>
          <w:p w14:paraId="2BFB3129" w14:textId="77777777" w:rsidR="007011A1" w:rsidRDefault="007011A1" w:rsidP="007011A1">
            <w:r>
              <w:t>Moderate visual impairment, binocular</w:t>
            </w:r>
          </w:p>
          <w:p w14:paraId="5E99C164" w14:textId="77777777" w:rsidR="007011A1" w:rsidRDefault="007011A1" w:rsidP="007011A1">
            <w:r>
              <w:lastRenderedPageBreak/>
              <w:t>Moderate binocular visual impairment</w:t>
            </w:r>
          </w:p>
          <w:p w14:paraId="4B9D0ED1" w14:textId="77777777" w:rsidR="007011A1" w:rsidRDefault="007011A1" w:rsidP="007011A1">
            <w:r>
              <w:t>Provision of guide help for visual and hearing impairment</w:t>
            </w:r>
          </w:p>
          <w:p w14:paraId="634E3A92" w14:textId="77777777" w:rsidR="007011A1" w:rsidRDefault="007011A1" w:rsidP="007011A1">
            <w:r>
              <w:t xml:space="preserve">Provision for visual and hearing impairment </w:t>
            </w:r>
          </w:p>
          <w:p w14:paraId="4B29DA4A" w14:textId="77777777" w:rsidR="007011A1" w:rsidRDefault="007011A1" w:rsidP="007011A1">
            <w:r>
              <w:t>Provision of guide help for visual and hearing impairment</w:t>
            </w:r>
          </w:p>
          <w:p w14:paraId="1FA82E43" w14:textId="77777777" w:rsidR="007011A1" w:rsidRDefault="007011A1" w:rsidP="007011A1"/>
          <w:p w14:paraId="120390F7" w14:textId="77777777" w:rsidR="007011A1" w:rsidRPr="00C353FD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011A1" w:rsidRPr="0020126E" w14:paraId="26F2A58F" w14:textId="77777777" w:rsidTr="00D638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B071" w14:textId="77777777" w:rsidR="007011A1" w:rsidRPr="0020126E" w:rsidRDefault="007011A1" w:rsidP="007011A1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lastRenderedPageBreak/>
              <w:t>Excluded any procedural codes for “visual impairment” as not specific what level of visual impairment it is</w:t>
            </w:r>
          </w:p>
        </w:tc>
      </w:tr>
      <w:tr w:rsidR="007011A1" w14:paraId="600D5419" w14:textId="77777777" w:rsidTr="00D638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35DE" w14:textId="77777777" w:rsidR="007011A1" w:rsidRDefault="007011A1" w:rsidP="007011A1">
            <w:r>
              <w:t xml:space="preserve">Excluded procedural codes for low vision – </w:t>
            </w:r>
            <w:proofErr w:type="gramStart"/>
            <w:r>
              <w:t>e.g.</w:t>
            </w:r>
            <w:proofErr w:type="gramEnd"/>
            <w:r>
              <w:t xml:space="preserve"> glasses provision for low vision – because not specific what level of vision “low vision includes”</w:t>
            </w:r>
          </w:p>
        </w:tc>
      </w:tr>
      <w:tr w:rsidR="007011A1" w:rsidRPr="00C353FD" w14:paraId="634D8E88" w14:textId="77777777" w:rsidTr="00D638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23BC" w14:textId="77777777" w:rsidR="007011A1" w:rsidRDefault="007011A1" w:rsidP="007011A1">
            <w:r>
              <w:t>Excluded where both eyes moderate VI as pr advice above</w:t>
            </w:r>
          </w:p>
          <w:p w14:paraId="5547EFA3" w14:textId="77777777" w:rsidR="007011A1" w:rsidRDefault="007011A1" w:rsidP="007011A1">
            <w:r>
              <w:t>Excluded low vision – as not specific enough, may or may not qualify for registered sight impairment</w:t>
            </w:r>
          </w:p>
          <w:p w14:paraId="43C1224C" w14:textId="77777777" w:rsidR="007011A1" w:rsidRPr="00C353FD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011A1" w14:paraId="26B758E6" w14:textId="77777777" w:rsidTr="00D638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D7D7" w14:textId="77777777" w:rsidR="007011A1" w:rsidRPr="00FB5B40" w:rsidRDefault="007011A1" w:rsidP="007011A1">
            <w:pPr>
              <w:rPr>
                <w:b/>
                <w:bCs/>
                <w:u w:val="single"/>
              </w:rPr>
            </w:pPr>
            <w:r w:rsidRPr="00FB5B40">
              <w:rPr>
                <w:b/>
                <w:bCs/>
                <w:u w:val="single"/>
              </w:rPr>
              <w:t xml:space="preserve">Excluded </w:t>
            </w:r>
          </w:p>
          <w:p w14:paraId="11A2242E" w14:textId="77777777" w:rsidR="007011A1" w:rsidRDefault="007011A1" w:rsidP="007011A1">
            <w:r>
              <w:t>Sight impairment</w:t>
            </w:r>
          </w:p>
          <w:p w14:paraId="1452C0B8" w14:textId="77777777" w:rsidR="007011A1" w:rsidRDefault="007011A1" w:rsidP="007011A1">
            <w:r>
              <w:t>Partial sight</w:t>
            </w:r>
          </w:p>
          <w:p w14:paraId="45B81BAD" w14:textId="77777777" w:rsidR="007011A1" w:rsidRDefault="007011A1" w:rsidP="007011A1">
            <w:r>
              <w:t>Partial blindness</w:t>
            </w:r>
          </w:p>
          <w:p w14:paraId="430A849A" w14:textId="77777777" w:rsidR="007011A1" w:rsidRDefault="007011A1" w:rsidP="007011A1">
            <w:r>
              <w:t xml:space="preserve">Low vision </w:t>
            </w:r>
          </w:p>
          <w:p w14:paraId="058DF019" w14:textId="77777777" w:rsidR="007011A1" w:rsidRDefault="007011A1" w:rsidP="007011A1">
            <w:r>
              <w:t>Severely sight impaired</w:t>
            </w:r>
          </w:p>
          <w:p w14:paraId="3140B4FE" w14:textId="77777777" w:rsidR="007011A1" w:rsidRDefault="007011A1" w:rsidP="007011A1">
            <w:r>
              <w:t xml:space="preserve">Moderate sight impairment </w:t>
            </w:r>
          </w:p>
          <w:p w14:paraId="1A6C39CF" w14:textId="3906E40C" w:rsidR="007011A1" w:rsidRDefault="007011A1" w:rsidP="007011A1">
            <w:r>
              <w:t>Moderate visual impairment</w:t>
            </w:r>
          </w:p>
          <w:p w14:paraId="44F28341" w14:textId="7A8ECF2A" w:rsidR="007011A1" w:rsidRDefault="007011A1" w:rsidP="007011A1">
            <w:r>
              <w:rPr>
                <w:rFonts w:ascii="Roboto" w:hAnsi="Roboto"/>
                <w:spacing w:val="2"/>
                <w:sz w:val="21"/>
                <w:szCs w:val="21"/>
              </w:rPr>
              <w:t>Unspecified blindness both eye</w:t>
            </w:r>
            <w:r>
              <w:rPr>
                <w:rFonts w:ascii="Roboto" w:hAnsi="Roboto"/>
                <w:spacing w:val="2"/>
                <w:sz w:val="21"/>
                <w:szCs w:val="21"/>
              </w:rPr>
              <w:t>s</w:t>
            </w:r>
          </w:p>
          <w:p w14:paraId="26A23247" w14:textId="77777777" w:rsidR="007011A1" w:rsidRDefault="007011A1" w:rsidP="007011A1"/>
          <w:p w14:paraId="376F8338" w14:textId="77777777" w:rsidR="007011A1" w:rsidRDefault="007011A1" w:rsidP="007011A1">
            <w:r>
              <w:t>Cortical blindness</w:t>
            </w:r>
          </w:p>
          <w:p w14:paraId="4C09C260" w14:textId="77777777" w:rsidR="007011A1" w:rsidRDefault="007011A1" w:rsidP="007011A1">
            <w:r>
              <w:t xml:space="preserve">Optic nerve injury </w:t>
            </w:r>
          </w:p>
          <w:p w14:paraId="2D72BE35" w14:textId="77777777" w:rsidR="007011A1" w:rsidRDefault="007011A1" w:rsidP="007011A1">
            <w:r>
              <w:t xml:space="preserve">Optic chiasm injury </w:t>
            </w:r>
          </w:p>
          <w:p w14:paraId="25F7CF39" w14:textId="77777777" w:rsidR="007011A1" w:rsidRDefault="007011A1" w:rsidP="007011A1">
            <w:r>
              <w:t>Blind (subjectively)</w:t>
            </w:r>
          </w:p>
          <w:p w14:paraId="2ED57AA0" w14:textId="77777777" w:rsidR="007011A1" w:rsidRDefault="007011A1" w:rsidP="007011A1"/>
          <w:p w14:paraId="4ECE1973" w14:textId="77777777" w:rsidR="007011A1" w:rsidRDefault="007011A1" w:rsidP="007011A1">
            <w:r>
              <w:t xml:space="preserve">Provision of low vision aid </w:t>
            </w:r>
            <w:proofErr w:type="gramStart"/>
            <w:r>
              <w:t>for :</w:t>
            </w:r>
            <w:proofErr w:type="gramEnd"/>
            <w:r>
              <w:t xml:space="preserve"> near vision </w:t>
            </w:r>
          </w:p>
          <w:p w14:paraId="53B33C00" w14:textId="77777777" w:rsidR="007011A1" w:rsidRDefault="007011A1" w:rsidP="007011A1">
            <w:r>
              <w:t xml:space="preserve">Provision of low vision aid </w:t>
            </w:r>
            <w:proofErr w:type="gramStart"/>
            <w:r>
              <w:t>for :</w:t>
            </w:r>
            <w:proofErr w:type="gramEnd"/>
            <w:r>
              <w:t xml:space="preserve"> near vision </w:t>
            </w:r>
          </w:p>
          <w:p w14:paraId="1E11A312" w14:textId="77777777" w:rsidR="007011A1" w:rsidRDefault="007011A1" w:rsidP="007011A1">
            <w:r>
              <w:t xml:space="preserve">Blind teacher, home teacher for the blind, teacher of the blind (as unclear) </w:t>
            </w:r>
          </w:p>
          <w:p w14:paraId="25A99F90" w14:textId="77777777" w:rsidR="007011A1" w:rsidRDefault="007011A1" w:rsidP="007011A1">
            <w:r>
              <w:rPr>
                <w:rFonts w:ascii="Roboto" w:hAnsi="Roboto"/>
                <w:spacing w:val="2"/>
                <w:sz w:val="21"/>
                <w:szCs w:val="21"/>
              </w:rPr>
              <w:t>Vineland maturity scales adapted for the blind</w:t>
            </w:r>
          </w:p>
          <w:p w14:paraId="775B2FBA" w14:textId="77777777" w:rsidR="007011A1" w:rsidRDefault="007011A1" w:rsidP="007011A1"/>
          <w:p w14:paraId="0042D94D" w14:textId="77777777" w:rsidR="007011A1" w:rsidRDefault="007011A1" w:rsidP="007011A1"/>
          <w:p w14:paraId="1F9713A6" w14:textId="77777777" w:rsidR="007011A1" w:rsidRDefault="007011A1" w:rsidP="007011A1">
            <w:r>
              <w:t xml:space="preserve">Cloudy vision </w:t>
            </w:r>
          </w:p>
          <w:p w14:paraId="01D99563" w14:textId="77777777" w:rsidR="007011A1" w:rsidRDefault="007011A1" w:rsidP="007011A1">
            <w:r>
              <w:t xml:space="preserve">Deteriorating vision </w:t>
            </w:r>
          </w:p>
          <w:p w14:paraId="13449CCF" w14:textId="77777777" w:rsidR="007011A1" w:rsidRDefault="007011A1" w:rsidP="007011A1">
            <w:r>
              <w:t xml:space="preserve">Blurred vision </w:t>
            </w:r>
          </w:p>
          <w:p w14:paraId="4A405A43" w14:textId="77777777" w:rsidR="007011A1" w:rsidRDefault="007011A1" w:rsidP="007011A1">
            <w:r>
              <w:t xml:space="preserve">Dull vision </w:t>
            </w:r>
          </w:p>
          <w:p w14:paraId="21D39B80" w14:textId="2DD26711" w:rsidR="007011A1" w:rsidRDefault="007011A1" w:rsidP="007011A1">
            <w:r>
              <w:t>Sudden visual loss</w:t>
            </w:r>
          </w:p>
          <w:p w14:paraId="7BC8C459" w14:textId="5453524F" w:rsidR="007011A1" w:rsidRDefault="007011A1" w:rsidP="007011A1">
            <w:r>
              <w:t>Vision loss (unclear whether transient)</w:t>
            </w:r>
          </w:p>
          <w:p w14:paraId="4E014B33" w14:textId="1B898841" w:rsidR="007011A1" w:rsidRDefault="007011A1" w:rsidP="007011A1">
            <w:r>
              <w:t>Tunnel vision</w:t>
            </w:r>
          </w:p>
          <w:p w14:paraId="063CDA24" w14:textId="4B1038AF" w:rsidR="007011A1" w:rsidRDefault="007011A1" w:rsidP="007011A1">
            <w:r>
              <w:t>Charles Bonnet syndrome</w:t>
            </w:r>
          </w:p>
          <w:p w14:paraId="22AECB3B" w14:textId="77777777" w:rsidR="007011A1" w:rsidRDefault="007011A1" w:rsidP="007011A1"/>
        </w:tc>
      </w:tr>
      <w:tr w:rsidR="007011A1" w14:paraId="662853F2" w14:textId="77777777" w:rsidTr="00D638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2773" w14:textId="77777777" w:rsidR="007011A1" w:rsidRDefault="007011A1" w:rsidP="007011A1">
            <w:r w:rsidRPr="00305F79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[X]Visual disturbances and blindness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(not specific for blindness) </w:t>
            </w:r>
          </w:p>
        </w:tc>
      </w:tr>
      <w:tr w:rsidR="007011A1" w:rsidRPr="00305F79" w14:paraId="1A09AEE5" w14:textId="77777777" w:rsidTr="00D638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dxa"/>
          <w:trHeight w:val="525"/>
        </w:trPr>
        <w:tc>
          <w:tcPr>
            <w:tcW w:w="90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5DB5" w14:textId="77777777" w:rsidR="007011A1" w:rsidRDefault="007011A1" w:rsidP="007011A1">
            <w:r>
              <w:t>Any examination of one eye only (</w:t>
            </w:r>
            <w:proofErr w:type="gramStart"/>
            <w:r>
              <w:t>e.g.</w:t>
            </w:r>
            <w:proofErr w:type="gramEnd"/>
            <w:r>
              <w:t xml:space="preserve"> o/e L eye blind, </w:t>
            </w:r>
            <w:r>
              <w:rPr>
                <w:rFonts w:ascii="Roboto" w:hAnsi="Roboto"/>
                <w:spacing w:val="2"/>
                <w:sz w:val="21"/>
                <w:szCs w:val="21"/>
              </w:rPr>
              <w:t>L-eye completely blind</w:t>
            </w:r>
            <w:r>
              <w:t xml:space="preserve">) </w:t>
            </w:r>
          </w:p>
          <w:p w14:paraId="31FCA6B9" w14:textId="77777777" w:rsidR="007011A1" w:rsidRDefault="007011A1" w:rsidP="007011A1">
            <w:r>
              <w:t>Monocular vision (</w:t>
            </w:r>
            <w:proofErr w:type="gramStart"/>
            <w:r>
              <w:t>e.g.</w:t>
            </w:r>
            <w:proofErr w:type="gramEnd"/>
            <w:r>
              <w:t xml:space="preserve"> blind eye, blind hypotensive eye)</w:t>
            </w:r>
          </w:p>
          <w:p w14:paraId="4494C300" w14:textId="77777777" w:rsidR="007011A1" w:rsidRPr="00305F79" w:rsidRDefault="007011A1" w:rsidP="007011A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011A1" w14:paraId="5D2F45D3" w14:textId="77777777" w:rsidTr="00D638C1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1CE08F83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Astha</w:t>
            </w:r>
            <w:proofErr w:type="spellEnd"/>
            <w:r>
              <w:rPr>
                <w:i/>
              </w:rPr>
              <w:t xml:space="preserve"> Anand</w:t>
            </w:r>
          </w:p>
        </w:tc>
      </w:tr>
      <w:tr w:rsidR="007011A1" w14:paraId="6B3B6067" w14:textId="77777777" w:rsidTr="00D638C1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AA47B3D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Originally done on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26/8/2020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but due to errors in file redone on 1/6/21</w:t>
            </w:r>
          </w:p>
        </w:tc>
      </w:tr>
      <w:tr w:rsidR="007011A1" w14:paraId="6E4B75CF" w14:textId="77777777" w:rsidTr="00D638C1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7011A1" w:rsidRDefault="007011A1" w:rsidP="0070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3F5"/>
    <w:multiLevelType w:val="hybridMultilevel"/>
    <w:tmpl w:val="5B24E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374876"/>
    <w:rsid w:val="00422E4A"/>
    <w:rsid w:val="0045336B"/>
    <w:rsid w:val="00485700"/>
    <w:rsid w:val="006B0D9B"/>
    <w:rsid w:val="007011A1"/>
    <w:rsid w:val="00800B96"/>
    <w:rsid w:val="00A479D6"/>
    <w:rsid w:val="00C140EC"/>
    <w:rsid w:val="00D20DE7"/>
    <w:rsid w:val="00D638C1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38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38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8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erresearch.org/portal/codelists" TargetMode="External"/><Relationship Id="rId13" Type="http://schemas.openxmlformats.org/officeDocument/2006/relationships/hyperlink" Target="https://icd.who.int/browse10/2019/e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nib.org.uk/sites/default/files/Diabetic%20eye%20disease.%20A%20UK%20Incidence%20and%20Prevalence%20Study%20-%20Full%20repor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bmcmedicine.biomedcentral.com/track/pdf/10.1186/s12916-014-0181-7" TargetMode="External"/><Relationship Id="rId10" Type="http://schemas.openxmlformats.org/officeDocument/2006/relationships/hyperlink" Target="https://clinicalcodes.rss.mhs.man.ac.uk/medcodes/articl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4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7" ma:contentTypeDescription="Create a new document." ma:contentTypeScope="" ma:versionID="4a2d617de26d2d820209947458df0a8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172e7a0429dae762ff319ad2e15580cf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68C78-D083-46B6-947F-5B167B3A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Astha Anand</cp:lastModifiedBy>
  <cp:revision>2</cp:revision>
  <dcterms:created xsi:type="dcterms:W3CDTF">2021-06-01T11:12:00Z</dcterms:created>
  <dcterms:modified xsi:type="dcterms:W3CDTF">2021-06-01T11:12:00Z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