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UnifAI Documentation Index</w:t>
      </w:r>
    </w:p>
    <w:p>
      <w:pPr>
        <w:pStyle w:val="Heading1"/>
      </w:pPr>
      <w:r>
        <w:t>UnifAI documentation index</w:t>
      </w:r>
    </w:p>
    <w:p>
      <w:r>
        <w:t>Use **one document per topic**. Each has Markdown + PDF + Word.</w:t>
      </w:r>
    </w:p>
    <w:p>
      <w:r>
        <w:t>| # | Topic | Markdown | PDF | Word |</w:t>
      </w:r>
    </w:p>
    <w:p>
      <w:r>
        <w:t>|---|--------|----------|-----|------|</w:t>
      </w:r>
    </w:p>
    <w:p>
      <w:r>
        <w:t>| 1 | **Server** — install, upgrade, uninstall, verify | [SERVER_IMPLEMENTATION.md](./SERVER_IMPLEMENTATION.md) | [SERVER_IMPLEMENTATION.pdf](./SERVER_IMPLEMENTATION.pdf) | [SERVER_IMPLEMENTATION.docx](./SERVER_IMPLEMENTATION.docx) |</w:t>
      </w:r>
    </w:p>
    <w:p>
      <w:r>
        <w:t>| 2 | **Windows Guard** — install, upgrade, uninstall, rebuild | [WINDOWS_GUARD_IMPLEMENTATION.md](./WINDOWS_GUARD_IMPLEMENTATION.md) | [WINDOWS_GUARD_IMPLEMENTATION.pdf](./WINDOWS_GUARD_IMPLEMENTATION.pdf) | [WINDOWS_GUARD_IMPLEMENTATION.docx](./WINDOWS_GUARD_IMPLEMENTATION.docx) |</w:t>
      </w:r>
    </w:p>
    <w:p>
      <w:r>
        <w:t>| 3 | **Configuration** — `.env`, Guard JSON, MCP, observability | [CONFIGURATION.md](./CONFIGURATION.md) | [CONFIGURATION.pdf](./CONFIGURATION.pdf) | [CONFIGURATION.docx](./CONFIGURATION.docx) |</w:t>
      </w:r>
    </w:p>
    <w:p>
      <w:r>
        <w:t>| 4 | Feature status / roadmap | [UNIFAI_STATUS_ROADMAP.md](./UNIFAI_STATUS_ROADMAP.md) | PDF / DOCX same name | |</w:t>
      </w:r>
    </w:p>
    <w:p>
      <w:pPr>
        <w:pStyle w:val="Heading3"/>
      </w:pPr>
      <w:r>
        <w:t>Who reads what</w:t>
      </w:r>
    </w:p>
    <w:p>
      <w:r>
        <w:t>| Role | Start here |</w:t>
      </w:r>
    </w:p>
    <w:p>
      <w:r>
        <w:t>|------|------------|</w:t>
      </w:r>
    </w:p>
    <w:p>
      <w:r>
        <w:t>| DevOps deploying UnifAI | Server → then Configuration |</w:t>
      </w:r>
    </w:p>
    <w:p>
      <w:r>
        <w:t>| Desktop IT / helpdesk | Windows Guard (install + uninstall) |</w:t>
      </w:r>
    </w:p>
    <w:p>
      <w:r>
        <w:t>| Admin changing settings | Configuration |</w:t>
      </w:r>
    </w:p>
    <w:p>
      <w:r>
        <w:t>| Management / QA | Status roadmap |</w:t>
      </w:r>
    </w:p>
    <w:p>
      <w:pPr>
        <w:pStyle w:val="Heading3"/>
      </w:pPr>
      <w:r>
        <w:t>Also in repo (short sheets)</w:t>
      </w:r>
    </w:p>
    <w:p>
      <w:r>
        <w:t>- `apps/browser-guard/release/INSTALL_WINDOWS.txt`</w:t>
      </w:r>
    </w:p>
    <w:p>
      <w:r>
        <w:t>- `apps/browser-guard/installer/EMPLOYEE_README.txt`</w:t>
      </w:r>
    </w:p>
    <w:p>
      <w:r>
        <w:t>- `apps/browser-guard/installer/IT_README.txt`</w:t>
      </w:r>
    </w:p>
    <w:p>
      <w:r>
        <w:t>- `apps/browser-guard/HYBRID_DEPLOY.txt`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