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115" w:rsidRDefault="008F2115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8F2115">
        <w:rPr>
          <w:lang w:val="en-US"/>
        </w:rPr>
        <w:t>One-hot encoding in machine learning is the conversion of categorical information into a format that may be fed into machine learning algorithms to improve prediction accuracy. One-hot encoding is a common method for dealing with categorical data in machine learning.</w:t>
      </w:r>
    </w:p>
    <w:p w:rsidR="008F2115" w:rsidRDefault="008F2115" w:rsidP="008F2115">
      <w:pPr>
        <w:pStyle w:val="ListParagraph"/>
        <w:rPr>
          <w:lang w:val="en-US"/>
        </w:rPr>
      </w:pPr>
    </w:p>
    <w:p w:rsidR="008F2115" w:rsidRPr="008F2115" w:rsidRDefault="008F2115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8F2115">
        <w:rPr>
          <w:lang w:val="en-US"/>
        </w:rPr>
        <w:t>Bag-of-Words (</w:t>
      </w:r>
      <w:proofErr w:type="spellStart"/>
      <w:r w:rsidRPr="008F2115">
        <w:rPr>
          <w:lang w:val="en-US"/>
        </w:rPr>
        <w:t>BoW</w:t>
      </w:r>
      <w:proofErr w:type="spellEnd"/>
      <w:r w:rsidRPr="008F2115">
        <w:rPr>
          <w:lang w:val="en-US"/>
        </w:rPr>
        <w:t>) is not a word embedding technique; it's a simple feature extraction method that counts the occurrence of words within a document.</w:t>
      </w:r>
      <w:r>
        <w:rPr>
          <w:lang w:val="en-US"/>
        </w:rPr>
        <w:t xml:space="preserve"> It</w:t>
      </w:r>
      <w:r w:rsidRPr="008F2115">
        <w:rPr>
          <w:lang w:val="en-US"/>
        </w:rPr>
        <w:t> uses a representation of text that is based on an unordered collection (a "bag") of words. It is used in natural language processing and information retrieval (IR).</w:t>
      </w:r>
    </w:p>
    <w:p w:rsidR="008F2115" w:rsidRDefault="008F2115" w:rsidP="008F2115">
      <w:pPr>
        <w:pStyle w:val="ListParagraph"/>
        <w:rPr>
          <w:lang w:val="en-US"/>
        </w:rPr>
      </w:pPr>
    </w:p>
    <w:p w:rsidR="008F2115" w:rsidRDefault="008F2115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8F2115">
        <w:rPr>
          <w:lang w:val="en-US"/>
        </w:rPr>
        <w:t>In natural language processing (NLP), the Bag of N-Grams Model is a method for representing text input in an organized way that machine learning algorithms may exploit. An N-gram consists of a continuous series of 'N' elements from a specific voice or text sample. </w:t>
      </w:r>
    </w:p>
    <w:p w:rsidR="008F2115" w:rsidRPr="008F2115" w:rsidRDefault="008F2115" w:rsidP="008F2115">
      <w:pPr>
        <w:pStyle w:val="ListParagraph"/>
        <w:rPr>
          <w:lang w:val="en-US"/>
        </w:rPr>
      </w:pPr>
    </w:p>
    <w:p w:rsidR="008F2115" w:rsidRDefault="008F2115" w:rsidP="008F2115">
      <w:pPr>
        <w:pStyle w:val="ListParagraph"/>
        <w:rPr>
          <w:lang w:val="en-US"/>
        </w:rPr>
      </w:pPr>
    </w:p>
    <w:p w:rsidR="008F2115" w:rsidRDefault="00557C12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557C12">
        <w:rPr>
          <w:lang w:val="en-US"/>
        </w:rPr>
        <w:t>TF-IDF stands for Term Frequency Inverse Document Frequency of records. It can be defined as the calculation of how relevant a word in a series or corpus is to a text. The meaning increases proportionally to the number of times in the text a word appears but is compensated by the word frequency </w:t>
      </w:r>
    </w:p>
    <w:p w:rsidR="00950B86" w:rsidRDefault="00950B86" w:rsidP="00950B86">
      <w:pPr>
        <w:pStyle w:val="ListParagraph"/>
        <w:rPr>
          <w:lang w:val="en-US"/>
        </w:rPr>
      </w:pPr>
    </w:p>
    <w:p w:rsidR="00950B86" w:rsidRPr="00557C12" w:rsidRDefault="00950B86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950B86">
        <w:rPr>
          <w:lang w:val="en-US"/>
        </w:rPr>
        <w:t>Out-of-vocabulary (OOV) are terms that are not part of the normal lexicon found in a natural language processing environment.</w:t>
      </w:r>
    </w:p>
    <w:p w:rsidR="00557C12" w:rsidRDefault="00557C12" w:rsidP="00557C12">
      <w:pPr>
        <w:pStyle w:val="ListParagraph"/>
        <w:rPr>
          <w:lang w:val="en-US"/>
        </w:rPr>
      </w:pPr>
    </w:p>
    <w:p w:rsidR="008F2115" w:rsidRDefault="008F2115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8F2115">
        <w:rPr>
          <w:lang w:val="en-US"/>
        </w:rPr>
        <w:t>Word embeddings are used to convert words or phrases into numerical representations in NLP by representing words as dense vectors in a high-dimensional space, capturing semantic and syntactic relationships between words.</w:t>
      </w:r>
    </w:p>
    <w:p w:rsidR="00950B86" w:rsidRPr="00950B86" w:rsidRDefault="00950B86" w:rsidP="00950B86">
      <w:pPr>
        <w:pStyle w:val="ListParagraph"/>
        <w:rPr>
          <w:lang w:val="en-US"/>
        </w:rPr>
      </w:pPr>
    </w:p>
    <w:p w:rsidR="00950B86" w:rsidRPr="00950B86" w:rsidRDefault="00950B86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950B86">
        <w:rPr>
          <w:lang w:val="en-US"/>
        </w:rPr>
        <w:t>CBOW is a neural network-based algorithm that predicts a target word given its surrounding context words. It is a type of “unsupervised” learning.</w:t>
      </w:r>
    </w:p>
    <w:p w:rsidR="00950B86" w:rsidRPr="00950B86" w:rsidRDefault="00950B86" w:rsidP="00950B86">
      <w:pPr>
        <w:pStyle w:val="ListParagraph"/>
        <w:rPr>
          <w:lang w:val="en-US"/>
        </w:rPr>
      </w:pPr>
    </w:p>
    <w:p w:rsidR="00950B86" w:rsidRPr="00950B86" w:rsidRDefault="00950B86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950B86">
        <w:rPr>
          <w:lang w:val="en-US"/>
        </w:rPr>
        <w:t>Skip-gram is a natural language processing (NLP) algorithm that creates word embeddings by predicting the words around a specific target word.</w:t>
      </w:r>
    </w:p>
    <w:p w:rsidR="00950B86" w:rsidRPr="00950B86" w:rsidRDefault="00950B86" w:rsidP="00950B86">
      <w:pPr>
        <w:pStyle w:val="ListParagraph"/>
        <w:rPr>
          <w:lang w:val="en-US"/>
        </w:rPr>
      </w:pPr>
    </w:p>
    <w:p w:rsidR="00950B86" w:rsidRDefault="00950B86" w:rsidP="008F2115">
      <w:pPr>
        <w:pStyle w:val="ListParagraph"/>
        <w:numPr>
          <w:ilvl w:val="0"/>
          <w:numId w:val="1"/>
        </w:numPr>
        <w:rPr>
          <w:lang w:val="en-US"/>
        </w:rPr>
      </w:pPr>
      <w:r w:rsidRPr="00950B86">
        <w:rPr>
          <w:lang w:val="en-US"/>
        </w:rPr>
        <w:t>GloVe Embeddings are a type of word embedding that encode the co-occurrence probability ratio between two words as vector differences.</w:t>
      </w:r>
    </w:p>
    <w:p w:rsidR="00950B86" w:rsidRPr="00950B86" w:rsidRDefault="00950B86" w:rsidP="00950B86">
      <w:pPr>
        <w:pStyle w:val="ListParagraph"/>
        <w:rPr>
          <w:lang w:val="en-US"/>
        </w:rPr>
      </w:pPr>
    </w:p>
    <w:p w:rsidR="00950B86" w:rsidRDefault="00950B86" w:rsidP="00950B86">
      <w:pPr>
        <w:pStyle w:val="ListParagraph"/>
        <w:rPr>
          <w:lang w:val="en-US"/>
        </w:rPr>
      </w:pPr>
    </w:p>
    <w:p w:rsidR="00950B86" w:rsidRPr="00950B86" w:rsidRDefault="00950B86" w:rsidP="00950B86">
      <w:pPr>
        <w:rPr>
          <w:lang w:val="en-US"/>
        </w:rPr>
      </w:pPr>
    </w:p>
    <w:sectPr w:rsidR="00950B86" w:rsidRPr="0095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2A82"/>
    <w:multiLevelType w:val="hybridMultilevel"/>
    <w:tmpl w:val="F1DAE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41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FA"/>
    <w:rsid w:val="00314775"/>
    <w:rsid w:val="00557C12"/>
    <w:rsid w:val="008F2115"/>
    <w:rsid w:val="00950B86"/>
    <w:rsid w:val="00A334FA"/>
    <w:rsid w:val="00BE12F5"/>
    <w:rsid w:val="00D9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F7AA6"/>
  <w15:chartTrackingRefBased/>
  <w15:docId w15:val="{97C24AAD-9C97-C146-BDFC-19CFA1F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2115"/>
  </w:style>
  <w:style w:type="character" w:styleId="Emphasis">
    <w:name w:val="Emphasis"/>
    <w:basedOn w:val="DefaultParagraphFont"/>
    <w:uiPriority w:val="20"/>
    <w:qFormat/>
    <w:rsid w:val="00950B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2024-12-11T08:00:00Z</dcterms:created>
  <dcterms:modified xsi:type="dcterms:W3CDTF">2024-12-11T08:14:00Z</dcterms:modified>
</cp:coreProperties>
</file>