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  <Override PartName="/word/media/rId90.png" ContentType="image/png"/>
  <Override PartName="/word/media/rId94.png" ContentType="image/png"/>
  <Override PartName="/word/media/rId82.png" ContentType="image/png"/>
  <Override PartName="/word/media/rId78.png" ContentType="image/png"/>
  <Override PartName="/word/media/rId74.png" ContentType="image/png"/>
  <Override PartName="/word/media/rId70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22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2025-11-18</w:t>
      </w:r>
    </w:p>
    <w:bookmarkStart w:id="20" w:name="todays-packages"/>
    <w:p>
      <w:pPr>
        <w:pStyle w:val="Heading2"/>
      </w:pPr>
      <w:r>
        <w:t xml:space="preserve">Today’s Packages</w:t>
      </w:r>
    </w:p>
    <w:p>
      <w:pPr>
        <w:pStyle w:val="Compact"/>
        <w:numPr>
          <w:ilvl w:val="0"/>
          <w:numId w:val="1001"/>
        </w:numPr>
      </w:pPr>
      <w:r>
        <w:t xml:space="preserve">Today’s (arbitrary) confidence level =</w:t>
      </w:r>
      <w:r>
        <w:t xml:space="preserve"> </w:t>
      </w:r>
      <w:r>
        <w:rPr>
          <w:b/>
          <w:bCs/>
        </w:rPr>
        <w:t xml:space="preserve">93%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(naniar)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(mice)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(gtExtras)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(glue)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(nhanesA)     </w:t>
      </w:r>
      <w:r>
        <w:rPr>
          <w:rStyle w:val="DocumentationTok"/>
        </w:rPr>
        <w:t xml:space="preserve">## ingest NHANES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(olsrr)       </w:t>
      </w:r>
      <w:r>
        <w:rPr>
          <w:rStyle w:val="DocumentationTok"/>
        </w:rPr>
        <w:t xml:space="preserve">## for best subsets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())</w:t>
      </w:r>
    </w:p>
    <w:bookmarkEnd w:id="20"/>
    <w:bookmarkStart w:id="21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2"/>
        </w:numPr>
      </w:pPr>
      <w:r>
        <w:t xml:space="preserve">An example from NHANES 2013-2014</w:t>
      </w:r>
    </w:p>
    <w:p>
      <w:pPr>
        <w:pStyle w:val="Compact"/>
        <w:numPr>
          <w:ilvl w:val="0"/>
          <w:numId w:val="1002"/>
        </w:numPr>
      </w:pPr>
      <w:r>
        <w:t xml:space="preserve">Dealing with Missing Data, Partitioning, etc.</w:t>
      </w:r>
    </w:p>
    <w:p>
      <w:pPr>
        <w:pStyle w:val="Compact"/>
        <w:numPr>
          <w:ilvl w:val="0"/>
          <w:numId w:val="1002"/>
        </w:numPr>
      </w:pPr>
      <w:r>
        <w:t xml:space="preserve">Most of the things we’ve done previously, plus…</w:t>
      </w:r>
    </w:p>
    <w:p>
      <w:pPr>
        <w:pStyle w:val="Compact"/>
        <w:numPr>
          <w:ilvl w:val="0"/>
          <w:numId w:val="1002"/>
        </w:numPr>
      </w:pPr>
      <w:r>
        <w:t xml:space="preserve">Automated Variable Selection in Multiple Regression</w:t>
      </w:r>
    </w:p>
    <w:p>
      <w:pPr>
        <w:pStyle w:val="Compact"/>
        <w:numPr>
          <w:ilvl w:val="1"/>
          <w:numId w:val="1003"/>
        </w:numPr>
      </w:pPr>
      <w:r>
        <w:t xml:space="preserve">Stepwise regression (AIC-based backwards elimination)</w:t>
      </w:r>
    </w:p>
    <w:p>
      <w:pPr>
        <w:pStyle w:val="Compact"/>
        <w:numPr>
          <w:ilvl w:val="1"/>
          <w:numId w:val="1003"/>
        </w:numPr>
      </w:pPr>
      <w:r>
        <w:t xml:space="preserve">Best subsets (based on Mallows’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Some rudimentary cross-validation approaches</w:t>
      </w:r>
    </w:p>
    <w:bookmarkEnd w:id="21"/>
    <w:bookmarkStart w:id="23" w:name="outcome-and-potential-predictors"/>
    <w:p>
      <w:pPr>
        <w:pStyle w:val="Heading2"/>
      </w:pPr>
      <w:r>
        <w:t xml:space="preserve">Outcome and Potential Predictors</w:t>
      </w:r>
    </w:p>
    <w:p>
      <w:pPr>
        <w:pStyle w:val="FirstParagraph"/>
      </w:pPr>
      <w:r>
        <w:t xml:space="preserve">Data Source:</w:t>
      </w:r>
      <w:r>
        <w:t xml:space="preserve"> </w:t>
      </w:r>
      <w:hyperlink r:id="rId22">
        <w:r>
          <w:rPr>
            <w:rStyle w:val="Hyperlink"/>
          </w:rPr>
          <w:t xml:space="preserve">NHANES 2013-2014</w:t>
        </w:r>
      </w:hyperlink>
    </w:p>
    <w:p>
      <w:pPr>
        <w:pStyle w:val="BodyText"/>
      </w:pPr>
      <w:r>
        <w:t xml:space="preserve">Today, we will try to predict</w:t>
      </w:r>
      <w:r>
        <w:t xml:space="preserve"> </w:t>
      </w:r>
      <w:r>
        <w:rPr>
          <w:rStyle w:val="VerbatimChar"/>
        </w:rPr>
        <w:t xml:space="preserve">waist</w:t>
      </w:r>
      <w:r>
        <w:t xml:space="preserve"> </w:t>
      </w:r>
      <w:r>
        <w:t xml:space="preserve">circumference (in cm) using some combination of these 12 candidate predictors:</w:t>
      </w:r>
    </w:p>
    <w:p>
      <w:pPr>
        <w:pStyle w:val="Compact"/>
        <w:numPr>
          <w:ilvl w:val="0"/>
          <w:numId w:val="1004"/>
        </w:numPr>
      </w:pPr>
      <w:r>
        <w:t xml:space="preserve">body weight (in kg): expected to be primary driver</w:t>
      </w:r>
    </w:p>
    <w:p>
      <w:pPr>
        <w:pStyle w:val="Compact"/>
        <w:numPr>
          <w:ilvl w:val="0"/>
          <w:numId w:val="1004"/>
        </w:numPr>
      </w:pPr>
      <w:r>
        <w:t xml:space="preserve">demographics: age, sex, race/ethnicity, marital status, educational attainment, and insurance status</w:t>
      </w:r>
    </w:p>
    <w:p>
      <w:pPr>
        <w:pStyle w:val="Compact"/>
        <w:numPr>
          <w:ilvl w:val="0"/>
          <w:numId w:val="1004"/>
        </w:numPr>
      </w:pPr>
      <w:r>
        <w:t xml:space="preserve">systolic and diastolic blood pressure (1st reading), total cholesterol, self-rated oral health, sedentary minutes/day</w:t>
      </w:r>
    </w:p>
    <w:bookmarkEnd w:id="23"/>
    <w:bookmarkStart w:id="28" w:name="nhanes-2013-14-data-well-use"/>
    <w:p>
      <w:pPr>
        <w:pStyle w:val="Heading2"/>
      </w:pPr>
      <w:r>
        <w:t xml:space="preserve">NHANES 2013-14 data we’ll use</w:t>
      </w:r>
    </w:p>
    <w:p>
      <w:pPr>
        <w:pStyle w:val="Compact"/>
        <w:numPr>
          <w:ilvl w:val="0"/>
          <w:numId w:val="1005"/>
        </w:numPr>
      </w:pPr>
      <w:r>
        <w:t xml:space="preserve">We’ll use the</w:t>
      </w:r>
      <w:r>
        <w:t xml:space="preserve"> </w:t>
      </w:r>
      <w:hyperlink r:id="rId24">
        <w:r>
          <w:rPr>
            <w:rStyle w:val="Hyperlink"/>
          </w:rPr>
          <w:t xml:space="preserve">Demographics file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DEMO_H</w:t>
      </w:r>
    </w:p>
    <w:p>
      <w:pPr>
        <w:pStyle w:val="Compact"/>
        <w:numPr>
          <w:ilvl w:val="0"/>
          <w:numId w:val="1005"/>
        </w:numPr>
      </w:pPr>
      <w:r>
        <w:t xml:space="preserve">from the</w:t>
      </w:r>
      <w:r>
        <w:t xml:space="preserve"> </w:t>
      </w:r>
      <w:hyperlink r:id="rId25">
        <w:r>
          <w:rPr>
            <w:rStyle w:val="Hyperlink"/>
          </w:rPr>
          <w:t xml:space="preserve">Examination data</w:t>
        </w:r>
      </w:hyperlink>
      <w:r>
        <w:t xml:space="preserve">: Blood Pressure</w:t>
      </w:r>
      <w:r>
        <w:t xml:space="preserve"> </w:t>
      </w:r>
      <w:r>
        <w:rPr>
          <w:rStyle w:val="VerbatimChar"/>
        </w:rPr>
        <w:t xml:space="preserve">BPX_H</w:t>
      </w:r>
      <w:r>
        <w:t xml:space="preserve">, and Body Measures</w:t>
      </w:r>
      <w:r>
        <w:t xml:space="preserve"> </w:t>
      </w:r>
      <w:r>
        <w:rPr>
          <w:rStyle w:val="VerbatimChar"/>
        </w:rPr>
        <w:t xml:space="preserve">BMX_H</w:t>
      </w:r>
    </w:p>
    <w:p>
      <w:pPr>
        <w:pStyle w:val="Compact"/>
        <w:numPr>
          <w:ilvl w:val="0"/>
          <w:numId w:val="1005"/>
        </w:numPr>
      </w:pPr>
      <w:r>
        <w:t xml:space="preserve">from the</w:t>
      </w:r>
      <w:r>
        <w:t xml:space="preserve"> </w:t>
      </w:r>
      <w:hyperlink r:id="rId26">
        <w:r>
          <w:rPr>
            <w:rStyle w:val="Hyperlink"/>
          </w:rPr>
          <w:t xml:space="preserve">Laboratory data</w:t>
        </w:r>
      </w:hyperlink>
      <w:r>
        <w:t xml:space="preserve">: Cholesterol - Total</w:t>
      </w:r>
      <w:r>
        <w:t xml:space="preserve"> </w:t>
      </w:r>
      <w:r>
        <w:rPr>
          <w:rStyle w:val="VerbatimChar"/>
        </w:rPr>
        <w:t xml:space="preserve">TCHOL_H</w:t>
      </w:r>
    </w:p>
    <w:p>
      <w:pPr>
        <w:pStyle w:val="Compact"/>
        <w:numPr>
          <w:ilvl w:val="0"/>
          <w:numId w:val="1005"/>
        </w:numPr>
      </w:pPr>
      <w:r>
        <w:t xml:space="preserve">and from the</w:t>
      </w:r>
      <w:r>
        <w:t xml:space="preserve"> </w:t>
      </w:r>
      <w:hyperlink r:id="rId27">
        <w:r>
          <w:rPr>
            <w:rStyle w:val="Hyperlink"/>
          </w:rPr>
          <w:t xml:space="preserve">Questionnaire data</w:t>
        </w:r>
      </w:hyperlink>
      <w:r>
        <w:t xml:space="preserve">: Health Insurance</w:t>
      </w:r>
      <w:r>
        <w:t xml:space="preserve"> </w:t>
      </w:r>
      <w:r>
        <w:rPr>
          <w:rStyle w:val="VerbatimChar"/>
        </w:rPr>
        <w:t xml:space="preserve">HIQ</w:t>
      </w:r>
      <w:r>
        <w:t xml:space="preserve">, Oral Health</w:t>
      </w:r>
      <w:r>
        <w:t xml:space="preserve"> </w:t>
      </w:r>
      <w:r>
        <w:rPr>
          <w:rStyle w:val="VerbatimChar"/>
        </w:rPr>
        <w:t xml:space="preserve">OHQ</w:t>
      </w:r>
      <w:r>
        <w:t xml:space="preserve">, and Physical Activity</w:t>
      </w:r>
      <w:r>
        <w:t xml:space="preserve"> </w:t>
      </w:r>
      <w:r>
        <w:rPr>
          <w:rStyle w:val="VerbatimChar"/>
        </w:rPr>
        <w:t xml:space="preserve">PAQ</w:t>
      </w:r>
    </w:p>
    <w:bookmarkEnd w:id="28"/>
    <w:bookmarkStart w:id="30" w:name="data-ingest-from-nhanes-2013-14"/>
    <w:p>
      <w:pPr>
        <w:pStyle w:val="Heading2"/>
      </w:pPr>
      <w:r>
        <w:t xml:space="preserve">Data Ingest from NHANES 2013-14</w:t>
      </w:r>
    </w:p>
    <w:p>
      <w:pPr>
        <w:pStyle w:val="Compact"/>
        <w:numPr>
          <w:ilvl w:val="0"/>
          <w:numId w:val="1006"/>
        </w:numPr>
      </w:pPr>
      <w:r>
        <w:t xml:space="preserve">In the next 2 slides, I’ll show the work I did to create a raw data set containing data on subjects from this administration of NHANES, using the</w:t>
      </w:r>
      <w:r>
        <w:t xml:space="preserve"> </w:t>
      </w:r>
      <w:r>
        <w:rPr>
          <w:rStyle w:val="VerbatimChar"/>
        </w:rPr>
        <w:t xml:space="preserve">nhanesA</w:t>
      </w:r>
      <w:r>
        <w:t xml:space="preserve"> </w:t>
      </w:r>
      <w:r>
        <w:t xml:space="preserve">package, but I won’t execute that code.</w:t>
      </w:r>
    </w:p>
    <w:p>
      <w:pPr>
        <w:pStyle w:val="FirstParagraph"/>
      </w:pPr>
      <w:r>
        <w:t xml:space="preserve">Instead, I placed an R data set of the raw data (</w:t>
      </w:r>
      <w:r>
        <w:rPr>
          <w:b/>
          <w:bCs/>
        </w:rPr>
        <w:t xml:space="preserve">nh_H_raw.Rds</w:t>
      </w:r>
      <w:r>
        <w:t xml:space="preserve">) on</w:t>
      </w:r>
      <w:r>
        <w:t xml:space="preserve"> </w:t>
      </w:r>
      <w:hyperlink r:id="rId29">
        <w:r>
          <w:rPr>
            <w:rStyle w:val="Hyperlink"/>
          </w:rPr>
          <w:t xml:space="preserve">our 431-data page</w:t>
        </w:r>
      </w:hyperlink>
      <w:r>
        <w:t xml:space="preserve">, which we’ll use shortly.</w:t>
      </w:r>
    </w:p>
    <w:p>
      <w:pPr>
        <w:pStyle w:val="Compact"/>
        <w:numPr>
          <w:ilvl w:val="0"/>
          <w:numId w:val="1007"/>
        </w:numPr>
      </w:pPr>
      <w:r>
        <w:t xml:space="preserve">Source:</w:t>
      </w:r>
      <w:r>
        <w:t xml:space="preserve"> </w:t>
      </w:r>
      <w:hyperlink r:id="rId22">
        <w:r>
          <w:rPr>
            <w:rStyle w:val="Hyperlink"/>
          </w:rPr>
          <w:t xml:space="preserve">NHANES 2013-2014 Data</w:t>
        </w:r>
      </w:hyperlink>
    </w:p>
    <w:bookmarkEnd w:id="30"/>
    <w:bookmarkStart w:id="31" w:name="r-code-ingesting-nhanes-data"/>
    <w:p>
      <w:pPr>
        <w:pStyle w:val="Heading2"/>
      </w:pPr>
      <w:r>
        <w:t xml:space="preserve">R code ingesting NHANES data</w:t>
      </w:r>
    </w:p>
    <w:p>
      <w:pPr>
        <w:pStyle w:val="SourceCode"/>
      </w:pPr>
      <w:r>
        <w:rPr>
          <w:rStyle w:val="NormalTok"/>
        </w:rPr>
        <w:t xml:space="preserve">demoH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nhanes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'DEMO_H'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translated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SEQN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(SEQN))</w:t>
      </w:r>
      <w:r>
        <w:br/>
      </w:r>
      <w:r>
        <w:rPr>
          <w:rStyle w:val="NormalTok"/>
        </w:rPr>
        <w:t xml:space="preserve">bpxH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nhanes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'BPX_H'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translated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SEQN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(SEQN))</w:t>
      </w:r>
      <w:r>
        <w:br/>
      </w:r>
      <w:r>
        <w:rPr>
          <w:rStyle w:val="NormalTok"/>
        </w:rPr>
        <w:t xml:space="preserve">bmxH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nhanes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'BMX_H'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translated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SEQN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(SEQN))</w:t>
      </w:r>
      <w:r>
        <w:br/>
      </w:r>
      <w:r>
        <w:rPr>
          <w:rStyle w:val="NormalTok"/>
        </w:rPr>
        <w:t xml:space="preserve">tcholH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nhanes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'TCHOL_H'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translated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SEQN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(SEQN))</w:t>
      </w:r>
      <w:r>
        <w:br/>
      </w:r>
      <w:r>
        <w:rPr>
          <w:rStyle w:val="NormalTok"/>
        </w:rPr>
        <w:t xml:space="preserve">hiqH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nhanes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'HIQ_H'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translated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SEQN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(SEQN))</w:t>
      </w:r>
      <w:r>
        <w:br/>
      </w:r>
      <w:r>
        <w:rPr>
          <w:rStyle w:val="NormalTok"/>
        </w:rPr>
        <w:t xml:space="preserve">ohqH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nhanes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'OHQ_H'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translated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SEQN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(SEQN))</w:t>
      </w:r>
      <w:r>
        <w:br/>
      </w:r>
      <w:r>
        <w:rPr>
          <w:rStyle w:val="NormalTok"/>
        </w:rPr>
        <w:t xml:space="preserve">paqH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nhanes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'PAQ_H'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translated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SEQN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(SEQN))</w:t>
      </w:r>
    </w:p>
    <w:bookmarkEnd w:id="31"/>
    <w:bookmarkStart w:id="32" w:name="r-code-aggregating-nhanes-data"/>
    <w:p>
      <w:pPr>
        <w:pStyle w:val="Heading2"/>
      </w:pPr>
      <w:r>
        <w:t xml:space="preserve">R code aggregating NHANES data</w:t>
      </w:r>
    </w:p>
    <w:p>
      <w:pPr>
        <w:pStyle w:val="SourceCode"/>
      </w:pPr>
      <w:r>
        <w:rPr>
          <w:rStyle w:val="NormalTok"/>
        </w:rPr>
        <w:t xml:space="preserve">t12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(demoH, bpxH,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t123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(t12, bmxH,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t1234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(t123, tcholH,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t12345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(t1234, hiqH,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t123456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(t12345, ohqH,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nh_H_raw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(t123456, paqH,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(nh_H_raw, </w:t>
      </w:r>
      <w:r>
        <w:rPr>
          <w:rStyle w:val="StringTok"/>
        </w:rPr>
        <w:t xml:space="preserve">"c22/data/nh_H_raw.Rds"</w:t>
      </w:r>
      <w:r>
        <w:rPr>
          <w:rStyle w:val="NormalTok"/>
        </w:rPr>
        <w:t xml:space="preserve">)</w:t>
      </w:r>
    </w:p>
    <w:bookmarkEnd w:id="32"/>
    <w:bookmarkStart w:id="33" w:name="using-the-.rds-file-pruning-rows"/>
    <w:p>
      <w:pPr>
        <w:pStyle w:val="Heading2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file: pruning rows</w:t>
      </w:r>
    </w:p>
    <w:p>
      <w:pPr>
        <w:pStyle w:val="FirstParagraph"/>
      </w:pPr>
      <w:r>
        <w:t xml:space="preserve">Let’s ingest the raw data from the</w:t>
      </w:r>
      <w:r>
        <w:t xml:space="preserve"> </w:t>
      </w:r>
      <w:r>
        <w:rPr>
          <w:rStyle w:val="VerbatimChar"/>
        </w:rPr>
        <w:t xml:space="preserve">Rds</w:t>
      </w:r>
      <w:r>
        <w:t xml:space="preserve"> </w:t>
      </w:r>
      <w:r>
        <w:t xml:space="preserve">file.</w:t>
      </w:r>
    </w:p>
    <w:p>
      <w:pPr>
        <w:pStyle w:val="SourceCode"/>
      </w:pPr>
      <w:r>
        <w:rPr>
          <w:rStyle w:val="NormalTok"/>
        </w:rPr>
        <w:t xml:space="preserve">nh_H_raw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"c22/data/nh_H_raw.Rds"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(nh_H_raw)</w:t>
      </w:r>
    </w:p>
    <w:p>
      <w:pPr>
        <w:pStyle w:val="SourceCode"/>
      </w:pPr>
      <w:r>
        <w:rPr>
          <w:rStyle w:val="VerbatimChar"/>
        </w:rPr>
        <w:t xml:space="preserve">[1] 10175   260</w:t>
      </w:r>
    </w:p>
    <w:p>
      <w:pPr>
        <w:pStyle w:val="FirstParagraph"/>
      </w:pPr>
      <w:r>
        <w:t xml:space="preserve">Then we want to focus on adults ages 21-79 (Age is in the</w:t>
      </w:r>
      <w:r>
        <w:t xml:space="preserve"> </w:t>
      </w:r>
      <w:r>
        <w:rPr>
          <w:rStyle w:val="VerbatimChar"/>
        </w:rPr>
        <w:t xml:space="preserve">RIDAGEYR</w:t>
      </w:r>
      <w:r>
        <w:t xml:space="preserve"> </w:t>
      </w:r>
      <w:r>
        <w:t xml:space="preserve">variable) who were both interviewed and MEC examined (</w:t>
      </w:r>
      <w:r>
        <w:rPr>
          <w:rStyle w:val="VerbatimChar"/>
        </w:rPr>
        <w:t xml:space="preserve">RIDSTATR = 2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nh_H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nh_H_raw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(RIDSTATR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RIDAGEYR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RIDAGEYR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(nh_H)</w:t>
      </w:r>
    </w:p>
    <w:p>
      <w:pPr>
        <w:pStyle w:val="SourceCode"/>
      </w:pPr>
      <w:r>
        <w:rPr>
          <w:rStyle w:val="VerbatimChar"/>
        </w:rPr>
        <w:t xml:space="preserve">[1] 5150  260</w:t>
      </w:r>
    </w:p>
    <w:bookmarkEnd w:id="33"/>
    <w:bookmarkStart w:id="34" w:name="pruning-the-variables"/>
    <w:p>
      <w:pPr>
        <w:pStyle w:val="Heading2"/>
      </w:pPr>
      <w:r>
        <w:t xml:space="preserve">Pruning the Variables</w:t>
      </w:r>
    </w:p>
    <w:p>
      <w:pPr>
        <w:pStyle w:val="FirstParagraph"/>
      </w:pPr>
      <w:r>
        <w:t xml:space="preserve">… and replacing</w:t>
      </w:r>
      <w:r>
        <w:t xml:space="preserve"> </w:t>
      </w:r>
      <w:r>
        <w:rPr>
          <w:b/>
          <w:bCs/>
        </w:rPr>
        <w:t xml:space="preserve">Refused</w:t>
      </w:r>
      <w:r>
        <w:t xml:space="preserve">, and</w:t>
      </w:r>
      <w:r>
        <w:t xml:space="preserve"> </w:t>
      </w:r>
      <w:r>
        <w:rPr>
          <w:b/>
          <w:bCs/>
        </w:rPr>
        <w:t xml:space="preserve">Don’t Know</w:t>
      </w:r>
      <w:r>
        <w:t xml:space="preserve"> </w:t>
      </w:r>
      <w:r>
        <w:t xml:space="preserve">codes with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nh_H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nh_H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(SEQN, RIAGENDR, RIDAGEYR, RIDRETH3, DMDEDUC2, DMDMARTL,</w:t>
      </w:r>
      <w:r>
        <w:br/>
      </w:r>
      <w:r>
        <w:rPr>
          <w:rStyle w:val="NormalTok"/>
        </w:rPr>
        <w:t xml:space="preserve">         BPXSY1, BPXDI1, BMXWT, BMXWAIST, LBXTC, </w:t>
      </w:r>
      <w:r>
        <w:br/>
      </w:r>
      <w:r>
        <w:rPr>
          <w:rStyle w:val="NormalTok"/>
        </w:rPr>
        <w:t xml:space="preserve">         HIQ011, HIQ031A, HIQ031B, HIQ031D, </w:t>
      </w:r>
      <w:r>
        <w:br/>
      </w:r>
      <w:r>
        <w:rPr>
          <w:rStyle w:val="NormalTok"/>
        </w:rPr>
        <w:t xml:space="preserve">         OHQ845, PAD680, WTINT2YR, WTMEC2YR)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replace_with_na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DMDEDUC2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DMDMARTL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HIQ011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HIQ031A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OHQ845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PAD680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7777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)))</w:t>
      </w:r>
    </w:p>
    <w:bookmarkEnd w:id="34"/>
    <w:bookmarkStart w:id="35" w:name="factor-cleaning-12"/>
    <w:p>
      <w:pPr>
        <w:pStyle w:val="Heading2"/>
      </w:pPr>
      <w:r>
        <w:t xml:space="preserve">Factor Cleaning (1/2)</w:t>
      </w:r>
    </w:p>
    <w:p>
      <w:pPr>
        <w:pStyle w:val="SourceCode"/>
      </w:pPr>
      <w:r>
        <w:rPr>
          <w:rStyle w:val="NormalTok"/>
        </w:rPr>
        <w:t xml:space="preserve">nh_H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nh_H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(RIAGENDR),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race_eth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(RIDRETH3),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"NH_White"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"NH_Black"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"NH_Asian"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educ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(DMDEDUC2),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"NonHSGrad"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"NonHSGrad"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"HSGrad"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"SomeCollege"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"CollegeGrad"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marital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(DMDMARTL),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"Together"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"Formerly"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"Formerly"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"Together"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))</w:t>
      </w:r>
    </w:p>
    <w:bookmarkEnd w:id="35"/>
    <w:bookmarkStart w:id="37" w:name="factor-cleaning-22"/>
    <w:p>
      <w:pPr>
        <w:pStyle w:val="Heading2"/>
      </w:pPr>
      <w:r>
        <w:t xml:space="preserve">Factor Cleaning (2/2)</w:t>
      </w:r>
    </w:p>
    <w:p>
      <w:pPr>
        <w:pStyle w:val="SourceCode"/>
      </w:pPr>
      <w:r>
        <w:rPr>
          <w:rStyle w:val="NormalTok"/>
        </w:rPr>
        <w:t xml:space="preserve">nh_H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nh_H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insur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HIQ011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"Uninsured"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HIQ011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HIQ031D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HIQ011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HIQ031B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HIQ011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HIQ031A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"Commercial"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insur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(insur, </w:t>
      </w:r>
      <w:r>
        <w:rPr>
          <w:rStyle w:val="StringTok"/>
        </w:rPr>
        <w:t xml:space="preserve">"Medicare"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oral_h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(OHQ845),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))</w:t>
      </w:r>
    </w:p>
    <w:bookmarkStart w:id="36" w:name="variable-renaming"/>
    <w:p>
      <w:pPr>
        <w:pStyle w:val="Heading4"/>
      </w:pPr>
      <w:r>
        <w:t xml:space="preserve">Variable Renaming</w:t>
      </w:r>
    </w:p>
    <w:p>
      <w:pPr>
        <w:pStyle w:val="SourceCode"/>
      </w:pPr>
      <w:r>
        <w:rPr>
          <w:rStyle w:val="NormalTok"/>
        </w:rPr>
        <w:t xml:space="preserve">nh_H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nh_H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RIDAGEYR, </w:t>
      </w:r>
      <w:r>
        <w:rPr>
          <w:rStyle w:val="AttributeTok"/>
        </w:rPr>
        <w:t xml:space="preserve">sbp1 =</w:t>
      </w:r>
      <w:r>
        <w:rPr>
          <w:rStyle w:val="NormalTok"/>
        </w:rPr>
        <w:t xml:space="preserve"> BPXSY1, </w:t>
      </w:r>
      <w:r>
        <w:rPr>
          <w:rStyle w:val="AttributeTok"/>
        </w:rPr>
        <w:t xml:space="preserve">dbp1 =</w:t>
      </w:r>
      <w:r>
        <w:rPr>
          <w:rStyle w:val="NormalTok"/>
        </w:rPr>
        <w:t xml:space="preserve"> BPXDI1,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wt_kg =</w:t>
      </w:r>
      <w:r>
        <w:rPr>
          <w:rStyle w:val="NormalTok"/>
        </w:rPr>
        <w:t xml:space="preserve"> BMXWT, </w:t>
      </w:r>
      <w:r>
        <w:rPr>
          <w:rStyle w:val="AttributeTok"/>
        </w:rPr>
        <w:t xml:space="preserve">waist =</w:t>
      </w:r>
      <w:r>
        <w:rPr>
          <w:rStyle w:val="NormalTok"/>
        </w:rPr>
        <w:t xml:space="preserve"> BMXWAIST, </w:t>
      </w:r>
      <w:r>
        <w:rPr>
          <w:rStyle w:val="AttributeTok"/>
        </w:rPr>
        <w:t xml:space="preserve">tot_chol =</w:t>
      </w:r>
      <w:r>
        <w:rPr>
          <w:rStyle w:val="NormalTok"/>
        </w:rPr>
        <w:t xml:space="preserve"> LBXTC,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sedentary =</w:t>
      </w:r>
      <w:r>
        <w:rPr>
          <w:rStyle w:val="NormalTok"/>
        </w:rPr>
        <w:t xml:space="preserve"> PAD680)</w:t>
      </w:r>
    </w:p>
    <w:bookmarkEnd w:id="36"/>
    <w:bookmarkEnd w:id="37"/>
    <w:bookmarkStart w:id="39" w:name="changing-implausible-values-to-na"/>
    <w:p>
      <w:pPr>
        <w:pStyle w:val="Heading2"/>
      </w:pPr>
      <w:r>
        <w:t xml:space="preserve">Changing implausible values to NA</w:t>
      </w:r>
    </w:p>
    <w:p>
      <w:pPr>
        <w:pStyle w:val="Compact"/>
        <w:numPr>
          <w:ilvl w:val="0"/>
          <w:numId w:val="1008"/>
        </w:numPr>
      </w:pPr>
      <w:r>
        <w:t xml:space="preserve">We’re going to treat as missing values of systolic and diastolic blood pressure and total cholesterol that we think are implausible</w:t>
      </w:r>
      <w:r>
        <w:rPr>
          <w:rStyle w:val="FootnoteReference"/>
        </w:rPr>
        <w:footnoteReference w:id="38"/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Suppose we believe</w:t>
      </w:r>
      <w:r>
        <w:t xml:space="preserve"> </w:t>
      </w:r>
      <w:r>
        <w:rPr>
          <w:rStyle w:val="VerbatimChar"/>
        </w:rPr>
        <w:t xml:space="preserve">sbp1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tot_chol</w:t>
      </w:r>
      <w:r>
        <w:t xml:space="preserve"> </w:t>
      </w:r>
      <w:r>
        <w:t xml:space="preserve">should be at least 70, while</w:t>
      </w:r>
      <w:r>
        <w:t xml:space="preserve"> </w:t>
      </w:r>
      <w:r>
        <w:rPr>
          <w:rStyle w:val="VerbatimChar"/>
        </w:rPr>
        <w:t xml:space="preserve">dbp1</w:t>
      </w:r>
      <w:r>
        <w:t xml:space="preserve"> </w:t>
      </w:r>
      <w:r>
        <w:t xml:space="preserve">should be at least 40.</w:t>
      </w:r>
    </w:p>
    <w:p>
      <w:pPr>
        <w:pStyle w:val="SourceCode"/>
      </w:pPr>
      <w:r>
        <w:rPr>
          <w:rStyle w:val="NormalTok"/>
        </w:rPr>
        <w:t xml:space="preserve">nh_H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nh_H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replace_with_na_at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.vars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"sbp1"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"tot_chol"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replace_with_na_at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"dbp1"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</w:p>
    <w:bookmarkEnd w:id="39"/>
    <w:bookmarkStart w:id="40" w:name="the-nh_h-data-after-that-work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nh_H</w:t>
      </w:r>
      <w:r>
        <w:t xml:space="preserve"> </w:t>
      </w:r>
      <w:r>
        <w:t xml:space="preserve">data after that work</w:t>
      </w:r>
    </w:p>
    <w:p>
      <w:pPr>
        <w:pStyle w:val="SourceCode"/>
      </w:pPr>
      <w:r>
        <w:rPr>
          <w:rStyle w:val="NormalTok"/>
        </w:rPr>
        <w:t xml:space="preserve">nh_H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nh_H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(SEQN, waist, wt_kg, age, sex, race_eth, marital, educ, insur, </w:t>
      </w:r>
      <w:r>
        <w:br/>
      </w:r>
      <w:r>
        <w:rPr>
          <w:rStyle w:val="NormalTok"/>
        </w:rPr>
        <w:t xml:space="preserve">         sbp1, dbp1, waist, tot_chol, oral_h, sedentary, WTINT2YR, WTMEC2YR)</w:t>
      </w:r>
      <w:r>
        <w:br/>
      </w:r>
      <w:r>
        <w:br/>
      </w:r>
      <w:r>
        <w:rPr>
          <w:rStyle w:val="FunctionTok"/>
        </w:rPr>
        <w:t xml:space="preserve">gt_preview</w:t>
      </w:r>
      <w:r>
        <w:rPr>
          <w:rStyle w:val="NormalTok"/>
        </w:rPr>
        <w:t xml:space="preserve">(nh_H)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SEQN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waist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wt_kg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sbp1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dbp1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tot_chol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oral_h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sedentary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WTINT2YR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WTMEC2YR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NH_Black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Formerly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HSGrad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13281.24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13481.04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NH_White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Together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HSGrad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Uninsured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23682.06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24471.77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73559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NH_White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Together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SomeCollege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57214.80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57193.29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NH_White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Together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CollegeGrad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63709.67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65541.87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Formerly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SomeCollege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24978.14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25344.99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x-small"/>
              </w:rPr>
              <w:t xml:space="default">6..5149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5150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NH_Black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Formerly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CollegeGrad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Commercial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24122.25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26902.34</w:t>
            </w:r>
          </w:p>
        </w:tc>
      </w:tr>
    </w:tbl>
    <w:bookmarkEnd w:id="40"/>
    <w:bookmarkStart w:id="41" w:name="variable-descriptions-13"/>
    <w:p>
      <w:pPr>
        <w:pStyle w:val="Heading2"/>
      </w:pPr>
      <w:r>
        <w:t xml:space="preserve">Variable Descriptions (1/3)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SEQN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identifier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waist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Waist circumference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wt_kg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weight (kg)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in years (21-79)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or 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race_eth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race/ethnicity (5 categories)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41"/>
    <w:bookmarkStart w:id="42" w:name="variable-descriptions-23"/>
    <w:p>
      <w:pPr>
        <w:pStyle w:val="Heading2"/>
      </w:pPr>
      <w:r>
        <w:t xml:space="preserve">Variable Descriptions (2/3)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marital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status (3 categories)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educ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 attainment (4 categories)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insur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insurance (4 categories)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sbp1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Systolic BP reading (mm Hg)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dbp1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Diastolic BP reading (mm Hg)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tot_chol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Cholesterol (mg/dl)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</w:tr>
    </w:tbl>
    <w:bookmarkEnd w:id="42"/>
    <w:bookmarkStart w:id="43" w:name="variable-descriptions-33"/>
    <w:p>
      <w:pPr>
        <w:pStyle w:val="Heading2"/>
      </w:pPr>
      <w:r>
        <w:t xml:space="preserve">Variable Descriptions (3/3)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oral_h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self-reported oral health (5 levels)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sedentary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day: sedentary activity (minutes)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WTINT2YR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weight for interview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WTMEC2YR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weight for examination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43"/>
    <w:bookmarkStart w:id="44" w:name="data_codebook-results"/>
    <w:p>
      <w:pPr>
        <w:pStyle w:val="Heading2"/>
      </w:pPr>
      <w:r>
        <w:rPr>
          <w:rStyle w:val="VerbatimChar"/>
        </w:rPr>
        <w:t xml:space="preserve">data_codebook()</w:t>
      </w:r>
      <w:r>
        <w:t xml:space="preserve"> </w:t>
      </w:r>
      <w:r>
        <w:t xml:space="preserve">results</w:t>
      </w:r>
    </w:p>
    <w:p>
      <w:pPr>
        <w:pStyle w:val="SourceCode"/>
      </w:pPr>
      <w:r>
        <w:rPr>
          <w:rStyle w:val="FunctionTok"/>
        </w:rPr>
        <w:t xml:space="preserve">data_codebook</w:t>
      </w:r>
      <w:r>
        <w:rPr>
          <w:rStyle w:val="NormalTok"/>
        </w:rPr>
        <w:t xml:space="preserve">(nh_H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SEQN,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WTINT2YR,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WTMEC2YR))</w:t>
      </w:r>
    </w:p>
    <w:p>
      <w:pPr>
        <w:pStyle w:val="SourceCode"/>
      </w:pPr>
      <w:r>
        <w:rPr>
          <w:rStyle w:val="VerbatimChar"/>
        </w:rPr>
        <w:t xml:space="preserve">select(nh_H, -SEQN, -WTINT2YR, -WTMEC2YR) (5150 rows and 13 variables, 13 shown)</w:t>
      </w:r>
      <w:r>
        <w:br/>
      </w:r>
      <w:r>
        <w:br/>
      </w:r>
      <w:r>
        <w:rPr>
          <w:rStyle w:val="VerbatimChar"/>
        </w:rPr>
        <w:t xml:space="preserve">ID | Name      | Type        |   Missings |        Values |            N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1  | waist     | numeric     | 242 (4.7%) | [55.5, 177.9] |         4908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2  | wt_kg     | numeric     |  46 (0.9%) | [32.3, 222.6] |         5104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3  | age       | numeric     |   0 (0.0%) |      [21, 79] |         5150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4  | sex       | categorical |   0 (0.0%) |             M | 2461 (47.8%)</w:t>
      </w:r>
      <w:r>
        <w:br/>
      </w:r>
      <w:r>
        <w:rPr>
          <w:rStyle w:val="VerbatimChar"/>
        </w:rPr>
        <w:t xml:space="preserve">   |           |             |            |             F | 2689 (52.2%)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5  | race_eth  | categorical |   0 (0.0%) |      Hispanic | 1193 (23.2%)</w:t>
      </w:r>
      <w:r>
        <w:br/>
      </w:r>
      <w:r>
        <w:rPr>
          <w:rStyle w:val="VerbatimChar"/>
        </w:rPr>
        <w:t xml:space="preserve">   |           |             |            |      NH_White | 2101 (40.8%)</w:t>
      </w:r>
      <w:r>
        <w:br/>
      </w:r>
      <w:r>
        <w:rPr>
          <w:rStyle w:val="VerbatimChar"/>
        </w:rPr>
        <w:t xml:space="preserve">   |           |             |            |      NH_Black | 1083 (21.0%)</w:t>
      </w:r>
      <w:r>
        <w:br/>
      </w:r>
      <w:r>
        <w:rPr>
          <w:rStyle w:val="VerbatimChar"/>
        </w:rPr>
        <w:t xml:space="preserve">   |           |             |            |      NH_Asian |  613 (11.9%)</w:t>
      </w:r>
      <w:r>
        <w:br/>
      </w:r>
      <w:r>
        <w:rPr>
          <w:rStyle w:val="VerbatimChar"/>
        </w:rPr>
        <w:t xml:space="preserve">   |           |             |            |         Other |  160 ( 3.1%)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6  | marital   | categorical |   2 (0.0%) |      Together | 3136 (60.9%)</w:t>
      </w:r>
      <w:r>
        <w:br/>
      </w:r>
      <w:r>
        <w:rPr>
          <w:rStyle w:val="VerbatimChar"/>
        </w:rPr>
        <w:t xml:space="preserve">   |           |             |            |      Formerly | 1048 (20.4%)</w:t>
      </w:r>
      <w:r>
        <w:br/>
      </w:r>
      <w:r>
        <w:rPr>
          <w:rStyle w:val="VerbatimChar"/>
        </w:rPr>
        <w:t xml:space="preserve">   |           |             |            |         Never |  964 (18.7%)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7  | educ      | categorical |   4 (0.1%) |     NonHSGrad | 1104 (21.5%)</w:t>
      </w:r>
      <w:r>
        <w:br/>
      </w:r>
      <w:r>
        <w:rPr>
          <w:rStyle w:val="VerbatimChar"/>
        </w:rPr>
        <w:t xml:space="preserve">   |           |             |            |        HSGrad | 1141 (22.2%)</w:t>
      </w:r>
      <w:r>
        <w:br/>
      </w:r>
      <w:r>
        <w:rPr>
          <w:rStyle w:val="VerbatimChar"/>
        </w:rPr>
        <w:t xml:space="preserve">   |           |             |            |   SomeCollege | 1593 (31.0%)</w:t>
      </w:r>
      <w:r>
        <w:br/>
      </w:r>
      <w:r>
        <w:rPr>
          <w:rStyle w:val="VerbatimChar"/>
        </w:rPr>
        <w:t xml:space="preserve">   |           |             |            |   CollegeGrad | 1308 (25.4%)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8  | insur     | categorical | 343 (6.7%) |      Medicare |  767 (16.0%)</w:t>
      </w:r>
      <w:r>
        <w:br/>
      </w:r>
      <w:r>
        <w:rPr>
          <w:rStyle w:val="VerbatimChar"/>
        </w:rPr>
        <w:t xml:space="preserve">   |           |             |            |    Commercial | 2299 (47.8%)</w:t>
      </w:r>
      <w:r>
        <w:br/>
      </w:r>
      <w:r>
        <w:rPr>
          <w:rStyle w:val="VerbatimChar"/>
        </w:rPr>
        <w:t xml:space="preserve">   |           |             |            |      Medicaid |  599 (12.5%)</w:t>
      </w:r>
      <w:r>
        <w:br/>
      </w:r>
      <w:r>
        <w:rPr>
          <w:rStyle w:val="VerbatimChar"/>
        </w:rPr>
        <w:t xml:space="preserve">   |           |             |            |     Uninsured | 1142 (23.8%)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9  | sbp1      | numeric     | 436 (8.5%) |     [72, 222] |         4714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10 | dbp1      | numeric     | 477 (9.3%) |     [40, 122] |         4673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11 | tot_chol  | numeric     | 222 (4.3%) |     [82, 813] |         4928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12 | oral_h    | categorical |   2 (0.0%) |             E |  520 (10.1%)</w:t>
      </w:r>
      <w:r>
        <w:br/>
      </w:r>
      <w:r>
        <w:rPr>
          <w:rStyle w:val="VerbatimChar"/>
        </w:rPr>
        <w:t xml:space="preserve">   |           |             |            |            VG | 1110 (21.6%)</w:t>
      </w:r>
      <w:r>
        <w:br/>
      </w:r>
      <w:r>
        <w:rPr>
          <w:rStyle w:val="VerbatimChar"/>
        </w:rPr>
        <w:t xml:space="preserve">   |           |             |            |             G | 1795 (34.9%)</w:t>
      </w:r>
      <w:r>
        <w:br/>
      </w:r>
      <w:r>
        <w:rPr>
          <w:rStyle w:val="VerbatimChar"/>
        </w:rPr>
        <w:t xml:space="preserve">   |           |             |            |             F | 1176 (22.8%)</w:t>
      </w:r>
      <w:r>
        <w:br/>
      </w:r>
      <w:r>
        <w:rPr>
          <w:rStyle w:val="VerbatimChar"/>
        </w:rPr>
        <w:t xml:space="preserve">   |           |             |            |             P |  547 (10.6%)</w:t>
      </w:r>
      <w:r>
        <w:br/>
      </w:r>
      <w:r>
        <w:rPr>
          <w:rStyle w:val="VerbatimChar"/>
        </w:rPr>
        <w:t xml:space="preserve">---+-----------+-------------+------------+---------------+-------------</w:t>
      </w:r>
      <w:r>
        <w:br/>
      </w:r>
      <w:r>
        <w:rPr>
          <w:rStyle w:val="VerbatimChar"/>
        </w:rPr>
        <w:t xml:space="preserve">13 | sedentary | numeric     |  22 (0.4%) |     [0, 1200] |         5128</w:t>
      </w:r>
      <w:r>
        <w:br/>
      </w:r>
      <w:r>
        <w:rPr>
          <w:rStyle w:val="VerbatimChar"/>
        </w:rPr>
        <w:t xml:space="preserve">------------------------------------------------------------------------</w:t>
      </w:r>
    </w:p>
    <w:bookmarkEnd w:id="44"/>
    <w:bookmarkStart w:id="45" w:name="missing-data-by-variable"/>
    <w:p>
      <w:pPr>
        <w:pStyle w:val="Heading2"/>
      </w:pPr>
      <w:r>
        <w:t xml:space="preserve">Missing Data by Variable</w:t>
      </w:r>
    </w:p>
    <w:p>
      <w:pPr>
        <w:pStyle w:val="SourceCode"/>
      </w:pP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(nh_H)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(n_miss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10 × 3</w:t>
      </w:r>
      <w:r>
        <w:br/>
      </w:r>
      <w:r>
        <w:rPr>
          <w:rStyle w:val="VerbatimChar"/>
        </w:rPr>
        <w:t xml:space="preserve">   variable  n_miss pct_miss</w:t>
      </w:r>
      <w:r>
        <w:br/>
      </w:r>
      <w:r>
        <w:rPr>
          <w:rStyle w:val="VerbatimChar"/>
        </w:rPr>
        <w:t xml:space="preserve">   &lt;chr&gt;      &lt;int&gt;    &lt;num&gt;</w:t>
      </w:r>
      <w:r>
        <w:br/>
      </w:r>
      <w:r>
        <w:rPr>
          <w:rStyle w:val="VerbatimChar"/>
        </w:rPr>
        <w:t xml:space="preserve"> 1 dbp1         477   9.26  </w:t>
      </w:r>
      <w:r>
        <w:br/>
      </w:r>
      <w:r>
        <w:rPr>
          <w:rStyle w:val="VerbatimChar"/>
        </w:rPr>
        <w:t xml:space="preserve"> 2 sbp1         436   8.47  </w:t>
      </w:r>
      <w:r>
        <w:br/>
      </w:r>
      <w:r>
        <w:rPr>
          <w:rStyle w:val="VerbatimChar"/>
        </w:rPr>
        <w:t xml:space="preserve"> 3 insur        343   6.66  </w:t>
      </w:r>
      <w:r>
        <w:br/>
      </w:r>
      <w:r>
        <w:rPr>
          <w:rStyle w:val="VerbatimChar"/>
        </w:rPr>
        <w:t xml:space="preserve"> 4 waist        242   4.70  </w:t>
      </w:r>
      <w:r>
        <w:br/>
      </w:r>
      <w:r>
        <w:rPr>
          <w:rStyle w:val="VerbatimChar"/>
        </w:rPr>
        <w:t xml:space="preserve"> 5 tot_chol     222   4.31  </w:t>
      </w:r>
      <w:r>
        <w:br/>
      </w:r>
      <w:r>
        <w:rPr>
          <w:rStyle w:val="VerbatimChar"/>
        </w:rPr>
        <w:t xml:space="preserve"> 6 wt_kg         46   0.893 </w:t>
      </w:r>
      <w:r>
        <w:br/>
      </w:r>
      <w:r>
        <w:rPr>
          <w:rStyle w:val="VerbatimChar"/>
        </w:rPr>
        <w:t xml:space="preserve"> 7 sedentary     22   0.427 </w:t>
      </w:r>
      <w:r>
        <w:br/>
      </w:r>
      <w:r>
        <w:rPr>
          <w:rStyle w:val="VerbatimChar"/>
        </w:rPr>
        <w:t xml:space="preserve"> 8 educ           4   0.0777</w:t>
      </w:r>
      <w:r>
        <w:br/>
      </w:r>
      <w:r>
        <w:rPr>
          <w:rStyle w:val="VerbatimChar"/>
        </w:rPr>
        <w:t xml:space="preserve"> 9 marital        2   0.0388</w:t>
      </w:r>
      <w:r>
        <w:br/>
      </w:r>
      <w:r>
        <w:rPr>
          <w:rStyle w:val="VerbatimChar"/>
        </w:rPr>
        <w:t xml:space="preserve">10 oral_h         2   0.0388</w:t>
      </w:r>
    </w:p>
    <w:bookmarkEnd w:id="45"/>
    <w:bookmarkStart w:id="46" w:name="missing-data"/>
    <w:p>
      <w:pPr>
        <w:pStyle w:val="Heading2"/>
      </w:pPr>
      <w:r>
        <w:t xml:space="preserve">Missing Data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(nh_H)</w:t>
      </w:r>
    </w:p>
    <w:p>
      <w:pPr>
        <w:pStyle w:val="SourceCode"/>
      </w:pPr>
      <w:r>
        <w:rPr>
          <w:rStyle w:val="VerbatimChar"/>
        </w:rPr>
        <w:t xml:space="preserve">[1] 5150   16</w:t>
      </w:r>
    </w:p>
    <w:p>
      <w:pPr>
        <w:pStyle w:val="SourceCode"/>
      </w:pPr>
      <w:r>
        <w:rPr>
          <w:rStyle w:val="FunctionTok"/>
        </w:rPr>
        <w:t xml:space="preserve">miss_case_table</w:t>
      </w:r>
      <w:r>
        <w:rPr>
          <w:rStyle w:val="NormalTok"/>
        </w:rPr>
        <w:t xml:space="preserve">(nh_H)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n_miss_in_case n_cases pct_cases</w:t>
      </w:r>
      <w:r>
        <w:br/>
      </w:r>
      <w:r>
        <w:rPr>
          <w:rStyle w:val="VerbatimChar"/>
        </w:rPr>
        <w:t xml:space="preserve">           &lt;int&gt;   &lt;int&gt;     &lt;dbl&gt;</w:t>
      </w:r>
      <w:r>
        <w:br/>
      </w:r>
      <w:r>
        <w:rPr>
          <w:rStyle w:val="VerbatimChar"/>
        </w:rPr>
        <w:t xml:space="preserve">1              0    4020   78.1   </w:t>
      </w:r>
      <w:r>
        <w:br/>
      </w:r>
      <w:r>
        <w:rPr>
          <w:rStyle w:val="VerbatimChar"/>
        </w:rPr>
        <w:t xml:space="preserve">2              1     603   11.7   </w:t>
      </w:r>
      <w:r>
        <w:br/>
      </w:r>
      <w:r>
        <w:rPr>
          <w:rStyle w:val="VerbatimChar"/>
        </w:rPr>
        <w:t xml:space="preserve">3              2     414    8.04  </w:t>
      </w:r>
      <w:r>
        <w:br/>
      </w:r>
      <w:r>
        <w:rPr>
          <w:rStyle w:val="VerbatimChar"/>
        </w:rPr>
        <w:t xml:space="preserve">4              3      90    1.75  </w:t>
      </w:r>
      <w:r>
        <w:br/>
      </w:r>
      <w:r>
        <w:rPr>
          <w:rStyle w:val="VerbatimChar"/>
        </w:rPr>
        <w:t xml:space="preserve">5              4      20    0.388 </w:t>
      </w:r>
      <w:r>
        <w:br/>
      </w:r>
      <w:r>
        <w:rPr>
          <w:rStyle w:val="VerbatimChar"/>
        </w:rPr>
        <w:t xml:space="preserve">6              5       3    0.0583</w:t>
      </w:r>
    </w:p>
    <w:p>
      <w:pPr>
        <w:pStyle w:val="SourceCode"/>
      </w:pPr>
      <w:r>
        <w:rPr>
          <w:rStyle w:val="FunctionTok"/>
        </w:rPr>
        <w:t xml:space="preserve">pct_miss_case</w:t>
      </w:r>
      <w:r>
        <w:rPr>
          <w:rStyle w:val="NormalTok"/>
        </w:rPr>
        <w:t xml:space="preserve">(nh_H)</w:t>
      </w:r>
    </w:p>
    <w:p>
      <w:pPr>
        <w:pStyle w:val="SourceCode"/>
      </w:pPr>
      <w:r>
        <w:rPr>
          <w:rStyle w:val="VerbatimChar"/>
        </w:rPr>
        <w:t xml:space="preserve">[1] 21.94175</w:t>
      </w:r>
    </w:p>
    <w:bookmarkEnd w:id="46"/>
    <w:bookmarkStart w:id="47" w:name="missingness-mechanism"/>
    <w:p>
      <w:pPr>
        <w:pStyle w:val="Heading2"/>
      </w:pPr>
      <w:r>
        <w:t xml:space="preserve">Missingness Mechanism</w:t>
      </w:r>
    </w:p>
    <w:p>
      <w:pPr>
        <w:pStyle w:val="FirstParagraph"/>
      </w:pPr>
      <w:r>
        <w:t xml:space="preserve">Can we assume the data are MCAR, per Little’s test?</w:t>
      </w:r>
    </w:p>
    <w:p>
      <w:pPr>
        <w:pStyle w:val="SourceCode"/>
      </w:pPr>
      <w:r>
        <w:rPr>
          <w:rStyle w:val="FunctionTok"/>
        </w:rPr>
        <w:t xml:space="preserve">mcar_test</w:t>
      </w:r>
      <w:r>
        <w:rPr>
          <w:rStyle w:val="NormalTok"/>
        </w:rPr>
        <w:t xml:space="preserve">(nh_H)</w:t>
      </w:r>
    </w:p>
    <w:p>
      <w:pPr>
        <w:pStyle w:val="SourceCode"/>
      </w:pPr>
      <w:r>
        <w:rPr>
          <w:rStyle w:val="VerbatimChar"/>
        </w:rPr>
        <w:t xml:space="preserve"># A tibble: 1 × 4</w:t>
      </w:r>
      <w:r>
        <w:br/>
      </w:r>
      <w:r>
        <w:rPr>
          <w:rStyle w:val="VerbatimChar"/>
        </w:rPr>
        <w:t xml:space="preserve">  statistic    df  p.value missing.patterns</w:t>
      </w:r>
      <w:r>
        <w:br/>
      </w:r>
      <w:r>
        <w:rPr>
          <w:rStyle w:val="VerbatimChar"/>
        </w:rPr>
        <w:t xml:space="preserve">      &lt;dbl&gt; &lt;dbl&gt;    &lt;dbl&gt;            &lt;int&gt;</w:t>
      </w:r>
      <w:r>
        <w:br/>
      </w:r>
      <w:r>
        <w:rPr>
          <w:rStyle w:val="VerbatimChar"/>
        </w:rPr>
        <w:t xml:space="preserve">1      752.   490 2.45e-13               37</w:t>
      </w:r>
    </w:p>
    <w:p>
      <w:pPr>
        <w:pStyle w:val="Compact"/>
        <w:numPr>
          <w:ilvl w:val="0"/>
          <w:numId w:val="1009"/>
        </w:numPr>
      </w:pPr>
      <w:r>
        <w:t xml:space="preserve">Looks like we’ll need to assume MAR and do some imputation.</w:t>
      </w:r>
    </w:p>
    <w:bookmarkEnd w:id="47"/>
    <w:bookmarkStart w:id="48" w:name="outcome-and-potential-predictors-1"/>
    <w:p>
      <w:pPr>
        <w:pStyle w:val="Heading2"/>
      </w:pPr>
      <w:r>
        <w:t xml:space="preserve">Outcome and Potential Predictors</w:t>
      </w:r>
    </w:p>
    <w:p>
      <w:pPr>
        <w:pStyle w:val="FirstParagraph"/>
      </w:pPr>
      <w:r>
        <w:t xml:space="preserve">Again, our goal is to try to predict</w:t>
      </w:r>
      <w:r>
        <w:t xml:space="preserve"> </w:t>
      </w:r>
      <w:r>
        <w:rPr>
          <w:rStyle w:val="VerbatimChar"/>
        </w:rPr>
        <w:t xml:space="preserve">waist</w:t>
      </w:r>
      <w:r>
        <w:t xml:space="preserve"> </w:t>
      </w:r>
      <w:r>
        <w:t xml:space="preserve">circumference (in cm) using some combination of these 12 candidate predictors:</w:t>
      </w:r>
    </w:p>
    <w:p>
      <w:pPr>
        <w:pStyle w:val="Compact"/>
        <w:numPr>
          <w:ilvl w:val="0"/>
          <w:numId w:val="1010"/>
        </w:numPr>
      </w:pPr>
      <w:r>
        <w:t xml:space="preserve">body weight (in kg): expected to be primary driver</w:t>
      </w:r>
    </w:p>
    <w:p>
      <w:pPr>
        <w:pStyle w:val="Compact"/>
        <w:numPr>
          <w:ilvl w:val="0"/>
          <w:numId w:val="1010"/>
        </w:numPr>
      </w:pPr>
      <w:r>
        <w:t xml:space="preserve">demographics: age, sex, race/ethnicity, marital status, educational attainment, and insurance status</w:t>
      </w:r>
    </w:p>
    <w:p>
      <w:pPr>
        <w:pStyle w:val="Compact"/>
        <w:numPr>
          <w:ilvl w:val="0"/>
          <w:numId w:val="1010"/>
        </w:numPr>
      </w:pPr>
      <w:r>
        <w:t xml:space="preserve">systolic and diastolic blood pressure, total cholesterol, self-rated oral health, sedentary minutes/day</w:t>
      </w:r>
    </w:p>
    <w:p>
      <w:pPr>
        <w:pStyle w:val="FirstParagraph"/>
      </w:pPr>
      <w:r>
        <w:t xml:space="preserve">We’ll generate several possible models.</w:t>
      </w:r>
    </w:p>
    <w:bookmarkEnd w:id="48"/>
    <w:bookmarkStart w:id="49" w:name="single-imputation"/>
    <w:p>
      <w:pPr>
        <w:pStyle w:val="Heading2"/>
      </w:pPr>
      <w:r>
        <w:t xml:space="preserve">Single imputation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20251118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nh_i1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mice</w:t>
      </w:r>
      <w:r>
        <w:rPr>
          <w:rStyle w:val="NormalTok"/>
        </w:rPr>
        <w:t xml:space="preserve">(nh_H,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printFlag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Number of logged events: 1</w:t>
      </w:r>
    </w:p>
    <w:p>
      <w:pPr>
        <w:pStyle w:val="SourceCode"/>
      </w:pPr>
      <w:r>
        <w:rPr>
          <w:rStyle w:val="NormalTok"/>
        </w:rPr>
        <w:t xml:space="preserve">nh_si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(nh_i1) </w:t>
      </w:r>
      <w:r>
        <w:rPr>
          <w:rStyle w:val="DocumentationTok"/>
        </w:rPr>
        <w:t xml:space="preserve">## si for single imputation</w:t>
      </w:r>
      <w:r>
        <w:br/>
      </w:r>
      <w:r>
        <w:rPr>
          <w:rStyle w:val="FunctionTok"/>
        </w:rPr>
        <w:t xml:space="preserve">n_miss</w:t>
      </w:r>
      <w:r>
        <w:rPr>
          <w:rStyle w:val="NormalTok"/>
        </w:rPr>
        <w:t xml:space="preserve">(nh_si)</w:t>
      </w:r>
    </w:p>
    <w:p>
      <w:pPr>
        <w:pStyle w:val="SourceCode"/>
      </w:pPr>
      <w:r>
        <w:rPr>
          <w:rStyle w:val="VerbatimChar"/>
        </w:rPr>
        <w:t xml:space="preserve">[1] 0</w:t>
      </w:r>
    </w:p>
    <w:p>
      <w:pPr>
        <w:pStyle w:val="FirstParagraph"/>
      </w:pPr>
      <w:r>
        <w:t xml:space="preserve">We’ll use this single imputation for decision-making…</w:t>
      </w:r>
    </w:p>
    <w:bookmarkEnd w:id="49"/>
    <w:bookmarkStart w:id="50" w:name="looking-at-the-logged-events"/>
    <w:p>
      <w:pPr>
        <w:pStyle w:val="Heading2"/>
      </w:pPr>
      <w:r>
        <w:t xml:space="preserve">Looking at the logged events</w:t>
      </w:r>
    </w:p>
    <w:p>
      <w:pPr>
        <w:pStyle w:val="Compact"/>
        <w:numPr>
          <w:ilvl w:val="0"/>
          <w:numId w:val="1011"/>
        </w:numPr>
      </w:pPr>
      <w:r>
        <w:t xml:space="preserve">The main reasons we get logged events are:</w:t>
      </w:r>
    </w:p>
    <w:p>
      <w:pPr>
        <w:pStyle w:val="Compact"/>
        <w:numPr>
          <w:ilvl w:val="1"/>
          <w:numId w:val="1012"/>
        </w:numPr>
      </w:pPr>
      <w:r>
        <w:t xml:space="preserve">We have a</w:t>
      </w:r>
      <w:r>
        <w:t xml:space="preserve"> </w:t>
      </w:r>
      <w:r>
        <w:t xml:space="preserve">“constant”</w:t>
      </w:r>
      <w:r>
        <w:t xml:space="preserve"> </w:t>
      </w:r>
      <w:r>
        <w:t xml:space="preserve">term (or a variable of type</w:t>
      </w:r>
      <w:r>
        <w:t xml:space="preserve"> </w:t>
      </w:r>
      <w:r>
        <w:rPr>
          <w:b/>
          <w:bCs/>
        </w:rPr>
        <w:t xml:space="preserve">character</w:t>
      </w:r>
      <w:r>
        <w:t xml:space="preserve">, which is removed from the imputation model, or</w:t>
      </w:r>
    </w:p>
    <w:p>
      <w:pPr>
        <w:pStyle w:val="Compact"/>
        <w:numPr>
          <w:ilvl w:val="1"/>
          <w:numId w:val="1012"/>
        </w:numPr>
      </w:pPr>
      <w:r>
        <w:t xml:space="preserve">One variable is completely collinear with another.</w:t>
      </w:r>
    </w:p>
    <w:p>
      <w:pPr>
        <w:pStyle w:val="SourceCode"/>
      </w:pPr>
      <w:r>
        <w:rPr>
          <w:rStyle w:val="NormalTok"/>
        </w:rPr>
        <w:t xml:space="preserve">nh_i1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loggedEvents</w:t>
      </w:r>
    </w:p>
    <w:p>
      <w:pPr>
        <w:pStyle w:val="SourceCode"/>
      </w:pPr>
      <w:r>
        <w:rPr>
          <w:rStyle w:val="VerbatimChar"/>
        </w:rPr>
        <w:t xml:space="preserve">  it im dep     meth  out</w:t>
      </w:r>
      <w:r>
        <w:br/>
      </w:r>
      <w:r>
        <w:rPr>
          <w:rStyle w:val="VerbatimChar"/>
        </w:rPr>
        <w:t xml:space="preserve">1  0  0     constant SEQN</w:t>
      </w:r>
    </w:p>
    <w:bookmarkEnd w:id="50"/>
    <w:bookmarkStart w:id="51" w:name="partition-the-data"/>
    <w:p>
      <w:pPr>
        <w:pStyle w:val="Heading2"/>
      </w:pPr>
      <w:r>
        <w:t xml:space="preserve">Partition the Data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(nh_si),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(nh_si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SEQN)) </w:t>
      </w:r>
      <w:r>
        <w:rPr>
          <w:rStyle w:val="CommentTok"/>
        </w:rPr>
        <w:t xml:space="preserve"># check that SEQNs are all distinct</w:t>
      </w:r>
    </w:p>
    <w:p>
      <w:pPr>
        <w:pStyle w:val="SourceCode"/>
      </w:pPr>
      <w:r>
        <w:rPr>
          <w:rStyle w:val="VerbatimChar"/>
        </w:rPr>
        <w:t xml:space="preserve">[1] 5150 5150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2025431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nh_train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nh_si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nh_test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(nh_si, nh_train,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(nh_train),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(nh_test))</w:t>
      </w:r>
    </w:p>
    <w:p>
      <w:pPr>
        <w:pStyle w:val="SourceCode"/>
      </w:pPr>
      <w:r>
        <w:rPr>
          <w:rStyle w:val="VerbatimChar"/>
        </w:rPr>
        <w:t xml:space="preserve">[1] 4000 1150</w:t>
      </w:r>
    </w:p>
    <w:bookmarkEnd w:id="51"/>
    <w:bookmarkStart w:id="55" w:name="waist-circumference-our-outcome"/>
    <w:p>
      <w:pPr>
        <w:pStyle w:val="Heading2"/>
      </w:pPr>
      <w:r>
        <w:t xml:space="preserve">Waist Circumference (our outcome)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specify width of bins in histogram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(nh_train,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waist))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bw,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(nh_train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waist,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(nh_train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waist,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(nh_train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waist)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bw,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"Waist Circumference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&amp; Normal Curve"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(nh_train,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waist))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"Waist Circumference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Normal Distribution"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(nh_train,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waist,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"cornsilk"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"Waist Circumference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with Violin"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(p2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"Waist Circumference seems a little right skewed"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"NHANES 2013-14 Training Data Set (n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(nh_train),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lass22w_files/figure-docx/unnamed-chunk-17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transform-our-outcome"/>
    <w:p>
      <w:pPr>
        <w:pStyle w:val="Heading2"/>
      </w:pPr>
      <w:r>
        <w:t xml:space="preserve">Transform our Outcome?</w:t>
      </w:r>
    </w:p>
    <w:p>
      <w:pPr>
        <w:pStyle w:val="SourceCode"/>
      </w:pPr>
      <w:r>
        <w:rPr>
          <w:rStyle w:val="NormalTok"/>
        </w:rPr>
        <w:t xml:space="preserve">t_check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wt_kg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marital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insur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dbp1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tot_chol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oral_h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sedentary,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nh_train)</w:t>
      </w:r>
      <w:r>
        <w:br/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(t_check)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lass22w_files/figure-docx/unnamed-chunk-18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collinearity"/>
    <w:p>
      <w:pPr>
        <w:pStyle w:val="Heading2"/>
      </w:pPr>
      <w:r>
        <w:t xml:space="preserve">Collinearity?</w:t>
      </w:r>
    </w:p>
    <w:p>
      <w:pPr>
        <w:pStyle w:val="SourceCode"/>
      </w:pPr>
      <w:r>
        <w:rPr>
          <w:rStyle w:val="FunctionTok"/>
        </w:rPr>
        <w:t xml:space="preserve">check_collinearity</w:t>
      </w:r>
      <w:r>
        <w:rPr>
          <w:rStyle w:val="NormalTok"/>
        </w:rPr>
        <w:t xml:space="preserve">(t_check)</w:t>
      </w:r>
    </w:p>
    <w:p>
      <w:pPr>
        <w:pStyle w:val="SourceCode"/>
      </w:pPr>
      <w:r>
        <w:rPr>
          <w:rStyle w:val="VerbatimChar"/>
        </w:rPr>
        <w:t xml:space="preserve"># Check for Multicollinearity</w:t>
      </w:r>
      <w:r>
        <w:br/>
      </w:r>
      <w:r>
        <w:br/>
      </w:r>
      <w:r>
        <w:rPr>
          <w:rStyle w:val="VerbatimChar"/>
        </w:rPr>
        <w:t xml:space="preserve">Low Correlation</w:t>
      </w:r>
      <w:r>
        <w:br/>
      </w:r>
      <w:r>
        <w:br/>
      </w:r>
      <w:r>
        <w:rPr>
          <w:rStyle w:val="VerbatimChar"/>
        </w:rPr>
        <w:t xml:space="preserve">      Term  VIF   VIF 95% CI adj. VIF Tolerance Tolerance 95% CI</w:t>
      </w:r>
      <w:r>
        <w:br/>
      </w:r>
      <w:r>
        <w:rPr>
          <w:rStyle w:val="VerbatimChar"/>
        </w:rPr>
        <w:t xml:space="preserve">     wt_kg 1.21 [1.17, 1.26]     1.10      0.82     [0.79, 0.85]</w:t>
      </w:r>
      <w:r>
        <w:br/>
      </w:r>
      <w:r>
        <w:rPr>
          <w:rStyle w:val="VerbatimChar"/>
        </w:rPr>
        <w:t xml:space="preserve">       age 2.08 [1.99, 2.18]     1.44      0.48     [0.46, 0.50]</w:t>
      </w:r>
      <w:r>
        <w:br/>
      </w:r>
      <w:r>
        <w:rPr>
          <w:rStyle w:val="VerbatimChar"/>
        </w:rPr>
        <w:t xml:space="preserve">       sex 1.12 [1.09, 1.17]     1.06      0.89     [0.86, 0.92]</w:t>
      </w:r>
      <w:r>
        <w:br/>
      </w:r>
      <w:r>
        <w:rPr>
          <w:rStyle w:val="VerbatimChar"/>
        </w:rPr>
        <w:t xml:space="preserve">  race_eth 1.47 [1.41, 1.53]     1.05      0.68     [0.65, 0.71]</w:t>
      </w:r>
      <w:r>
        <w:br/>
      </w:r>
      <w:r>
        <w:rPr>
          <w:rStyle w:val="VerbatimChar"/>
        </w:rPr>
        <w:t xml:space="preserve">   marital 1.38 [1.33, 1.43]     1.08      0.73     [0.70, 0.75]</w:t>
      </w:r>
      <w:r>
        <w:br/>
      </w:r>
      <w:r>
        <w:rPr>
          <w:rStyle w:val="VerbatimChar"/>
        </w:rPr>
        <w:t xml:space="preserve">      educ 1.52 [1.46, 1.58]     1.07      0.66     [0.63, 0.69]</w:t>
      </w:r>
      <w:r>
        <w:br/>
      </w:r>
      <w:r>
        <w:rPr>
          <w:rStyle w:val="VerbatimChar"/>
        </w:rPr>
        <w:t xml:space="preserve">     insur 2.16 [2.06, 2.27]     1.14      0.46     [0.44, 0.49]</w:t>
      </w:r>
      <w:r>
        <w:br/>
      </w:r>
      <w:r>
        <w:rPr>
          <w:rStyle w:val="VerbatimChar"/>
        </w:rPr>
        <w:t xml:space="preserve">      sbp1 1.67 [1.60, 1.75]     1.29      0.60     [0.57, 0.62]</w:t>
      </w:r>
      <w:r>
        <w:br/>
      </w:r>
      <w:r>
        <w:rPr>
          <w:rStyle w:val="VerbatimChar"/>
        </w:rPr>
        <w:t xml:space="preserve">      dbp1 1.40 [1.35, 1.46]     1.18      0.72     [0.69, 0.74]</w:t>
      </w:r>
      <w:r>
        <w:br/>
      </w:r>
      <w:r>
        <w:rPr>
          <w:rStyle w:val="VerbatimChar"/>
        </w:rPr>
        <w:t xml:space="preserve">  tot_chol 1.08 [1.05, 1.12]     1.04      0.93     [0.89, 0.95]</w:t>
      </w:r>
      <w:r>
        <w:br/>
      </w:r>
      <w:r>
        <w:rPr>
          <w:rStyle w:val="VerbatimChar"/>
        </w:rPr>
        <w:t xml:space="preserve">    oral_h 1.21 [1.17, 1.26]     1.02      0.82     [0.79, 0.85]</w:t>
      </w:r>
      <w:r>
        <w:br/>
      </w:r>
      <w:r>
        <w:rPr>
          <w:rStyle w:val="VerbatimChar"/>
        </w:rPr>
        <w:t xml:space="preserve"> sedentary 1.07 [1.05, 1.12]     1.04      0.93     [0.89, 0.96]</w:t>
      </w:r>
    </w:p>
    <w:bookmarkEnd w:id="60"/>
    <w:bookmarkStart w:id="104" w:name="X51d5e54000761cb4a22267e3f71063662059494"/>
    <w:p>
      <w:pPr>
        <w:pStyle w:val="Heading1"/>
      </w:pPr>
      <w:r>
        <w:t xml:space="preserve">Automated Predictor Selection (not usually a great idea, but …)</w:t>
      </w:r>
    </w:p>
    <w:bookmarkStart w:id="61" w:name="stepwise-regression-process"/>
    <w:p>
      <w:pPr>
        <w:pStyle w:val="Heading2"/>
      </w:pPr>
      <w:r>
        <w:t xml:space="preserve">Stepwise Regression Process</w:t>
      </w:r>
    </w:p>
    <w:p>
      <w:pPr>
        <w:pStyle w:val="FirstParagraph"/>
      </w:pPr>
      <w:r>
        <w:t xml:space="preserve">Start with a model including all candidate predictors.</w:t>
      </w:r>
    </w:p>
    <w:p>
      <w:pPr>
        <w:pStyle w:val="Compact"/>
        <w:numPr>
          <w:ilvl w:val="0"/>
          <w:numId w:val="1013"/>
        </w:numPr>
      </w:pPr>
      <w:r>
        <w:t xml:space="preserve">R looks at each variable in turn to see what would happen to AIC if we dropped it from the model.</w:t>
      </w:r>
    </w:p>
    <w:p>
      <w:pPr>
        <w:pStyle w:val="Compact"/>
        <w:numPr>
          <w:ilvl w:val="0"/>
          <w:numId w:val="1013"/>
        </w:numPr>
      </w:pPr>
      <w:r>
        <w:t xml:space="preserve">It then drops the variable that most reduces the AIC, creating the first step down.</w:t>
      </w:r>
    </w:p>
    <w:p>
      <w:pPr>
        <w:pStyle w:val="Compact"/>
        <w:numPr>
          <w:ilvl w:val="0"/>
          <w:numId w:val="1013"/>
        </w:numPr>
      </w:pPr>
      <w:r>
        <w:t xml:space="preserve">Then it repeats the process with the new stepped down model and drops the variable that most reduces the AIC now.</w:t>
      </w:r>
    </w:p>
    <w:p>
      <w:pPr>
        <w:pStyle w:val="Compact"/>
        <w:numPr>
          <w:ilvl w:val="0"/>
          <w:numId w:val="1013"/>
        </w:numPr>
      </w:pPr>
      <w:r>
        <w:t xml:space="preserve">When we can no longer drop a variable and reduce AIC, stop.</w:t>
      </w:r>
    </w:p>
    <w:bookmarkEnd w:id="61"/>
    <w:bookmarkStart w:id="62" w:name="stepwise-regression"/>
    <w:p>
      <w:pPr>
        <w:pStyle w:val="Heading2"/>
      </w:pPr>
      <w:r>
        <w:t xml:space="preserve">Stepwise Regression</w:t>
      </w:r>
    </w:p>
    <w:p>
      <w:pPr>
        <w:pStyle w:val="FirstParagraph"/>
      </w:pPr>
      <w:r>
        <w:t xml:space="preserve">Start with a 12-predictor model, predicting</w:t>
      </w:r>
      <w:r>
        <w:t xml:space="preserve"> </w:t>
      </w:r>
      <w:r>
        <w:rPr>
          <w:rStyle w:val="VerbatimChar"/>
        </w:rPr>
        <w:t xml:space="preserve">waist</w:t>
      </w:r>
      <w:r>
        <w:t xml:space="preserve"> </w:t>
      </w:r>
      <w:r>
        <w:t xml:space="preserve">circumference.</w:t>
      </w:r>
    </w:p>
    <w:p>
      <w:pPr>
        <w:pStyle w:val="SourceCode"/>
      </w:pPr>
      <w:r>
        <w:rPr>
          <w:rStyle w:val="NormalTok"/>
        </w:rPr>
        <w:t xml:space="preserve">fit_all12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wt_kg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marital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insur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dbp1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tot_chol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oral_h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sedentary,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nh_train)</w:t>
      </w:r>
    </w:p>
    <w:p>
      <w:pPr>
        <w:pStyle w:val="FirstParagraph"/>
      </w:pPr>
      <w:r>
        <w:t xml:space="preserve">Here’s one way to run a backwards stepwise elimination search of our regression model, using AIC as the measure to tell us when to stop removing variables.</w:t>
      </w:r>
    </w:p>
    <w:p>
      <w:pPr>
        <w:pStyle w:val="SourceCode"/>
      </w:pPr>
      <w:r>
        <w:rPr>
          <w:rStyle w:val="NormalTok"/>
        </w:rPr>
        <w:t xml:space="preserve">step_res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(fit_all12,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Start:  AIC=13967.78</w:t>
      </w:r>
      <w:r>
        <w:br/>
      </w:r>
      <w:r>
        <w:rPr>
          <w:rStyle w:val="VerbatimChar"/>
        </w:rPr>
        <w:t xml:space="preserve">waist ~ wt_kg + age + sex + race_eth + marital + educ + insur + </w:t>
      </w:r>
      <w:r>
        <w:br/>
      </w:r>
      <w:r>
        <w:rPr>
          <w:rStyle w:val="VerbatimChar"/>
        </w:rPr>
        <w:t xml:space="preserve">    sbp1 + dbp1 + tot_chol + oral_h + sedentary</w:t>
      </w:r>
      <w:r>
        <w:br/>
      </w:r>
      <w:r>
        <w:br/>
      </w:r>
      <w:r>
        <w:rPr>
          <w:rStyle w:val="VerbatimChar"/>
        </w:rPr>
        <w:t xml:space="preserve">            Df Sum of Sq    RSS   AIC</w:t>
      </w:r>
      <w:r>
        <w:br/>
      </w:r>
      <w:r>
        <w:rPr>
          <w:rStyle w:val="VerbatimChar"/>
        </w:rPr>
        <w:t xml:space="preserve">- dbp1       1        15 129847 13966</w:t>
      </w:r>
      <w:r>
        <w:br/>
      </w:r>
      <w:r>
        <w:rPr>
          <w:rStyle w:val="VerbatimChar"/>
        </w:rPr>
        <w:t xml:space="preserve">&lt;none&gt;                   129832 13968</w:t>
      </w:r>
      <w:r>
        <w:br/>
      </w:r>
      <w:r>
        <w:rPr>
          <w:rStyle w:val="VerbatimChar"/>
        </w:rPr>
        <w:t xml:space="preserve">- sbp1       1        89 129921 13968</w:t>
      </w:r>
      <w:r>
        <w:br/>
      </w:r>
      <w:r>
        <w:rPr>
          <w:rStyle w:val="VerbatimChar"/>
        </w:rPr>
        <w:t xml:space="preserve">- marital    2       158 129990 13969</w:t>
      </w:r>
      <w:r>
        <w:br/>
      </w:r>
      <w:r>
        <w:rPr>
          <w:rStyle w:val="VerbatimChar"/>
        </w:rPr>
        <w:t xml:space="preserve">- sedentary  1       126 129957 13970</w:t>
      </w:r>
      <w:r>
        <w:br/>
      </w:r>
      <w:r>
        <w:rPr>
          <w:rStyle w:val="VerbatimChar"/>
        </w:rPr>
        <w:t xml:space="preserve">- tot_chol   1       225 130057 13973</w:t>
      </w:r>
      <w:r>
        <w:br/>
      </w:r>
      <w:r>
        <w:rPr>
          <w:rStyle w:val="VerbatimChar"/>
        </w:rPr>
        <w:t xml:space="preserve">- oral_h     4      1225 131057 13997</w:t>
      </w:r>
      <w:r>
        <w:br/>
      </w:r>
      <w:r>
        <w:rPr>
          <w:rStyle w:val="VerbatimChar"/>
        </w:rPr>
        <w:t xml:space="preserve">- insur      3      1393 131225 14004</w:t>
      </w:r>
      <w:r>
        <w:br/>
      </w:r>
      <w:r>
        <w:rPr>
          <w:rStyle w:val="VerbatimChar"/>
        </w:rPr>
        <w:t xml:space="preserve">- educ       3      2150 131982 14028</w:t>
      </w:r>
      <w:r>
        <w:br/>
      </w:r>
      <w:r>
        <w:rPr>
          <w:rStyle w:val="VerbatimChar"/>
        </w:rPr>
        <w:t xml:space="preserve">- race_eth   4      9092 138924 14230</w:t>
      </w:r>
      <w:r>
        <w:br/>
      </w:r>
      <w:r>
        <w:rPr>
          <w:rStyle w:val="VerbatimChar"/>
        </w:rPr>
        <w:t xml:space="preserve">- age        1     14525 144356 14390</w:t>
      </w:r>
      <w:r>
        <w:br/>
      </w:r>
      <w:r>
        <w:rPr>
          <w:rStyle w:val="VerbatimChar"/>
        </w:rPr>
        <w:t xml:space="preserve">- sex        1     21116 150948 14569</w:t>
      </w:r>
      <w:r>
        <w:br/>
      </w:r>
      <w:r>
        <w:rPr>
          <w:rStyle w:val="VerbatimChar"/>
        </w:rPr>
        <w:t xml:space="preserve">- wt_kg      1    863032 992863 22103</w:t>
      </w:r>
      <w:r>
        <w:br/>
      </w:r>
      <w:r>
        <w:br/>
      </w:r>
      <w:r>
        <w:rPr>
          <w:rStyle w:val="VerbatimChar"/>
        </w:rPr>
        <w:t xml:space="preserve">Step:  AIC=13966.24</w:t>
      </w:r>
      <w:r>
        <w:br/>
      </w:r>
      <w:r>
        <w:rPr>
          <w:rStyle w:val="VerbatimChar"/>
        </w:rPr>
        <w:t xml:space="preserve">waist ~ wt_kg + age + sex + race_eth + marital + educ + insur + </w:t>
      </w:r>
      <w:r>
        <w:br/>
      </w:r>
      <w:r>
        <w:rPr>
          <w:rStyle w:val="VerbatimChar"/>
        </w:rPr>
        <w:t xml:space="preserve">    sbp1 + tot_chol + oral_h + sedentary</w:t>
      </w:r>
      <w:r>
        <w:br/>
      </w:r>
      <w:r>
        <w:br/>
      </w:r>
      <w:r>
        <w:rPr>
          <w:rStyle w:val="VerbatimChar"/>
        </w:rPr>
        <w:t xml:space="preserve">            Df Sum of Sq     RSS   AIC</w:t>
      </w:r>
      <w:r>
        <w:br/>
      </w:r>
      <w:r>
        <w:rPr>
          <w:rStyle w:val="VerbatimChar"/>
        </w:rPr>
        <w:t xml:space="preserve">&lt;none&gt;                    129847 13966</w:t>
      </w:r>
      <w:r>
        <w:br/>
      </w:r>
      <w:r>
        <w:rPr>
          <w:rStyle w:val="VerbatimChar"/>
        </w:rPr>
        <w:t xml:space="preserve">- sbp1       1        75  129921 13966</w:t>
      </w:r>
      <w:r>
        <w:br/>
      </w:r>
      <w:r>
        <w:rPr>
          <w:rStyle w:val="VerbatimChar"/>
        </w:rPr>
        <w:t xml:space="preserve">- marital    2       162  130008 13967</w:t>
      </w:r>
      <w:r>
        <w:br/>
      </w:r>
      <w:r>
        <w:rPr>
          <w:rStyle w:val="VerbatimChar"/>
        </w:rPr>
        <w:t xml:space="preserve">- sedentary  1       130  129976 13968</w:t>
      </w:r>
      <w:r>
        <w:br/>
      </w:r>
      <w:r>
        <w:rPr>
          <w:rStyle w:val="VerbatimChar"/>
        </w:rPr>
        <w:t xml:space="preserve">- tot_chol   1       215  130061 13971</w:t>
      </w:r>
      <w:r>
        <w:br/>
      </w:r>
      <w:r>
        <w:rPr>
          <w:rStyle w:val="VerbatimChar"/>
        </w:rPr>
        <w:t xml:space="preserve">- oral_h     4      1219  131066 13996</w:t>
      </w:r>
      <w:r>
        <w:br/>
      </w:r>
      <w:r>
        <w:rPr>
          <w:rStyle w:val="VerbatimChar"/>
        </w:rPr>
        <w:t xml:space="preserve">- insur      3      1442  131289 14004</w:t>
      </w:r>
      <w:r>
        <w:br/>
      </w:r>
      <w:r>
        <w:rPr>
          <w:rStyle w:val="VerbatimChar"/>
        </w:rPr>
        <w:t xml:space="preserve">- educ       3      2157  132004 14026</w:t>
      </w:r>
      <w:r>
        <w:br/>
      </w:r>
      <w:r>
        <w:rPr>
          <w:rStyle w:val="VerbatimChar"/>
        </w:rPr>
        <w:t xml:space="preserve">- race_eth   4      9078  138924 14228</w:t>
      </w:r>
      <w:r>
        <w:br/>
      </w:r>
      <w:r>
        <w:rPr>
          <w:rStyle w:val="VerbatimChar"/>
        </w:rPr>
        <w:t xml:space="preserve">- age        1     14606  144453 14391</w:t>
      </w:r>
      <w:r>
        <w:br/>
      </w:r>
      <w:r>
        <w:rPr>
          <w:rStyle w:val="VerbatimChar"/>
        </w:rPr>
        <w:t xml:space="preserve">- sex        1     21277  151123 14571</w:t>
      </w:r>
      <w:r>
        <w:br/>
      </w:r>
      <w:r>
        <w:rPr>
          <w:rStyle w:val="VerbatimChar"/>
        </w:rPr>
        <w:t xml:space="preserve">- wt_kg      1    873019 1002865 22141</w:t>
      </w:r>
    </w:p>
    <w:p>
      <w:pPr>
        <w:pStyle w:val="FirstParagraph"/>
      </w:pPr>
      <w:r>
        <w:t xml:space="preserve">Results on the next slide.</w:t>
      </w:r>
    </w:p>
    <w:bookmarkEnd w:id="62"/>
    <w:bookmarkStart w:id="63" w:name="so-what-happened"/>
    <w:p>
      <w:pPr>
        <w:pStyle w:val="Heading2"/>
      </w:pPr>
      <w:r>
        <w:t xml:space="preserve">So What Happened?</w:t>
      </w:r>
    </w:p>
    <w:p>
      <w:pPr>
        <w:pStyle w:val="Compact"/>
        <w:numPr>
          <w:ilvl w:val="0"/>
          <w:numId w:val="1014"/>
        </w:numPr>
      </w:pPr>
      <w:r>
        <w:t xml:space="preserve">The big model (12 predictors) had an AIC of 13887</w:t>
      </w:r>
    </w:p>
    <w:p>
      <w:pPr>
        <w:pStyle w:val="Compact"/>
        <w:numPr>
          <w:ilvl w:val="0"/>
          <w:numId w:val="1014"/>
        </w:numPr>
      </w:pPr>
      <w:r>
        <w:t xml:space="preserve">Dropping</w:t>
      </w:r>
      <w:r>
        <w:t xml:space="preserve"> </w:t>
      </w:r>
      <w:r>
        <w:rPr>
          <w:rStyle w:val="VerbatimChar"/>
        </w:rPr>
        <w:t xml:space="preserve">dbp1</w:t>
      </w:r>
      <w:r>
        <w:t xml:space="preserve"> </w:t>
      </w:r>
      <w:r>
        <w:t xml:space="preserve">reduced the AIC a little</w:t>
      </w:r>
    </w:p>
    <w:p>
      <w:pPr>
        <w:pStyle w:val="Compact"/>
        <w:numPr>
          <w:ilvl w:val="0"/>
          <w:numId w:val="1014"/>
        </w:numPr>
      </w:pPr>
      <w:r>
        <w:t xml:space="preserve">Then dropping</w:t>
      </w:r>
      <w:r>
        <w:t xml:space="preserve"> </w:t>
      </w:r>
      <w:r>
        <w:rPr>
          <w:rStyle w:val="VerbatimChar"/>
        </w:rPr>
        <w:t xml:space="preserve">sbp1</w:t>
      </w:r>
      <w:r>
        <w:t xml:space="preserve"> </w:t>
      </w:r>
      <w:r>
        <w:t xml:space="preserve">reduced the AIC to 13886</w:t>
      </w:r>
    </w:p>
    <w:p>
      <w:pPr>
        <w:pStyle w:val="Compact"/>
        <w:numPr>
          <w:ilvl w:val="0"/>
          <w:numId w:val="1014"/>
        </w:numPr>
      </w:pPr>
      <w:r>
        <w:t xml:space="preserve">but at that point, no additional variable removals reduce AIC. The best we can do is to drop</w:t>
      </w:r>
      <w:r>
        <w:t xml:space="preserve"> </w:t>
      </w:r>
      <w:r>
        <w:rPr>
          <w:rStyle w:val="VerbatimChar"/>
        </w:rPr>
        <w:t xml:space="preserve">sedentary</w:t>
      </w:r>
      <w:r>
        <w:t xml:space="preserve"> </w:t>
      </w:r>
      <w:r>
        <w:t xml:space="preserve">but that increases AIC back to 13887.</w:t>
      </w:r>
    </w:p>
    <w:bookmarkEnd w:id="63"/>
    <w:bookmarkStart w:id="64" w:name="stepwise-regression-result"/>
    <w:p>
      <w:pPr>
        <w:pStyle w:val="Heading2"/>
      </w:pPr>
      <w:r>
        <w:t xml:space="preserve">Stepwise Regression Result</w:t>
      </w:r>
    </w:p>
    <w:p>
      <w:pPr>
        <w:pStyle w:val="FirstParagraph"/>
      </w:pPr>
      <w:r>
        <w:t xml:space="preserve">So we drop two of the 12 predictors (</w:t>
      </w:r>
      <w:r>
        <w:rPr>
          <w:rStyle w:val="VerbatimChar"/>
        </w:rPr>
        <w:t xml:space="preserve">sbp1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dbp1</w:t>
      </w:r>
      <w:r>
        <w:t xml:space="preserve">) and keep the remaining ten (</w:t>
      </w:r>
      <w:r>
        <w:rPr>
          <w:rStyle w:val="VerbatimChar"/>
        </w:rPr>
        <w:t xml:space="preserve">wt_kg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race_eth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marital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insur</w:t>
      </w:r>
      <w:r>
        <w:t xml:space="preserve">,</w:t>
      </w:r>
      <w:r>
        <w:t xml:space="preserve"> </w:t>
      </w:r>
      <w:r>
        <w:rPr>
          <w:rStyle w:val="VerbatimChar"/>
        </w:rPr>
        <w:t xml:space="preserve">tot_chol</w:t>
      </w:r>
      <w:r>
        <w:t xml:space="preserve">,</w:t>
      </w:r>
      <w:r>
        <w:t xml:space="preserve"> </w:t>
      </w:r>
      <w:r>
        <w:rPr>
          <w:rStyle w:val="VerbatimChar"/>
        </w:rPr>
        <w:t xml:space="preserve">oral_h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sedentary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fit_step10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wt_kg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marital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educ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insur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tot_chol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oral_h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sedentary,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nh_train)</w:t>
      </w:r>
    </w:p>
    <w:p>
      <w:pPr>
        <w:pStyle w:val="FirstParagraph"/>
      </w:pPr>
      <w:r>
        <w:t xml:space="preserve">It turns out that stepwise regression is pretty bad, even by the standards of automated variable selection procedures. Are there better options?</w:t>
      </w:r>
    </w:p>
    <w:p>
      <w:pPr>
        <w:pStyle w:val="Compact"/>
        <w:numPr>
          <w:ilvl w:val="0"/>
          <w:numId w:val="1015"/>
        </w:numPr>
      </w:pPr>
      <w:r>
        <w:t xml:space="preserve">Can we generate other competitive candidate predictor sets?</w:t>
      </w:r>
    </w:p>
    <w:bookmarkEnd w:id="64"/>
    <w:bookmarkStart w:id="66" w:name="a-best-subsets-approach"/>
    <w:p>
      <w:pPr>
        <w:pStyle w:val="Heading2"/>
      </w:pPr>
      <w:r>
        <w:t xml:space="preserve">A Best Subsets Approach</w:t>
      </w:r>
    </w:p>
    <w:p>
      <w:pPr>
        <w:pStyle w:val="FirstParagraph"/>
      </w:pPr>
      <w:r>
        <w:t xml:space="preserve">Again, we start with our big model</w:t>
      </w:r>
      <w:r>
        <w:t xml:space="preserve"> </w:t>
      </w:r>
      <w:r>
        <w:rPr>
          <w:rStyle w:val="VerbatimChar"/>
        </w:rPr>
        <w:t xml:space="preserve">fit_all12</w:t>
      </w:r>
      <w:r>
        <w:t xml:space="preserve">, with all 12 predictors, but now we use a function from the</w:t>
      </w:r>
      <w:r>
        <w:t xml:space="preserve"> </w:t>
      </w:r>
      <w:r>
        <w:rPr>
          <w:b/>
          <w:bCs/>
        </w:rPr>
        <w:t xml:space="preserve">olsrr</w:t>
      </w:r>
      <w:r>
        <w:t xml:space="preserve"> </w:t>
      </w:r>
      <w:r>
        <w:t xml:space="preserve">package to complete some automated variable selection</w:t>
      </w:r>
      <w:r>
        <w:rPr>
          <w:rStyle w:val="FootnoteReference"/>
        </w:rPr>
        <w:footnoteReference w:id="65"/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nh_best_res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ols_step_best_subset</w:t>
      </w:r>
      <w:r>
        <w:rPr>
          <w:rStyle w:val="NormalTok"/>
        </w:rPr>
        <w:t xml:space="preserve">(fit_all12, </w:t>
      </w:r>
      <w:r>
        <w:rPr>
          <w:rStyle w:val="AttributeTok"/>
        </w:rPr>
        <w:t xml:space="preserve">max_order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code identifies the best subsets of variables according to Mallows’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statistic, while restricting the search to models with 1-8 variables (of our original 12) included. Results on the next slide…</w:t>
      </w:r>
    </w:p>
    <w:bookmarkEnd w:id="66"/>
    <w:bookmarkStart w:id="67" w:name="results-from-best-subsets-search"/>
    <w:p>
      <w:pPr>
        <w:pStyle w:val="Heading2"/>
      </w:pPr>
      <w:r>
        <w:t xml:space="preserve">Results from</w:t>
      </w:r>
      <w:r>
        <w:t xml:space="preserve"> </w:t>
      </w:r>
      <w:r>
        <w:t xml:space="preserve">“Best Subsets”</w:t>
      </w:r>
      <w:r>
        <w:t xml:space="preserve"> </w:t>
      </w:r>
      <w:r>
        <w:t xml:space="preserve">Search</w:t>
      </w:r>
    </w:p>
    <w:p>
      <w:pPr>
        <w:pStyle w:val="SourceCode"/>
      </w:pPr>
      <w:r>
        <w:rPr>
          <w:rStyle w:val="NormalTok"/>
        </w:rPr>
        <w:t xml:space="preserve">nh_best_res</w:t>
      </w:r>
    </w:p>
    <w:p>
      <w:pPr>
        <w:pStyle w:val="SourceCode"/>
      </w:pPr>
      <w:r>
        <w:rPr>
          <w:rStyle w:val="VerbatimChar"/>
        </w:rPr>
        <w:t xml:space="preserve">                    Best Subsets Regression                     </w:t>
      </w:r>
      <w:r>
        <w:br/>
      </w:r>
      <w:r>
        <w:rPr>
          <w:rStyle w:val="VerbatimChar"/>
        </w:rPr>
        <w:t xml:space="preserve">----------------------------------------------------------------</w:t>
      </w:r>
      <w:r>
        <w:br/>
      </w:r>
      <w:r>
        <w:rPr>
          <w:rStyle w:val="VerbatimChar"/>
        </w:rPr>
        <w:t xml:space="preserve">Model Index    Predictors</w:t>
      </w:r>
      <w:r>
        <w:br/>
      </w:r>
      <w:r>
        <w:rPr>
          <w:rStyle w:val="VerbatimChar"/>
        </w:rPr>
        <w:t xml:space="preserve">----------------------------------------------------------------</w:t>
      </w:r>
      <w:r>
        <w:br/>
      </w:r>
      <w:r>
        <w:rPr>
          <w:rStyle w:val="VerbatimChar"/>
        </w:rPr>
        <w:t xml:space="preserve">     1         wt_kg                                             </w:t>
      </w:r>
      <w:r>
        <w:br/>
      </w:r>
      <w:r>
        <w:rPr>
          <w:rStyle w:val="VerbatimChar"/>
        </w:rPr>
        <w:t xml:space="preserve">     2         wt_kg age                                         </w:t>
      </w:r>
      <w:r>
        <w:br/>
      </w:r>
      <w:r>
        <w:rPr>
          <w:rStyle w:val="VerbatimChar"/>
        </w:rPr>
        <w:t xml:space="preserve">     3         wt_kg age sex                                     </w:t>
      </w:r>
      <w:r>
        <w:br/>
      </w:r>
      <w:r>
        <w:rPr>
          <w:rStyle w:val="VerbatimChar"/>
        </w:rPr>
        <w:t xml:space="preserve">     4         wt_kg age sex race_eth                            </w:t>
      </w:r>
      <w:r>
        <w:br/>
      </w:r>
      <w:r>
        <w:rPr>
          <w:rStyle w:val="VerbatimChar"/>
        </w:rPr>
        <w:t xml:space="preserve">     5         wt_kg age sex race_eth educ                       </w:t>
      </w:r>
      <w:r>
        <w:br/>
      </w:r>
      <w:r>
        <w:rPr>
          <w:rStyle w:val="VerbatimChar"/>
        </w:rPr>
        <w:t xml:space="preserve">     6         wt_kg age sex race_eth educ insur                 </w:t>
      </w:r>
      <w:r>
        <w:br/>
      </w:r>
      <w:r>
        <w:rPr>
          <w:rStyle w:val="VerbatimChar"/>
        </w:rPr>
        <w:t xml:space="preserve">     7         wt_kg age sex race_eth educ insur oral_h          </w:t>
      </w:r>
      <w:r>
        <w:br/>
      </w:r>
      <w:r>
        <w:rPr>
          <w:rStyle w:val="VerbatimChar"/>
        </w:rPr>
        <w:t xml:space="preserve">     8         wt_kg age sex race_eth educ insur tot_chol oral_h </w:t>
      </w:r>
      <w:r>
        <w:br/>
      </w:r>
      <w:r>
        <w:rPr>
          <w:rStyle w:val="VerbatimChar"/>
        </w:rPr>
        <w:t xml:space="preserve">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Subsets Regression Summary                                                          </w:t>
      </w:r>
      <w:r>
        <w:br/>
      </w:r>
      <w:r>
        <w:rPr>
          <w:rStyle w:val="VerbatimChar"/>
        </w:rPr>
        <w:t xml:space="preserve">----------------------------------------------------------------------------------------------------------------------------------------------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                       Adj.        Pred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Model    R-Square    R-Square    R-Square      C(p)          AIC           SBIC          SBC           MSEP          FPE       HSP       APC  </w:t>
      </w:r>
      <w:r>
        <w:br/>
      </w:r>
      <w:r>
        <w:rPr>
          <w:rStyle w:val="VerbatimChar"/>
        </w:rPr>
        <w:t xml:space="preserve">----------------------------------------------------------------------------------------------------------------------------------------------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  1        0.8187      0.8186      0.8184    2405.3742    27182.2307    15828.9404    27201.1128    209133.9765    52.3096    0.0131    0.1815 </w:t>
      </w:r>
      <w:r>
        <w:br/>
      </w:r>
      <w:r>
        <w:rPr>
          <w:rStyle w:val="VerbatimChar"/>
        </w:rPr>
        <w:t xml:space="preserve">  2        0.8518      0.8517      0.8515    1238.0942    26377.4264    15024.3943    26402.6026    170976.1786    42.7761    0.0107    0.1484 </w:t>
      </w:r>
      <w:r>
        <w:br/>
      </w:r>
      <w:r>
        <w:rPr>
          <w:rStyle w:val="VerbatimChar"/>
        </w:rPr>
        <w:t xml:space="preserve">  3        0.8709      0.8708      0.8706     566.2258    25827.9137    14475.3958    25859.3840    148992.5579    37.2854    0.0093    0.1294 </w:t>
      </w:r>
      <w:r>
        <w:br/>
      </w:r>
      <w:r>
        <w:rPr>
          <w:rStyle w:val="VerbatimChar"/>
        </w:rPr>
        <w:t xml:space="preserve">  4        0.8797      0.8795      0.8792     262.0797    25552.1644    14194.0699    25608.8108    138824.3359    34.7756    0.0087    0.1206 </w:t>
      </w:r>
      <w:r>
        <w:br/>
      </w:r>
      <w:r>
        <w:rPr>
          <w:rStyle w:val="VerbatimChar"/>
        </w:rPr>
        <w:t xml:space="preserve">  5        0.8842      0.8839      0.8835     110.1998    25406.5988    14044.8308    25482.1274    133695.9755    33.5161    0.0084    0.1162 </w:t>
      </w:r>
      <w:r>
        <w:br/>
      </w:r>
      <w:r>
        <w:rPr>
          <w:rStyle w:val="VerbatimChar"/>
        </w:rPr>
        <w:t xml:space="preserve">  6        0.8857      0.8854      0.8849      61.2521    25358.4720    13992.8482    25452.8828    131932.0669    33.0988    0.0083    0.1147 </w:t>
      </w:r>
      <w:r>
        <w:br/>
      </w:r>
      <w:r>
        <w:rPr>
          <w:rStyle w:val="VerbatimChar"/>
        </w:rPr>
        <w:t xml:space="preserve">  7        0.8868      0.8864      0.8857      30.9602    25328.3144    13956.8263    25447.9013    130712.2409    32.8256    0.0082    0.1136 </w:t>
      </w:r>
      <w:r>
        <w:br/>
      </w:r>
      <w:r>
        <w:rPr>
          <w:rStyle w:val="VerbatimChar"/>
        </w:rPr>
        <w:t xml:space="preserve">  8        0.8870      0.8865      0.8859      26.3540    25323.6944    13952.2387    25449.5754    130528.7962    32.7878    0.0082    0.1135 </w:t>
      </w:r>
      <w:r>
        <w:br/>
      </w:r>
      <w:r>
        <w:rPr>
          <w:rStyle w:val="VerbatimChar"/>
        </w:rPr>
        <w:t xml:space="preserve">----------------------------------------------------------------------------------------------------------------------------------------------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AIC: Akaike Information Criteria </w:t>
      </w:r>
      <w:r>
        <w:br/>
      </w:r>
      <w:r>
        <w:rPr>
          <w:rStyle w:val="VerbatimChar"/>
        </w:rPr>
        <w:t xml:space="preserve"> SBIC: Sawa's Bayesian Information Criteria </w:t>
      </w:r>
      <w:r>
        <w:br/>
      </w:r>
      <w:r>
        <w:rPr>
          <w:rStyle w:val="VerbatimChar"/>
        </w:rPr>
        <w:t xml:space="preserve"> SBC: Schwarz Bayesian Criteria </w:t>
      </w:r>
      <w:r>
        <w:br/>
      </w:r>
      <w:r>
        <w:rPr>
          <w:rStyle w:val="VerbatimChar"/>
        </w:rPr>
        <w:t xml:space="preserve"> MSEP: Estimated error of prediction, assuming multivariate normality </w:t>
      </w:r>
      <w:r>
        <w:br/>
      </w:r>
      <w:r>
        <w:rPr>
          <w:rStyle w:val="VerbatimChar"/>
        </w:rPr>
        <w:t xml:space="preserve"> FPE: Final Prediction Error </w:t>
      </w:r>
      <w:r>
        <w:br/>
      </w:r>
      <w:r>
        <w:rPr>
          <w:rStyle w:val="VerbatimChar"/>
        </w:rPr>
        <w:t xml:space="preserve"> HSP: Hocking's Sp </w:t>
      </w:r>
      <w:r>
        <w:br/>
      </w:r>
      <w:r>
        <w:rPr>
          <w:rStyle w:val="VerbatimChar"/>
        </w:rPr>
        <w:t xml:space="preserve"> APC: Amemiya Prediction Criteria </w:t>
      </w:r>
    </w:p>
    <w:bookmarkEnd w:id="67"/>
    <w:bookmarkStart w:id="69" w:name="well-compare-four-options"/>
    <w:p>
      <w:pPr>
        <w:pStyle w:val="Heading2"/>
      </w:pPr>
      <w:r>
        <w:t xml:space="preserve">We’ll compare four options</w:t>
      </w:r>
    </w:p>
    <w:p>
      <w:pPr>
        <w:pStyle w:val="FirstParagraph"/>
      </w:pPr>
      <w:r>
        <w:t xml:space="preserve">I’ve somewhat arbitrarily selected</w:t>
      </w:r>
      <w:r>
        <w:rPr>
          <w:rStyle w:val="FootnoteReference"/>
        </w:rPr>
        <w:footnoteReference w:id="68"/>
      </w:r>
      <w:r>
        <w:t xml:space="preserve"> </w:t>
      </w:r>
      <w:r>
        <w:t xml:space="preserve">these four options.</w:t>
      </w:r>
    </w:p>
    <w:p>
      <w:pPr>
        <w:pStyle w:val="SourceCode"/>
      </w:pPr>
      <w:r>
        <w:rPr>
          <w:rStyle w:val="NormalTok"/>
        </w:rPr>
        <w:t xml:space="preserve">fit_12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wt_kg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marital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educ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insur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dbp1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tot_chol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oral_h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sedentary,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nh_train)</w:t>
      </w:r>
      <w:r>
        <w:br/>
      </w:r>
      <w:r>
        <w:br/>
      </w:r>
      <w:r>
        <w:rPr>
          <w:rStyle w:val="NormalTok"/>
        </w:rPr>
        <w:t xml:space="preserve">fit_10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wt_kg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marital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educ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insur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tot_chol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oral_h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sedentary,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nh_train)</w:t>
      </w:r>
      <w:r>
        <w:br/>
      </w:r>
      <w:r>
        <w:br/>
      </w:r>
      <w:r>
        <w:rPr>
          <w:rStyle w:val="NormalTok"/>
        </w:rPr>
        <w:t xml:space="preserve">fit_04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wt_kg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nh_train)</w:t>
      </w:r>
      <w:r>
        <w:br/>
      </w:r>
      <w:r>
        <w:br/>
      </w:r>
      <w:r>
        <w:rPr>
          <w:rStyle w:val="NormalTok"/>
        </w:rPr>
        <w:t xml:space="preserve">fit_01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wt_kg,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nh_train)</w:t>
      </w:r>
    </w:p>
    <w:bookmarkEnd w:id="69"/>
    <w:bookmarkStart w:id="73" w:name="two-model-checks-fit_12"/>
    <w:p>
      <w:pPr>
        <w:pStyle w:val="Heading2"/>
      </w:pPr>
      <w:r>
        <w:t xml:space="preserve">Two Model Checks (</w:t>
      </w:r>
      <w:r>
        <w:rPr>
          <w:rStyle w:val="VerbatimChar"/>
        </w:rPr>
        <w:t xml:space="preserve">fit_12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43101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(fit_12,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class22w_files/figure-docx/pp-check12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7" w:name="two-model-checks-fit_10"/>
    <w:p>
      <w:pPr>
        <w:pStyle w:val="Heading2"/>
      </w:pPr>
      <w:r>
        <w:t xml:space="preserve">Two Model Checks (</w:t>
      </w:r>
      <w:r>
        <w:rPr>
          <w:rStyle w:val="VerbatimChar"/>
        </w:rPr>
        <w:t xml:space="preserve">fit_10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43102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(fit_10,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lass22w_files/figure-docx/pp-check10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81" w:name="two-model-checks-fit_04"/>
    <w:p>
      <w:pPr>
        <w:pStyle w:val="Heading2"/>
      </w:pPr>
      <w:r>
        <w:t xml:space="preserve">Two Model Checks (</w:t>
      </w:r>
      <w:r>
        <w:rPr>
          <w:rStyle w:val="VerbatimChar"/>
        </w:rPr>
        <w:t xml:space="preserve">fit_04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43103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(fit_04,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lass22w_files/figure-docx/pp-check04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5" w:name="two-model-checks-fit_01"/>
    <w:p>
      <w:pPr>
        <w:pStyle w:val="Heading2"/>
      </w:pPr>
      <w:r>
        <w:t xml:space="preserve">Two Model Checks (</w:t>
      </w:r>
      <w:r>
        <w:rPr>
          <w:rStyle w:val="VerbatimChar"/>
        </w:rPr>
        <w:t xml:space="preserve">fit_01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43104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(fit_01,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lass22w_files/figure-docx/pp-check01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9" w:name="other-checks-for-model-fit_04"/>
    <w:p>
      <w:pPr>
        <w:pStyle w:val="Heading2"/>
      </w:pPr>
      <w:r>
        <w:t xml:space="preserve">Other Checks for Model</w:t>
      </w:r>
      <w:r>
        <w:t xml:space="preserve"> </w:t>
      </w:r>
      <w:r>
        <w:rPr>
          <w:rStyle w:val="VerbatimChar"/>
        </w:rPr>
        <w:t xml:space="preserve">fit_04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43105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(fit_04,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"homogeneity"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"outliers"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lass22w_files/figure-docx/check-model04_2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still-more-checks-for-model-fit_04"/>
    <w:p>
      <w:pPr>
        <w:pStyle w:val="Heading2"/>
      </w:pPr>
      <w:r>
        <w:t xml:space="preserve">Still more Checks for Model</w:t>
      </w:r>
      <w:r>
        <w:t xml:space="preserve"> </w:t>
      </w:r>
      <w:r>
        <w:rPr>
          <w:rStyle w:val="VerbatimChar"/>
        </w:rPr>
        <w:t xml:space="preserve">fit_04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43106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(fit_04,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class22w_files/figure-docx/check-model04_3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7" w:name="training-sample-performance"/>
    <w:p>
      <w:pPr>
        <w:pStyle w:val="Heading2"/>
      </w:pPr>
      <w:r>
        <w:t xml:space="preserve">Training Sample Performance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(fit_12, fit_10, fit_04, fit_01))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lass22w_files/figure-docx/plot-compare-performance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training-sample-performance-1"/>
    <w:p>
      <w:pPr>
        <w:pStyle w:val="Heading2"/>
      </w:pPr>
      <w:r>
        <w:t xml:space="preserve">Training Sample Performance</w:t>
      </w:r>
    </w:p>
    <w:p>
      <w:pPr>
        <w:pStyle w:val="SourceCode"/>
      </w:pP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(fit_12, fit_10, fit_04, fit_01,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gt_theme_espn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R2_adjusted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Sigma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AIC_wt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AICc_wt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BIC_wt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Performance_Score</w:t>
            </w:r>
          </w:p>
        </w:tc>
      </w:tr>
      <w:tr>
        <w:trPr>
          <w:cantSplit/>
        </w:trPr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fit_10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0.887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0.887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5.699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5.715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0.650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0.656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0.999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fit_12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0.887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0.887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5.697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5.714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0.350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0.344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0.724</w:t>
            </w:r>
          </w:p>
        </w:tc>
      </w:tr>
      <w:tr>
        <w:trPr>
          <w:cantSplit/>
        </w:trPr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fit_04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0.880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0.880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5.888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5.893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0.506</w:t>
            </w:r>
          </w:p>
        </w:tc>
      </w:tr>
      <w:tr>
        <w:trPr>
          <w:cantSplit/>
        </w:trPr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fit_01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lm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0.819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0.819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7.229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7.231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</w:tbl>
    <w:bookmarkEnd w:id="98"/>
    <w:bookmarkStart w:id="99" w:name="cross-validation-performance"/>
    <w:p>
      <w:pPr>
        <w:pStyle w:val="Heading2"/>
      </w:pPr>
      <w:r>
        <w:t xml:space="preserve">Cross-Validation Performance</w:t>
      </w:r>
    </w:p>
    <w:p>
      <w:pPr>
        <w:pStyle w:val="FirstParagraph"/>
      </w:pPr>
      <w:r>
        <w:t xml:space="preserve">In the training sample, we’ll try some cross-validation.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20254312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performance_accuracy</w:t>
      </w:r>
      <w:r>
        <w:rPr>
          <w:rStyle w:val="NormalTok"/>
        </w:rPr>
        <w:t xml:space="preserve">(fit_12,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Accuracy of Model Predictions</w:t>
      </w:r>
      <w:r>
        <w:br/>
      </w:r>
      <w:r>
        <w:br/>
      </w:r>
      <w:r>
        <w:rPr>
          <w:rStyle w:val="VerbatimChar"/>
        </w:rPr>
        <w:t xml:space="preserve">Accuracy (95% CI): 94.09% [93.46%, 94.95%]</w:t>
      </w:r>
      <w:r>
        <w:br/>
      </w:r>
      <w:r>
        <w:rPr>
          <w:rStyle w:val="VerbatimChar"/>
        </w:rPr>
        <w:t xml:space="preserve">Method: Correlation between observed and predicted</w:t>
      </w:r>
    </w:p>
    <w:p>
      <w:pPr>
        <w:pStyle w:val="SourceCode"/>
      </w:pPr>
      <w:r>
        <w:rPr>
          <w:rStyle w:val="FunctionTok"/>
        </w:rPr>
        <w:t xml:space="preserve">performance_cv</w:t>
      </w:r>
      <w:r>
        <w:rPr>
          <w:rStyle w:val="NormalTok"/>
        </w:rPr>
        <w:t xml:space="preserve">(fit_12)</w:t>
      </w:r>
    </w:p>
    <w:p>
      <w:pPr>
        <w:pStyle w:val="SourceCode"/>
      </w:pPr>
      <w:r>
        <w:rPr>
          <w:rStyle w:val="VerbatimChar"/>
        </w:rPr>
        <w:t xml:space="preserve"># Cross-validation performance (30% holdout method)</w:t>
      </w:r>
      <w:r>
        <w:br/>
      </w:r>
      <w:r>
        <w:br/>
      </w:r>
      <w:r>
        <w:rPr>
          <w:rStyle w:val="VerbatimChar"/>
        </w:rPr>
        <w:t xml:space="preserve">MSE | RMSE |   R2</w:t>
      </w:r>
      <w:r>
        <w:br/>
      </w:r>
      <w:r>
        <w:rPr>
          <w:rStyle w:val="VerbatimChar"/>
        </w:rPr>
        <w:t xml:space="preserve">-----------------</w:t>
      </w:r>
      <w:r>
        <w:br/>
      </w:r>
      <w:r>
        <w:rPr>
          <w:rStyle w:val="VerbatimChar"/>
        </w:rPr>
        <w:t xml:space="preserve">34  |  5.8 | 0.87</w:t>
      </w:r>
    </w:p>
    <w:p>
      <w:pPr>
        <w:pStyle w:val="FirstParagraph"/>
      </w:pPr>
      <w:r>
        <w:t xml:space="preserve">This is something we’ll do in 432, too. We can do the same thing for the other three models (R code on next slide.)</w:t>
      </w:r>
    </w:p>
    <w:bookmarkEnd w:id="99"/>
    <w:bookmarkStart w:id="100" w:name="r-code-for-other-models"/>
    <w:p>
      <w:pPr>
        <w:pStyle w:val="Heading2"/>
      </w:pPr>
      <w:r>
        <w:t xml:space="preserve">R code for other models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20254313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performance_accuracy</w:t>
      </w:r>
      <w:r>
        <w:rPr>
          <w:rStyle w:val="NormalTok"/>
        </w:rPr>
        <w:t xml:space="preserve">(fit_10,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performance_cv</w:t>
      </w:r>
      <w:r>
        <w:rPr>
          <w:rStyle w:val="NormalTok"/>
        </w:rPr>
        <w:t xml:space="preserve">(fit_10)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20254314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performance_accuracy</w:t>
      </w:r>
      <w:r>
        <w:rPr>
          <w:rStyle w:val="NormalTok"/>
        </w:rPr>
        <w:t xml:space="preserve">(fit_04,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performance_cv</w:t>
      </w:r>
      <w:r>
        <w:rPr>
          <w:rStyle w:val="NormalTok"/>
        </w:rPr>
        <w:t xml:space="preserve">(fit_04)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20254315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performance_accuracy</w:t>
      </w:r>
      <w:r>
        <w:rPr>
          <w:rStyle w:val="NormalTok"/>
        </w:rPr>
        <w:t xml:space="preserve">(fit_01,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performance_cv</w:t>
      </w:r>
      <w:r>
        <w:rPr>
          <w:rStyle w:val="NormalTok"/>
        </w:rPr>
        <w:t xml:space="preserve">(fit_01)</w:t>
      </w:r>
    </w:p>
    <w:bookmarkEnd w:id="100"/>
    <w:bookmarkStart w:id="101" w:name="cross-validation-results"/>
    <w:p>
      <w:pPr>
        <w:pStyle w:val="Heading2"/>
      </w:pPr>
      <w:r>
        <w:t xml:space="preserve">Cross-Validation Results</w:t>
      </w:r>
    </w:p>
    <w:p>
      <w:pPr>
        <w:pStyle w:val="Compact"/>
        <w:numPr>
          <w:ilvl w:val="0"/>
          <w:numId w:val="1016"/>
        </w:numPr>
      </w:pPr>
      <w:r>
        <w:t xml:space="preserve">across the four models we’re considering…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30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R</m:t>
              </m:r>
              <m:r>
                <m:t>M</m:t>
              </m:r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30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R</m:t>
                  </m:r>
                </m:e>
                <m:sub>
                  <m:r>
                    <m:t>30</m:t>
                  </m:r>
                </m:sub>
                <m:sup>
                  <m:r>
                    <m:t>2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fit_12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fit_10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fit_04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fit_01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Accuracy = correlation of</w:t>
      </w:r>
      <w:r>
        <w:t xml:space="preserve"> </w:t>
      </w:r>
      <w:r>
        <w:rPr>
          <w:rStyle w:val="VerbatimChar"/>
        </w:rPr>
        <w:t xml:space="preserve">waist</w:t>
      </w:r>
      <m:oMath>
        <m:sSub>
          <m:e>
            <m:r>
              <m:t>​</m:t>
            </m:r>
          </m:e>
          <m:sub>
            <m:r>
              <m:t>o</m:t>
            </m:r>
            <m:r>
              <m:t>b</m:t>
            </m:r>
            <m:r>
              <m:t>s</m:t>
            </m:r>
            <m:r>
              <m:t>e</m:t>
            </m:r>
            <m:r>
              <m:t>r</m:t>
            </m:r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,</w:t>
      </w:r>
      <w:r>
        <w:t xml:space="preserve"> </w:t>
      </w:r>
      <w:r>
        <w:rPr>
          <w:rStyle w:val="VerbatimChar"/>
        </w:rPr>
        <w:t xml:space="preserve">waist</w:t>
      </w:r>
      <m:oMath>
        <m:sSub>
          <m:e>
            <m:r>
              <m:t>​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d</m:t>
            </m:r>
            <m:r>
              <m:t>i</m:t>
            </m:r>
            <m:r>
              <m:t>c</m:t>
            </m:r>
            <m:r>
              <m:t>t</m:t>
            </m:r>
            <m:r>
              <m:t>e</m:t>
            </m:r>
            <m:r>
              <m:t>d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Other summaries use 30% holdout approach.</w:t>
      </w:r>
    </w:p>
    <w:bookmarkEnd w:id="101"/>
    <w:bookmarkStart w:id="102" w:name="predicting-into-test-sample"/>
    <w:p>
      <w:pPr>
        <w:pStyle w:val="Heading2"/>
      </w:pPr>
      <w:r>
        <w:t xml:space="preserve">Predicting into Test Sample</w:t>
      </w:r>
    </w:p>
    <w:p>
      <w:pPr>
        <w:pStyle w:val="SourceCode"/>
      </w:pPr>
      <w:r>
        <w:rPr>
          <w:rStyle w:val="NormalTok"/>
        </w:rPr>
        <w:t xml:space="preserve">aug01_test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(fit_01,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nh_test)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"fit_01"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aug04_test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(fit_04,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nh_test)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"fit_04"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aug10_test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(fit_10,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nh_test)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"fit_10"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aug12_test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(fit_12,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nh_test)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"fit_12"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temp14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(aug01_test, aug04_test)</w:t>
      </w:r>
      <w:r>
        <w:br/>
      </w:r>
      <w:r>
        <w:rPr>
          <w:rStyle w:val="NormalTok"/>
        </w:rPr>
        <w:t xml:space="preserve">temp140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(temp14, aug10_test)</w:t>
      </w:r>
      <w:r>
        <w:br/>
      </w:r>
      <w:r>
        <w:rPr>
          <w:rStyle w:val="NormalTok"/>
        </w:rPr>
        <w:t xml:space="preserve">test_res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(temp140, aug12_test)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(SEQN, mod, waist,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(SEQN, mod)</w:t>
      </w:r>
    </w:p>
    <w:bookmarkEnd w:id="102"/>
    <w:bookmarkStart w:id="103" w:name="four-summary-measures"/>
    <w:p>
      <w:pPr>
        <w:pStyle w:val="Heading2"/>
      </w:pPr>
      <w:r>
        <w:t xml:space="preserve">Four Summary Measures</w:t>
      </w:r>
    </w:p>
    <w:p>
      <w:pPr>
        <w:pStyle w:val="SourceCode"/>
      </w:pPr>
      <w:r>
        <w:rPr>
          <w:rStyle w:val="NormalTok"/>
        </w:rPr>
        <w:t xml:space="preserve">test_summary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test_res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(.resid)),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Max_APE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(.resid)),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(.resid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R2_val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(waist, .fitted)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test_summary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gt_theme_espn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Max_APE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R2_val</w:t>
            </w:r>
          </w:p>
        </w:tc>
      </w:tr>
      <w:tr>
        <w:trPr>
          <w:cantSplit/>
        </w:trPr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fit_01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5.8163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45.2882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7.4688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0.8057</w:t>
            </w:r>
          </w:p>
        </w:tc>
      </w:tr>
      <w:tr>
        <w:trPr>
          <w:cantSplit/>
        </w:trPr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fit_04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4.5745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44.8749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6.1507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0.8685</w:t>
            </w:r>
          </w:p>
        </w:tc>
      </w:tr>
      <w:tr>
        <w:trPr>
          <w:cantSplit/>
        </w:trPr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fit_10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4.4722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43.7459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6.0702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0.8719</w:t>
            </w:r>
          </w:p>
        </w:tc>
      </w:tr>
      <w:tr>
        <w:trPr>
          <w:cantSplit/>
        </w:trPr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fit_12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4.4696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43.8222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6.0654</w:t>
            </w:r>
          </w:p>
        </w:tc>
        <w:tc>
          <w:tcPr>
            <w:tcBorders>
              <w:top w:val="single" w:space="0" w:color="F6F7F7"/>
              <w:bottom w:val="single" w:space="0" w:color="F6F7F7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0.8721</w:t>
            </w:r>
          </w:p>
        </w:tc>
      </w:tr>
    </w:tbl>
    <w:bookmarkEnd w:id="103"/>
    <w:bookmarkEnd w:id="104"/>
    <w:bookmarkStart w:id="114" w:name="multiple-imputation"/>
    <w:p>
      <w:pPr>
        <w:pStyle w:val="Heading1"/>
      </w:pPr>
      <w:r>
        <w:t xml:space="preserve">Multiple Imputation</w:t>
      </w:r>
    </w:p>
    <w:bookmarkStart w:id="105" w:name="wed-like-to-do-25-imputations"/>
    <w:p>
      <w:pPr>
        <w:pStyle w:val="Heading2"/>
      </w:pPr>
      <w:r>
        <w:t xml:space="preserve">We’d like to do 25 imputations</w:t>
      </w:r>
    </w:p>
    <w:p>
      <w:pPr>
        <w:pStyle w:val="FirstParagraph"/>
      </w:pPr>
      <w:r>
        <w:t xml:space="preserve">25 imputations on model</w:t>
      </w:r>
      <w:r>
        <w:t xml:space="preserve"> </w:t>
      </w:r>
      <w:r>
        <w:rPr>
          <w:rStyle w:val="VerbatimChar"/>
        </w:rPr>
        <w:t xml:space="preserve">fit_04</w:t>
      </w:r>
      <w:r>
        <w:t xml:space="preserve"> </w:t>
      </w:r>
      <w:r>
        <w:t xml:space="preserve">takes a little while (60 seconds on my machine.)</w:t>
      </w:r>
    </w:p>
    <w:p>
      <w:pPr>
        <w:pStyle w:val="SourceCode"/>
      </w:pPr>
      <w:r>
        <w:rPr>
          <w:rStyle w:val="FunctionTok"/>
        </w:rPr>
        <w:t xml:space="preserve">pct_miss_case</w:t>
      </w:r>
      <w:r>
        <w:rPr>
          <w:rStyle w:val="NormalTok"/>
        </w:rPr>
        <w:t xml:space="preserve">(nh_H)</w:t>
      </w:r>
    </w:p>
    <w:p>
      <w:pPr>
        <w:pStyle w:val="SourceCode"/>
      </w:pPr>
      <w:r>
        <w:rPr>
          <w:rStyle w:val="VerbatimChar"/>
        </w:rPr>
        <w:t xml:space="preserve">[1] 21.94175</w:t>
      </w:r>
    </w:p>
    <w:p>
      <w:pPr>
        <w:pStyle w:val="SourceCode"/>
      </w:pPr>
      <w:r>
        <w:rPr>
          <w:rStyle w:val="NormalTok"/>
        </w:rPr>
        <w:t xml:space="preserve">imp25_ests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nh_H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mice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4312345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wt_kg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pool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Number of logged events: 1</w:t>
      </w:r>
    </w:p>
    <w:bookmarkEnd w:id="105"/>
    <w:bookmarkStart w:id="106" w:name="pooled-results-for-model-fit_04"/>
    <w:p>
      <w:pPr>
        <w:pStyle w:val="Heading2"/>
      </w:pPr>
      <w:r>
        <w:t xml:space="preserve">Pooled Results for model</w:t>
      </w:r>
      <w:r>
        <w:t xml:space="preserve"> </w:t>
      </w:r>
      <w:r>
        <w:rPr>
          <w:rStyle w:val="VerbatimChar"/>
        </w:rPr>
        <w:t xml:space="preserve">fit_04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(imp25_ests)</w:t>
      </w:r>
    </w:p>
    <w:p>
      <w:pPr>
        <w:pStyle w:val="SourceCode"/>
      </w:pPr>
      <w:r>
        <w:rPr>
          <w:rStyle w:val="VerbatimChar"/>
        </w:rPr>
        <w:t xml:space="preserve">  nimp nobs r.squared adj.r.squared</w:t>
      </w:r>
      <w:r>
        <w:br/>
      </w:r>
      <w:r>
        <w:rPr>
          <w:rStyle w:val="VerbatimChar"/>
        </w:rPr>
        <w:t xml:space="preserve">1   25 5150 0.8787014     0.8785362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(imp25_ests,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(term, estimate, std.error, conf.low, conf.high, p.value)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p.value)) 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conf.low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conf.high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0.000000e+00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wt_kg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0.000000e+00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1.529386e-263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7.328862e-150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race_ethNH_White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2.711498e-30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race_ethNH_Black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1.025151e-74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race_ethNH_Asian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3.095868e-08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1.046632e-09</w:t>
            </w:r>
          </w:p>
        </w:tc>
      </w:tr>
    </w:tbl>
    <w:bookmarkEnd w:id="106"/>
    <w:bookmarkStart w:id="107" w:name="training-sample-results-for-fit_04"/>
    <w:p>
      <w:pPr>
        <w:pStyle w:val="Heading2"/>
      </w:pPr>
      <w:r>
        <w:t xml:space="preserve">Training Sample Results for</w:t>
      </w:r>
      <w:r>
        <w:t xml:space="preserve"> </w:t>
      </w:r>
      <w:r>
        <w:rPr>
          <w:rStyle w:val="VerbatimChar"/>
        </w:rPr>
        <w:t xml:space="preserve">fit_04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(fit_04)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(nobs, r.squared, adj.r.squared)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 nobs r.squared adj.r.squared</w:t>
      </w:r>
      <w:r>
        <w:br/>
      </w:r>
      <w:r>
        <w:rPr>
          <w:rStyle w:val="VerbatimChar"/>
        </w:rPr>
        <w:t xml:space="preserve">  &lt;int&gt;     &lt;dbl&gt;         &lt;dbl&gt;</w:t>
      </w:r>
      <w:r>
        <w:br/>
      </w:r>
      <w:r>
        <w:rPr>
          <w:rStyle w:val="VerbatimChar"/>
        </w:rPr>
        <w:t xml:space="preserve">1  4000     0.880         0.880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(fit_04,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(term, estimate, std.error, conf.low, conf.high, p.value)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gt_theme_guardian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40C5FF"/>
              <w:bottom w:val="single" w:sz="16" w:space="0" w:color="ECECEC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std.error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conf.low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conf.high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29.656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28.688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30.624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wt_kg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sexF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4.879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5.227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race_ethNH_White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-2.555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-2.995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-2.115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race_ethNH_Black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-4.781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-5.296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-4.266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race_ethNH_Asian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-1.593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-2.205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-0.981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race_ethOther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-3.298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-4.289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-2.307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</w:tbl>
    <w:bookmarkEnd w:id="107"/>
    <w:bookmarkStart w:id="108" w:name="single-imputation-results-for-fit_04"/>
    <w:p>
      <w:pPr>
        <w:pStyle w:val="Heading2"/>
      </w:pPr>
      <w:r>
        <w:t xml:space="preserve">Single Imputation Results for</w:t>
      </w:r>
      <w:r>
        <w:t xml:space="preserve"> </w:t>
      </w:r>
      <w:r>
        <w:rPr>
          <w:rStyle w:val="VerbatimChar"/>
        </w:rPr>
        <w:t xml:space="preserve">fit_04</w:t>
      </w:r>
    </w:p>
    <w:p>
      <w:pPr>
        <w:pStyle w:val="FirstParagraph"/>
      </w:pPr>
      <w:r>
        <w:t xml:space="preserve">Our model</w:t>
      </w:r>
      <w:r>
        <w:t xml:space="preserve"> </w:t>
      </w:r>
      <w:r>
        <w:rPr>
          <w:rStyle w:val="VerbatimChar"/>
        </w:rPr>
        <w:t xml:space="preserve">fit_04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wt_kg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race_eth</w:t>
      </w:r>
      <w:r>
        <w:t xml:space="preserve"> </w:t>
      </w:r>
      <w:r>
        <w:t xml:space="preserve">to predict</w:t>
      </w:r>
      <w:r>
        <w:t xml:space="preserve"> </w:t>
      </w:r>
      <w:r>
        <w:rPr>
          <w:rStyle w:val="VerbatimChar"/>
        </w:rPr>
        <w:t xml:space="preserve">waist</w:t>
      </w:r>
      <w:r>
        <w:t xml:space="preserve">. Our identifying code is in</w:t>
      </w:r>
      <w:r>
        <w:t xml:space="preserve"> </w:t>
      </w:r>
      <w:r>
        <w:rPr>
          <w:rStyle w:val="VerbatimChar"/>
        </w:rPr>
        <w:t xml:space="preserve">SEQN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fit4_si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wt_kg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nh_si)</w:t>
      </w:r>
      <w:r>
        <w:br/>
      </w:r>
      <w:r>
        <w:br/>
      </w:r>
      <w:r>
        <w:rPr>
          <w:rStyle w:val="FunctionTok"/>
        </w:rPr>
        <w:t xml:space="preserve">n_obs</w:t>
      </w:r>
      <w:r>
        <w:rPr>
          <w:rStyle w:val="NormalTok"/>
        </w:rPr>
        <w:t xml:space="preserve">(fit4_si)</w:t>
      </w:r>
    </w:p>
    <w:p>
      <w:pPr>
        <w:pStyle w:val="SourceCode"/>
      </w:pPr>
      <w:r>
        <w:rPr>
          <w:rStyle w:val="VerbatimChar"/>
        </w:rPr>
        <w:t xml:space="preserve">[1] 5150</w:t>
      </w:r>
    </w:p>
    <w:bookmarkEnd w:id="108"/>
    <w:bookmarkStart w:id="109" w:name="single-imputation-results-for-fit_04-1"/>
    <w:p>
      <w:pPr>
        <w:pStyle w:val="Heading2"/>
      </w:pPr>
      <w:r>
        <w:t xml:space="preserve">Single Imputation Results for</w:t>
      </w:r>
      <w:r>
        <w:t xml:space="preserve"> </w:t>
      </w:r>
      <w:r>
        <w:rPr>
          <w:rStyle w:val="VerbatimChar"/>
        </w:rPr>
        <w:t xml:space="preserve">fit_04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(fit4_si)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(nobs, r.squared, adj.r.squared)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 nobs r.squared adj.r.squared</w:t>
      </w:r>
      <w:r>
        <w:br/>
      </w:r>
      <w:r>
        <w:rPr>
          <w:rStyle w:val="VerbatimChar"/>
        </w:rPr>
        <w:t xml:space="preserve">  &lt;int&gt;     &lt;dbl&gt;         &lt;dbl&gt;</w:t>
      </w:r>
      <w:r>
        <w:br/>
      </w:r>
      <w:r>
        <w:rPr>
          <w:rStyle w:val="VerbatimChar"/>
        </w:rPr>
        <w:t xml:space="preserve">1  5150     0.877         0.877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(fit4_si,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(term, estimate, std.error, conf.low, conf.high, p.value)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gt_theme_guardian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40C5FF"/>
              <w:bottom w:val="single" w:sz="16" w:space="0" w:color="ECECEC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std.error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conf.low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conf.high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30.525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29.675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31.375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wt_kg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sexF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4.798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4.489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5.107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race_ethNH_White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-2.603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-2.995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-2.211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race_ethNH_Black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-4.821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-5.277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-4.365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race_ethNH_Asian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-1.773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-2.319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-1.228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race_ethOther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-3.452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-4.363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-2.541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</w:tbl>
    <w:bookmarkEnd w:id="109"/>
    <w:bookmarkStart w:id="110" w:name="building-complete-case-data"/>
    <w:p>
      <w:pPr>
        <w:pStyle w:val="Heading2"/>
      </w:pPr>
      <w:r>
        <w:t xml:space="preserve">Building</w:t>
      </w:r>
      <w:r>
        <w:t xml:space="preserve"> </w:t>
      </w:r>
      <w:r>
        <w:t xml:space="preserve">“Complete Case”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Our model</w:t>
      </w:r>
      <w:r>
        <w:t xml:space="preserve"> </w:t>
      </w:r>
      <w:r>
        <w:rPr>
          <w:rStyle w:val="VerbatimChar"/>
        </w:rPr>
        <w:t xml:space="preserve">fit_04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wt_kg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race_eth</w:t>
      </w:r>
      <w:r>
        <w:t xml:space="preserve"> </w:t>
      </w:r>
      <w:r>
        <w:t xml:space="preserve">to predict</w:t>
      </w:r>
      <w:r>
        <w:t xml:space="preserve"> </w:t>
      </w:r>
      <w:r>
        <w:rPr>
          <w:rStyle w:val="VerbatimChar"/>
        </w:rPr>
        <w:t xml:space="preserve">waist</w:t>
      </w:r>
      <w:r>
        <w:t xml:space="preserve">. Our identifying code is in</w:t>
      </w:r>
      <w:r>
        <w:t xml:space="preserve"> </w:t>
      </w:r>
      <w:r>
        <w:rPr>
          <w:rStyle w:val="VerbatimChar"/>
        </w:rPr>
        <w:t xml:space="preserve">SEQN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nh_cc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nh_H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(SEQN, waist, wt_kg, age, sex, race_eth)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fit4_cc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(waist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wt_kg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race_eth,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nh_cc)</w:t>
      </w:r>
      <w:r>
        <w:br/>
      </w:r>
      <w:r>
        <w:br/>
      </w:r>
      <w:r>
        <w:rPr>
          <w:rStyle w:val="FunctionTok"/>
        </w:rPr>
        <w:t xml:space="preserve">n_obs</w:t>
      </w:r>
      <w:r>
        <w:rPr>
          <w:rStyle w:val="NormalTok"/>
        </w:rPr>
        <w:t xml:space="preserve">(fit4_cc)</w:t>
      </w:r>
    </w:p>
    <w:p>
      <w:pPr>
        <w:pStyle w:val="SourceCode"/>
      </w:pPr>
      <w:r>
        <w:rPr>
          <w:rStyle w:val="VerbatimChar"/>
        </w:rPr>
        <w:t xml:space="preserve">[1] 4902</w:t>
      </w:r>
    </w:p>
    <w:bookmarkEnd w:id="110"/>
    <w:bookmarkStart w:id="111" w:name="complete-case-results-for-fit_04"/>
    <w:p>
      <w:pPr>
        <w:pStyle w:val="Heading2"/>
      </w:pPr>
      <w:r>
        <w:t xml:space="preserve">“Complete Case”</w:t>
      </w:r>
      <w:r>
        <w:t xml:space="preserve"> </w:t>
      </w:r>
      <w:r>
        <w:t xml:space="preserve">Results for</w:t>
      </w:r>
      <w:r>
        <w:t xml:space="preserve"> </w:t>
      </w:r>
      <w:r>
        <w:rPr>
          <w:rStyle w:val="VerbatimChar"/>
        </w:rPr>
        <w:t xml:space="preserve">fit_04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(fit4_cc)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(nobs, r.squared, adj.r.squared)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 nobs r.squared adj.r.squared</w:t>
      </w:r>
      <w:r>
        <w:br/>
      </w:r>
      <w:r>
        <w:rPr>
          <w:rStyle w:val="VerbatimChar"/>
        </w:rPr>
        <w:t xml:space="preserve">  &lt;int&gt;     &lt;dbl&gt;         &lt;dbl&gt;</w:t>
      </w:r>
      <w:r>
        <w:br/>
      </w:r>
      <w:r>
        <w:rPr>
          <w:rStyle w:val="VerbatimChar"/>
        </w:rPr>
        <w:t xml:space="preserve">1  4902     0.878         0.878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(fit4_cc,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(term, estimate, std.error, conf.low, conf.high, p.value)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fmt_number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gt_theme_guardian</w:t>
      </w:r>
      <w:r>
        <w:rPr>
          <w:rStyle w:val="NormalTok"/>
        </w:rPr>
        <w:t xml:space="preserve">() 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40C5FF"/>
              <w:bottom w:val="single" w:sz="16" w:space="0" w:color="ECECEC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std.error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conf.low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conf.high</w:t>
            </w:r>
          </w:p>
        </w:tc>
        <w:tc>
          <w:tcPr>
            <w:tcBorders>
              <w:top w:val="single" w:sz="16" w:space="0" w:color="40C5FF"/>
              <w:bottom w:val="single" w:sz="16" w:space="0" w:color="ECECEC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p.value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29.513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28.647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30.379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wt_kg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sexF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4.942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5.254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race_ethNH_White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-2.598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-2.991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-2.205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race_ethNH_Black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-4.813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-5.272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-4.355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race_ethNH_Asian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-1.554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-2.102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-1.007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race_ethOther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-2.815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-3.730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-1.901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</w:tbl>
    <w:bookmarkEnd w:id="111"/>
    <w:bookmarkStart w:id="112" w:name="our-4-predictor-model"/>
    <w:p>
      <w:pPr>
        <w:pStyle w:val="Heading2"/>
      </w:pPr>
      <w:r>
        <w:t xml:space="preserve">Our 4-predictor model</w:t>
      </w:r>
    </w:p>
    <w:p>
      <w:pPr>
        <w:pStyle w:val="Compact"/>
        <w:numPr>
          <w:ilvl w:val="0"/>
          <w:numId w:val="101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wt_kg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race_eth</w:t>
      </w:r>
      <w:r>
        <w:t xml:space="preserve"> </w:t>
      </w:r>
      <w:r>
        <w:t xml:space="preserve">to predict</w:t>
      </w:r>
      <w:r>
        <w:t xml:space="preserve"> </w:t>
      </w:r>
      <w:r>
        <w:rPr>
          <w:rStyle w:val="VerbatimChar"/>
        </w:rPr>
        <w:t xml:space="preserve">waist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wt_kg</w:t>
            </w:r>
            <w:r>
              <w:t xml:space="preserve"> </w:t>
            </w:r>
            <w:r>
              <w:t xml:space="preserve">(93% CI)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Complete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 (0.727, 0.742)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Training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 (0.727, 0.743)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Single Imp.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 (0.717, 0.731)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Multiple Imp. (25)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 (0.717, 0.733)</w:t>
            </w:r>
          </w:p>
        </w:tc>
      </w:tr>
    </w:tbl>
    <w:bookmarkEnd w:id="112"/>
    <w:bookmarkStart w:id="113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4.5.2 (2025-10-31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AsioHeaders_1.30.2.1 askpass_1.2.1       </w:t>
      </w:r>
      <w:r>
        <w:br/>
      </w:r>
      <w:r>
        <w:rPr>
          <w:rStyle w:val="VerbatimChar"/>
        </w:rPr>
        <w:t xml:space="preserve">  backports_1.5.0      base64enc_0.1.3      bayestestR_0.17.0   </w:t>
      </w:r>
      <w:r>
        <w:br/>
      </w:r>
      <w:r>
        <w:rPr>
          <w:rStyle w:val="VerbatimChar"/>
        </w:rPr>
        <w:t xml:space="preserve">  bigD_0.3.1           bit_4.6.0            bit64_4.6.0.1       </w:t>
      </w:r>
      <w:r>
        <w:br/>
      </w:r>
      <w:r>
        <w:rPr>
          <w:rStyle w:val="VerbatimChar"/>
        </w:rPr>
        <w:t xml:space="preserve">  bitops_1.0.9         blob_1.2.4           boot_1.3-32         </w:t>
      </w:r>
      <w:r>
        <w:br/>
      </w:r>
      <w:r>
        <w:rPr>
          <w:rStyle w:val="VerbatimChar"/>
        </w:rPr>
        <w:t xml:space="preserve">  broom_1.0.10         bslib_0.9.0          cachem_1.1.0        </w:t>
      </w:r>
      <w:r>
        <w:br/>
      </w:r>
      <w:r>
        <w:rPr>
          <w:rStyle w:val="VerbatimChar"/>
        </w:rPr>
        <w:t xml:space="preserve">  callr_3.7.6          car_3.1-3            carData_3.0-5       </w:t>
      </w:r>
      <w:r>
        <w:br/>
      </w:r>
      <w:r>
        <w:rPr>
          <w:rStyle w:val="VerbatimChar"/>
        </w:rPr>
        <w:t xml:space="preserve">  cellranger_1.1.0     chromote_0.5.1       cli_3.6.5           </w:t>
      </w:r>
      <w:r>
        <w:br/>
      </w:r>
      <w:r>
        <w:rPr>
          <w:rStyle w:val="VerbatimChar"/>
        </w:rPr>
        <w:t xml:space="preserve">  clipr_0.8.0          coda_0.19-4.1        codetools_0.2-20    </w:t>
      </w:r>
      <w:r>
        <w:br/>
      </w:r>
      <w:r>
        <w:rPr>
          <w:rStyle w:val="VerbatimChar"/>
        </w:rPr>
        <w:t xml:space="preserve">  commonmark_2.0.0     compiler_4.5.2       conflicted_1.2.0    </w:t>
      </w:r>
      <w:r>
        <w:br/>
      </w:r>
      <w:r>
        <w:rPr>
          <w:rStyle w:val="VerbatimChar"/>
        </w:rPr>
        <w:t xml:space="preserve">  correlation_0.8.8    cowplot_1.2.0        cpp11_0.5.2         </w:t>
      </w:r>
      <w:r>
        <w:br/>
      </w:r>
      <w:r>
        <w:rPr>
          <w:rStyle w:val="VerbatimChar"/>
        </w:rPr>
        <w:t xml:space="preserve">  crayon_1.5.3         curl_7.0.0           data.table_1.17.8   </w:t>
      </w:r>
      <w:r>
        <w:br/>
      </w:r>
      <w:r>
        <w:rPr>
          <w:rStyle w:val="VerbatimChar"/>
        </w:rPr>
        <w:t xml:space="preserve">  datasets_4.5.2       datawizard_1.3.0     DBI_1.2.3           </w:t>
      </w:r>
      <w:r>
        <w:br/>
      </w:r>
      <w:r>
        <w:rPr>
          <w:rStyle w:val="VerbatimChar"/>
        </w:rPr>
        <w:t xml:space="preserve">  dbplyr_2.5.1         Deriv_4.2.0          digest_0.6.37       </w:t>
      </w:r>
      <w:r>
        <w:br/>
      </w:r>
      <w:r>
        <w:rPr>
          <w:rStyle w:val="VerbatimChar"/>
        </w:rPr>
        <w:t xml:space="preserve">  doBy_4.7.0           dplyr_1.1.4          dtplyr_1.3.2        </w:t>
      </w:r>
      <w:r>
        <w:br/>
      </w:r>
      <w:r>
        <w:rPr>
          <w:rStyle w:val="VerbatimChar"/>
        </w:rPr>
        <w:t xml:space="preserve">  easystats_0.7.5      effectsize_1.0.1     emmeans_2.0.0       </w:t>
      </w:r>
      <w:r>
        <w:br/>
      </w:r>
      <w:r>
        <w:rPr>
          <w:rStyle w:val="VerbatimChar"/>
        </w:rPr>
        <w:t xml:space="preserve">  estimability_1.5.1   evaluate_1.0.5       farver_2.1.2        </w:t>
      </w:r>
      <w:r>
        <w:br/>
      </w:r>
      <w:r>
        <w:rPr>
          <w:rStyle w:val="VerbatimChar"/>
        </w:rPr>
        <w:t xml:space="preserve">  fastmap_1.2.0        fontawesome_0.5.3    forcats_1.0.1       </w:t>
      </w:r>
      <w:r>
        <w:br/>
      </w:r>
      <w:r>
        <w:rPr>
          <w:rStyle w:val="VerbatimChar"/>
        </w:rPr>
        <w:t xml:space="preserve">  foreach_1.5.2        foreign_0.8-90       Formula_1.2-5       </w:t>
      </w:r>
      <w:r>
        <w:br/>
      </w:r>
      <w:r>
        <w:rPr>
          <w:rStyle w:val="VerbatimChar"/>
        </w:rPr>
        <w:t xml:space="preserve">  fs_1.6.6             gargle_1.6.0         generics_0.1.4      </w:t>
      </w:r>
      <w:r>
        <w:br/>
      </w:r>
      <w:r>
        <w:rPr>
          <w:rStyle w:val="VerbatimChar"/>
        </w:rPr>
        <w:t xml:space="preserve">  GGally_2.4.0         ggplot2_4.0.0        ggrepel_0.9.6       </w:t>
      </w:r>
      <w:r>
        <w:br/>
      </w:r>
      <w:r>
        <w:rPr>
          <w:rStyle w:val="VerbatimChar"/>
        </w:rPr>
        <w:t xml:space="preserve">  ggstats_0.11.0       glmnet_4.1-10        glue_1.8.0          </w:t>
      </w:r>
      <w:r>
        <w:br/>
      </w:r>
      <w:r>
        <w:rPr>
          <w:rStyle w:val="VerbatimChar"/>
        </w:rPr>
        <w:t xml:space="preserve">  goftest_1.2-3        googledrive_2.1.2    googlesheets4_1.1.2 </w:t>
      </w:r>
      <w:r>
        <w:br/>
      </w:r>
      <w:r>
        <w:rPr>
          <w:rStyle w:val="VerbatimChar"/>
        </w:rPr>
        <w:t xml:space="preserve">  graphics_4.5.2       grDevices_4.5.2      grid_4.5.2          </w:t>
      </w:r>
      <w:r>
        <w:br/>
      </w:r>
      <w:r>
        <w:rPr>
          <w:rStyle w:val="VerbatimChar"/>
        </w:rPr>
        <w:t xml:space="preserve">  gridExtra_2.3        gt_1.1.0             gtable_0.3.6        </w:t>
      </w:r>
      <w:r>
        <w:br/>
      </w:r>
      <w:r>
        <w:rPr>
          <w:rStyle w:val="VerbatimChar"/>
        </w:rPr>
        <w:t xml:space="preserve">  gtExtras_0.6.1       haven_2.5.5          highr_0.11          </w:t>
      </w:r>
      <w:r>
        <w:br/>
      </w:r>
      <w:r>
        <w:rPr>
          <w:rStyle w:val="VerbatimChar"/>
        </w:rPr>
        <w:t xml:space="preserve">  hms_1.1.4            htmltools_0.5.8.1    htmlwidgets_1.6.4   </w:t>
      </w:r>
      <w:r>
        <w:br/>
      </w:r>
      <w:r>
        <w:rPr>
          <w:rStyle w:val="VerbatimChar"/>
        </w:rPr>
        <w:t xml:space="preserve">  httpuv_1.6.16        httr_1.4.7           ids_1.0.1           </w:t>
      </w:r>
      <w:r>
        <w:br/>
      </w:r>
      <w:r>
        <w:rPr>
          <w:rStyle w:val="VerbatimChar"/>
        </w:rPr>
        <w:t xml:space="preserve">  insight_1.4.2        isoband_0.2.7        iterators_1.0.14    </w:t>
      </w:r>
      <w:r>
        <w:br/>
      </w:r>
      <w:r>
        <w:rPr>
          <w:rStyle w:val="VerbatimChar"/>
        </w:rPr>
        <w:t xml:space="preserve">  janitor_2.2.1        jomo_2.7-6           jquerylib_0.1.4     </w:t>
      </w:r>
      <w:r>
        <w:br/>
      </w:r>
      <w:r>
        <w:rPr>
          <w:rStyle w:val="VerbatimChar"/>
        </w:rPr>
        <w:t xml:space="preserve">  jsonlite_2.0.0       juicyjuice_0.1.0     knitr_1.50          </w:t>
      </w:r>
      <w:r>
        <w:br/>
      </w:r>
      <w:r>
        <w:rPr>
          <w:rStyle w:val="VerbatimChar"/>
        </w:rPr>
        <w:t xml:space="preserve">  labeling_0.4.3       later_1.4.4          lattice_0.22-7      </w:t>
      </w:r>
      <w:r>
        <w:br/>
      </w:r>
      <w:r>
        <w:rPr>
          <w:rStyle w:val="VerbatimChar"/>
        </w:rPr>
        <w:t xml:space="preserve">  lifecycle_1.0.4      litedown_0.8         lme4_1.1-37         </w:t>
      </w:r>
      <w:r>
        <w:br/>
      </w:r>
      <w:r>
        <w:rPr>
          <w:rStyle w:val="VerbatimChar"/>
        </w:rPr>
        <w:t xml:space="preserve">  lubridate_1.9.4      magrittr_2.0.4       markdown_2.0        </w:t>
      </w:r>
      <w:r>
        <w:br/>
      </w:r>
      <w:r>
        <w:rPr>
          <w:rStyle w:val="VerbatimChar"/>
        </w:rPr>
        <w:t xml:space="preserve">  MASS_7.3-65          Matrix_1.7-4         MatrixModels_0.5.4  </w:t>
      </w:r>
      <w:r>
        <w:br/>
      </w:r>
      <w:r>
        <w:rPr>
          <w:rStyle w:val="VerbatimChar"/>
        </w:rPr>
        <w:t xml:space="preserve">  memoise_2.0.1        methods_4.5.2        mgcv_1.9-4          </w:t>
      </w:r>
      <w:r>
        <w:br/>
      </w:r>
      <w:r>
        <w:rPr>
          <w:rStyle w:val="VerbatimChar"/>
        </w:rPr>
        <w:t xml:space="preserve">  mice_3.18.0          microbenchmark_1.5.0 mime_0.13           </w:t>
      </w:r>
      <w:r>
        <w:br/>
      </w:r>
      <w:r>
        <w:rPr>
          <w:rStyle w:val="VerbatimChar"/>
        </w:rPr>
        <w:t xml:space="preserve">  minqa_1.2.8          mitml_0.4-5          modelbased_0.13.0   </w:t>
      </w:r>
      <w:r>
        <w:br/>
      </w:r>
      <w:r>
        <w:rPr>
          <w:rStyle w:val="VerbatimChar"/>
        </w:rPr>
        <w:t xml:space="preserve">  modelr_0.1.11        multcomp_1.4-29      mvtnorm_1.3-3       </w:t>
      </w:r>
      <w:r>
        <w:br/>
      </w:r>
      <w:r>
        <w:rPr>
          <w:rStyle w:val="VerbatimChar"/>
        </w:rPr>
        <w:t xml:space="preserve">  naniar_1.1.0         nhanesA_1.4.1        nlme_3.1-168        </w:t>
      </w:r>
      <w:r>
        <w:br/>
      </w:r>
      <w:r>
        <w:rPr>
          <w:rStyle w:val="VerbatimChar"/>
        </w:rPr>
        <w:t xml:space="preserve">  nloptr_2.2.1         nnet_7.3-20          norm_1.0-11.1       </w:t>
      </w:r>
      <w:r>
        <w:br/>
      </w:r>
      <w:r>
        <w:rPr>
          <w:rStyle w:val="VerbatimChar"/>
        </w:rPr>
        <w:t xml:space="preserve">  nortest_1.0-4        numDeriv_2016.8.1.1  olsrr_0.6.1         </w:t>
      </w:r>
      <w:r>
        <w:br/>
      </w:r>
      <w:r>
        <w:rPr>
          <w:rStyle w:val="VerbatimChar"/>
        </w:rPr>
        <w:t xml:space="preserve">  openssl_2.3.4        ordinal_2023.12.4.1  otel_0.2.0          </w:t>
      </w:r>
      <w:r>
        <w:br/>
      </w:r>
      <w:r>
        <w:rPr>
          <w:rStyle w:val="VerbatimChar"/>
        </w:rPr>
        <w:t xml:space="preserve">  paletteer_1.6.0      pan_1.9              parallel_4.5.2      </w:t>
      </w:r>
      <w:r>
        <w:br/>
      </w:r>
      <w:r>
        <w:rPr>
          <w:rStyle w:val="VerbatimChar"/>
        </w:rPr>
        <w:t xml:space="preserve">  parameters_0.28.2    patchwork_1.3.2      pbkrtest_0.5.5      </w:t>
      </w:r>
      <w:r>
        <w:br/>
      </w:r>
      <w:r>
        <w:rPr>
          <w:rStyle w:val="VerbatimChar"/>
        </w:rPr>
        <w:t xml:space="preserve">  performance_0.15.2   pillar_1.11.1        pkgconfig_2.0.3     </w:t>
      </w:r>
      <w:r>
        <w:br/>
      </w:r>
      <w:r>
        <w:rPr>
          <w:rStyle w:val="VerbatimChar"/>
        </w:rPr>
        <w:t xml:space="preserve">  plyr_1.8.9           prettyunits_1.2.0    prismatic_1.1.2     </w:t>
      </w:r>
      <w:r>
        <w:br/>
      </w:r>
      <w:r>
        <w:rPr>
          <w:rStyle w:val="VerbatimChar"/>
        </w:rPr>
        <w:t xml:space="preserve">  processx_3.8.6       progress_1.2.3       promises_1.5.0      </w:t>
      </w:r>
      <w:r>
        <w:br/>
      </w:r>
      <w:r>
        <w:rPr>
          <w:rStyle w:val="VerbatimChar"/>
        </w:rPr>
        <w:t xml:space="preserve">  ps_1.9.1             purrr_1.2.0          quantreg_6.1        </w:t>
      </w:r>
      <w:r>
        <w:br/>
      </w:r>
      <w:r>
        <w:rPr>
          <w:rStyle w:val="VerbatimChar"/>
        </w:rPr>
        <w:t xml:space="preserve">  R6_2.6.1             ragg_1.5.0           rappdirs_0.3.3      </w:t>
      </w:r>
      <w:r>
        <w:br/>
      </w:r>
      <w:r>
        <w:rPr>
          <w:rStyle w:val="VerbatimChar"/>
        </w:rPr>
        <w:t xml:space="preserve">  rbibutils_2.4        RColorBrewer_1.1-3   Rcpp_1.1.0          </w:t>
      </w:r>
      <w:r>
        <w:br/>
      </w:r>
      <w:r>
        <w:rPr>
          <w:rStyle w:val="VerbatimChar"/>
        </w:rPr>
        <w:t xml:space="preserve">  RcppEigen_0.3.4.0.2  Rdpack_2.6.4         reactable_0.4.4     </w:t>
      </w:r>
      <w:r>
        <w:br/>
      </w:r>
      <w:r>
        <w:rPr>
          <w:rStyle w:val="VerbatimChar"/>
        </w:rPr>
        <w:t xml:space="preserve">  reactR_0.6.1         readr_2.1.5          readxl_1.4.5        </w:t>
      </w:r>
      <w:r>
        <w:br/>
      </w:r>
      <w:r>
        <w:rPr>
          <w:rStyle w:val="VerbatimChar"/>
        </w:rPr>
        <w:t xml:space="preserve">  reformulas_0.4.2     rematch_2.0.0        rematch2_2.1.2      </w:t>
      </w:r>
      <w:r>
        <w:br/>
      </w:r>
      <w:r>
        <w:rPr>
          <w:rStyle w:val="VerbatimChar"/>
        </w:rPr>
        <w:t xml:space="preserve">  report_0.6.2         reprex_2.1.1         rlang_1.1.6         </w:t>
      </w:r>
      <w:r>
        <w:br/>
      </w:r>
      <w:r>
        <w:rPr>
          <w:rStyle w:val="VerbatimChar"/>
        </w:rPr>
        <w:t xml:space="preserve">  rmarkdown_2.30       rpart_4.1.24         rstudioapi_0.17.1   </w:t>
      </w:r>
      <w:r>
        <w:br/>
      </w:r>
      <w:r>
        <w:rPr>
          <w:rStyle w:val="VerbatimChar"/>
        </w:rPr>
        <w:t xml:space="preserve">  rvest_1.0.5          S7_0.2.0             sandwich_3.1-1      </w:t>
      </w:r>
      <w:r>
        <w:br/>
      </w:r>
      <w:r>
        <w:rPr>
          <w:rStyle w:val="VerbatimChar"/>
        </w:rPr>
        <w:t xml:space="preserve">  sass_0.4.10          scales_1.4.0         see_0.12.0          </w:t>
      </w:r>
      <w:r>
        <w:br/>
      </w:r>
      <w:r>
        <w:rPr>
          <w:rStyle w:val="VerbatimChar"/>
        </w:rPr>
        <w:t xml:space="preserve">  selectr_0.4.2        shape_1.4.6.1        shiny_1.11.1        </w:t>
      </w:r>
      <w:r>
        <w:br/>
      </w:r>
      <w:r>
        <w:rPr>
          <w:rStyle w:val="VerbatimChar"/>
        </w:rPr>
        <w:t xml:space="preserve">  snakecase_0.11.1     sourcetools_0.1.7.1  SparseM_1.84.2      </w:t>
      </w:r>
      <w:r>
        <w:br/>
      </w:r>
      <w:r>
        <w:rPr>
          <w:rStyle w:val="VerbatimChar"/>
        </w:rPr>
        <w:t xml:space="preserve">  splines_4.5.2        stats_4.5.2          stringi_1.8.7       </w:t>
      </w:r>
      <w:r>
        <w:br/>
      </w:r>
      <w:r>
        <w:rPr>
          <w:rStyle w:val="VerbatimChar"/>
        </w:rPr>
        <w:t xml:space="preserve">  stringr_1.6.0        survival_3.8-3       sys_3.4.3           </w:t>
      </w:r>
      <w:r>
        <w:br/>
      </w:r>
      <w:r>
        <w:rPr>
          <w:rStyle w:val="VerbatimChar"/>
        </w:rPr>
        <w:t xml:space="preserve">  systemfonts_1.3.1    textshaping_1.0.4    TH.data_1.1-4       </w:t>
      </w:r>
      <w:r>
        <w:br/>
      </w:r>
      <w:r>
        <w:rPr>
          <w:rStyle w:val="VerbatimChar"/>
        </w:rPr>
        <w:t xml:space="preserve">  tibble_3.3.0         tidyr_1.3.1          tidyselect_1.2.1    </w:t>
      </w:r>
      <w:r>
        <w:br/>
      </w:r>
      <w:r>
        <w:rPr>
          <w:rStyle w:val="VerbatimChar"/>
        </w:rPr>
        <w:t xml:space="preserve">  tidyverse_2.0.0      timechange_0.3.0     tinytex_0.57        </w:t>
      </w:r>
      <w:r>
        <w:br/>
      </w:r>
      <w:r>
        <w:rPr>
          <w:rStyle w:val="VerbatimChar"/>
        </w:rPr>
        <w:t xml:space="preserve">  tools_4.5.2          tzdb_0.5.0           ucminf_1.2.2        </w:t>
      </w:r>
      <w:r>
        <w:br/>
      </w:r>
      <w:r>
        <w:rPr>
          <w:rStyle w:val="VerbatimChar"/>
        </w:rPr>
        <w:t xml:space="preserve">  UpSetR_1.4.0         utf8_1.2.6           utils_4.5.2         </w:t>
      </w:r>
      <w:r>
        <w:br/>
      </w:r>
      <w:r>
        <w:rPr>
          <w:rStyle w:val="VerbatimChar"/>
        </w:rPr>
        <w:t xml:space="preserve">  uuid_1.2.1           V8_8.0.1             vctrs_0.6.5         </w:t>
      </w:r>
      <w:r>
        <w:br/>
      </w:r>
      <w:r>
        <w:rPr>
          <w:rStyle w:val="VerbatimChar"/>
        </w:rPr>
        <w:t xml:space="preserve">  viridis_0.6.5        viridisLite_0.4.2    visdat_0.6.0        </w:t>
      </w:r>
      <w:r>
        <w:br/>
      </w:r>
      <w:r>
        <w:rPr>
          <w:rStyle w:val="VerbatimChar"/>
        </w:rPr>
        <w:t xml:space="preserve">  vroom_1.6.6          websocket_1.4.4      withr_3.0.2         </w:t>
      </w:r>
      <w:r>
        <w:br/>
      </w:r>
      <w:r>
        <w:rPr>
          <w:rStyle w:val="VerbatimChar"/>
        </w:rPr>
        <w:t xml:space="preserve">  xfun_0.54            xml2_1.4.1           xplorerr_0.2.0      </w:t>
      </w:r>
      <w:r>
        <w:br/>
      </w:r>
      <w:r>
        <w:rPr>
          <w:rStyle w:val="VerbatimChar"/>
        </w:rPr>
        <w:t xml:space="preserve">  xtable_1.8-4         yaml_2.3.10          zip_2.3.3           </w:t>
      </w:r>
      <w:r>
        <w:br/>
      </w:r>
      <w:r>
        <w:rPr>
          <w:rStyle w:val="VerbatimChar"/>
        </w:rPr>
        <w:t xml:space="preserve">  zoo_1.8-14          </w:t>
      </w:r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 part, this is so you can see how to do it.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Caution</w:t>
      </w:r>
      <w:r>
        <w:t xml:space="preserve">: this process takes a while.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fit12</w:t>
      </w:r>
      <w:r>
        <w:t xml:space="preserve"> </w:t>
      </w:r>
      <w:r>
        <w:t xml:space="preserve">is the</w:t>
      </w:r>
      <w:r>
        <w:t xml:space="preserve"> </w:t>
      </w:r>
      <w:r>
        <w:t xml:space="preserve">“kitchen sink”</w:t>
      </w:r>
      <w:r>
        <w:t xml:space="preserve">,</w:t>
      </w:r>
      <w:r>
        <w:t xml:space="preserve"> </w:t>
      </w:r>
      <w:r>
        <w:rPr>
          <w:rStyle w:val="VerbatimChar"/>
        </w:rPr>
        <w:t xml:space="preserve">fit10</w:t>
      </w:r>
      <w:r>
        <w:t xml:space="preserve"> </w:t>
      </w:r>
      <w:r>
        <w:t xml:space="preserve">is</w:t>
      </w:r>
      <w:r>
        <w:t xml:space="preserve"> </w:t>
      </w:r>
      <w:r>
        <w:t xml:space="preserve">“stepwise”</w:t>
      </w:r>
      <w:r>
        <w:t xml:space="preserve">,</w:t>
      </w:r>
      <w:r>
        <w:t xml:space="preserve"> </w:t>
      </w:r>
      <w:r>
        <w:rPr>
          <w:rStyle w:val="VerbatimChar"/>
        </w:rPr>
        <w:t xml:space="preserve">fit04</w:t>
      </w:r>
      <w:r>
        <w:t xml:space="preserve"> </w:t>
      </w:r>
      <w:r>
        <w:t xml:space="preserve">has a nice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fit01</w:t>
      </w:r>
      <w:r>
        <w:t xml:space="preserve"> </w:t>
      </w:r>
      <w:r>
        <w:t xml:space="preserve">is the most crucial predictor.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82" Target="media/rId82.png" /><Relationship Type="http://schemas.openxmlformats.org/officeDocument/2006/relationships/image" Id="rId78" Target="media/rId78.png" /><Relationship Type="http://schemas.openxmlformats.org/officeDocument/2006/relationships/image" Id="rId74" Target="media/rId74.png" /><Relationship Type="http://schemas.openxmlformats.org/officeDocument/2006/relationships/image" Id="rId70" Target="media/rId70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29" Target="https://github.com/THOMASELOVE/431-data" TargetMode="External" /><Relationship Type="http://schemas.openxmlformats.org/officeDocument/2006/relationships/hyperlink" Id="rId22" Target="https://wwwn.cdc.gov/nchs/nhanes/continuousnhanes/default.aspx?BeginYear=2013" TargetMode="External" /><Relationship Type="http://schemas.openxmlformats.org/officeDocument/2006/relationships/hyperlink" Id="rId24" Target="https://wwwn.cdc.gov/nchs/nhanes/search/datapage.aspx?Component=Demographics&amp;Cycle=2013-2014" TargetMode="External" /><Relationship Type="http://schemas.openxmlformats.org/officeDocument/2006/relationships/hyperlink" Id="rId25" Target="https://wwwn.cdc.gov/nchs/nhanes/search/datapage.aspx?Component=Examination&amp;CycleBeginYear=2013" TargetMode="External" /><Relationship Type="http://schemas.openxmlformats.org/officeDocument/2006/relationships/hyperlink" Id="rId26" Target="https://wwwn.cdc.gov/nchs/nhanes/search/datapage.aspx?Component=Laboratory&amp;Cycle=2013-2014" TargetMode="External" /><Relationship Type="http://schemas.openxmlformats.org/officeDocument/2006/relationships/hyperlink" Id="rId27" Target="https://wwwn.cdc.gov/nchs/nhanes/search/datapage.aspx?Component=Questionnaire&amp;Cycle=2013-201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THOMASELOVE/431-data" TargetMode="External" /><Relationship Type="http://schemas.openxmlformats.org/officeDocument/2006/relationships/hyperlink" Id="rId22" Target="https://wwwn.cdc.gov/nchs/nhanes/continuousnhanes/default.aspx?BeginYear=2013" TargetMode="External" /><Relationship Type="http://schemas.openxmlformats.org/officeDocument/2006/relationships/hyperlink" Id="rId24" Target="https://wwwn.cdc.gov/nchs/nhanes/search/datapage.aspx?Component=Demographics&amp;Cycle=2013-2014" TargetMode="External" /><Relationship Type="http://schemas.openxmlformats.org/officeDocument/2006/relationships/hyperlink" Id="rId25" Target="https://wwwn.cdc.gov/nchs/nhanes/search/datapage.aspx?Component=Examination&amp;CycleBeginYear=2013" TargetMode="External" /><Relationship Type="http://schemas.openxmlformats.org/officeDocument/2006/relationships/hyperlink" Id="rId26" Target="https://wwwn.cdc.gov/nchs/nhanes/search/datapage.aspx?Component=Laboratory&amp;Cycle=2013-2014" TargetMode="External" /><Relationship Type="http://schemas.openxmlformats.org/officeDocument/2006/relationships/hyperlink" Id="rId27" Target="https://wwwn.cdc.gov/nchs/nhanes/search/datapage.aspx?Component=Questionnaire&amp;Cycle=2013-20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22</dc:title>
  <dc:creator>Thomas E. Love, Ph.D.</dc:creator>
  <cp:keywords/>
  <dcterms:created xsi:type="dcterms:W3CDTF">2025-11-10T19:53:53Z</dcterms:created>
  <dcterms:modified xsi:type="dcterms:W3CDTF">2025-11-10T19:53:53Z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2025-11-18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