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22.png" ContentType="image/png"/>
  <Override PartName="/word/media/rId26.png" ContentType="image/png"/>
  <Override PartName="/word/media/rId55.png" ContentType="image/png"/>
  <Override PartName="/word/media/rId59.png" ContentType="image/png"/>
  <Override PartName="/word/media/rId73.png" ContentType="image/png"/>
  <Override PartName="/word/media/rId79.png" ContentType="image/png"/>
  <Override PartName="/word/media/rId87.png" ContentType="image/png"/>
  <Override PartName="/word/media/rId9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08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2025-09-25</w:t>
      </w:r>
    </w:p>
    <w:bookmarkStart w:id="20" w:name="todays-agenda"/>
    <w:p>
      <w:pPr>
        <w:pStyle w:val="Heading2"/>
      </w:pPr>
      <w:r>
        <w:t xml:space="preserve">Today’s Agenda</w:t>
      </w:r>
    </w:p>
    <w:p>
      <w:pPr>
        <w:pStyle w:val="Compact"/>
        <w:numPr>
          <w:ilvl w:val="0"/>
          <w:numId w:val="1001"/>
        </w:numPr>
      </w:pPr>
      <w:r>
        <w:t xml:space="preserve">Data from Class 07: Ohio’s 88 Counties</w:t>
      </w:r>
    </w:p>
    <w:p>
      <w:pPr>
        <w:pStyle w:val="Compact"/>
        <w:numPr>
          <w:ilvl w:val="0"/>
          <w:numId w:val="1001"/>
        </w:numPr>
      </w:pPr>
      <w:r>
        <w:t xml:space="preserve">One-Factor Analysis of Variance (ANOVA)</w:t>
      </w:r>
    </w:p>
    <w:p>
      <w:pPr>
        <w:pStyle w:val="Compact"/>
        <w:numPr>
          <w:ilvl w:val="1"/>
          <w:numId w:val="1002"/>
        </w:numPr>
      </w:pPr>
      <w:r>
        <w:t xml:space="preserve">Using Regression to Develop an ANOVA model</w:t>
      </w:r>
    </w:p>
    <w:p>
      <w:pPr>
        <w:pStyle w:val="Compact"/>
        <w:numPr>
          <w:ilvl w:val="1"/>
          <w:numId w:val="1002"/>
        </w:numPr>
      </w:pPr>
      <w:r>
        <w:t xml:space="preserve">Methods for multiple pairwise comparisons</w:t>
      </w:r>
    </w:p>
    <w:p>
      <w:pPr>
        <w:pStyle w:val="Compact"/>
        <w:numPr>
          <w:ilvl w:val="1"/>
          <w:numId w:val="1002"/>
        </w:numPr>
      </w:pPr>
      <w:r>
        <w:t xml:space="preserve">Checking ANOVA Model Assumptions</w:t>
      </w:r>
    </w:p>
    <w:p>
      <w:pPr>
        <w:pStyle w:val="Compact"/>
        <w:numPr>
          <w:ilvl w:val="1"/>
          <w:numId w:val="1002"/>
        </w:numPr>
      </w:pPr>
      <w:r>
        <w:t xml:space="preserve">Bayesian fitting of an ANOVA model</w:t>
      </w:r>
    </w:p>
    <w:p>
      <w:pPr>
        <w:pStyle w:val="Compact"/>
        <w:numPr>
          <w:ilvl w:val="0"/>
          <w:numId w:val="1001"/>
        </w:numPr>
      </w:pPr>
      <w:r>
        <w:t xml:space="preserve">Favorite Movies: Discussion 1</w:t>
      </w:r>
    </w:p>
    <w:bookmarkEnd w:id="20"/>
    <w:bookmarkStart w:id="21" w:name="load-packages-and-set-theme"/>
    <w:p>
      <w:pPr>
        <w:pStyle w:val="Heading2"/>
      </w:pPr>
      <w:r>
        <w:t xml:space="preserve">Load packages and set theme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(MKinfer)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(rstanarm)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(DescTools)  </w:t>
      </w:r>
      <w:r>
        <w:rPr>
          <w:rStyle w:val="DocumentationTok"/>
        </w:rPr>
        <w:t xml:space="preserve">## new: used for Bonferroni        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"c08/data/Love-431.R"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the lovedist() function</w:t>
      </w:r>
    </w:p>
    <w:bookmarkEnd w:id="21"/>
    <w:bookmarkStart w:id="40" w:name="get-the-data"/>
    <w:p>
      <w:pPr>
        <w:pStyle w:val="Heading1"/>
      </w:pPr>
      <w:r>
        <w:t xml:space="preserve">Get the data</w:t>
      </w:r>
    </w:p>
    <w:bookmarkStart w:id="25" w:name="ohio_2019.xlsx-codebook"/>
    <w:p>
      <w:pPr>
        <w:pStyle w:val="Heading2"/>
      </w:pPr>
      <w:r>
        <w:rPr>
          <w:rStyle w:val="VerbatimChar"/>
        </w:rPr>
        <w:t xml:space="preserve">ohio_2019.xlsx</w:t>
      </w:r>
      <w:r>
        <w:t xml:space="preserve"> </w:t>
      </w:r>
      <w:r>
        <w:t xml:space="preserve">codebook</w:t>
      </w:r>
    </w:p>
    <w:p>
      <w:pPr>
        <w:pStyle w:val="FirstParagraph"/>
      </w:pPr>
      <w:r>
        <w:drawing>
          <wp:inline>
            <wp:extent cx="5334000" cy="4170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08/images/ohio_2019_codebook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data-ingest-from-class-07"/>
    <w:p>
      <w:pPr>
        <w:pStyle w:val="Heading2"/>
      </w:pPr>
      <w:r>
        <w:t xml:space="preserve">Data Ingest from Class 07</w:t>
      </w:r>
    </w:p>
    <w:p>
      <w:pPr>
        <w:pStyle w:val="SourceCode"/>
      </w:pPr>
      <w:r>
        <w:rPr>
          <w:rStyle w:val="NormalTok"/>
        </w:rPr>
        <w:t xml:space="preserve">oh19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"c08/data/ohio_2019.xlsx"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210635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08/images/ohio_2019_exce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6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creating-ohio_8-from-oh19"/>
    <w:p>
      <w:pPr>
        <w:pStyle w:val="Heading2"/>
      </w:pPr>
      <w:r>
        <w:t xml:space="preserve">Creating</w:t>
      </w:r>
      <w:r>
        <w:t xml:space="preserve"> </w:t>
      </w:r>
      <w:r>
        <w:rPr>
          <w:rStyle w:val="VerbatimChar"/>
        </w:rPr>
        <w:t xml:space="preserve">ohio_8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oh19</w:t>
      </w:r>
    </w:p>
    <w:p>
      <w:pPr>
        <w:pStyle w:val="SourceCode"/>
      </w:pPr>
      <w:r>
        <w:rPr>
          <w:rStyle w:val="NormalTok"/>
        </w:rPr>
        <w:t xml:space="preserve">ohio_8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oh19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(code, county, h_out24, h_fac19rk)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hfactor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h_fac19rk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h_fac19rk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h_fac19rk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h_fac19rk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h_fac19rk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h_fac19rk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"Worst"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hfactor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(hfactor),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"Worst"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"Best"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as_factor))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(county),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(code))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</w:p>
    <w:bookmarkEnd w:id="30"/>
    <w:bookmarkStart w:id="31" w:name="ohio_8-tibble"/>
    <w:p>
      <w:pPr>
        <w:pStyle w:val="Heading2"/>
      </w:pPr>
      <w:r>
        <w:rPr>
          <w:rStyle w:val="VerbatimChar"/>
        </w:rPr>
        <w:t xml:space="preserve">ohio_8</w:t>
      </w:r>
      <w:r>
        <w:t xml:space="preserve"> </w:t>
      </w:r>
      <w:r>
        <w:t xml:space="preserve">tibble</w:t>
      </w:r>
    </w:p>
    <w:p>
      <w:pPr>
        <w:pStyle w:val="SourceCode"/>
      </w:pPr>
      <w:r>
        <w:rPr>
          <w:rStyle w:val="NormalTok"/>
        </w:rPr>
        <w:t xml:space="preserve">ohio_8</w:t>
      </w:r>
    </w:p>
    <w:p>
      <w:pPr>
        <w:pStyle w:val="SourceCode"/>
      </w:pPr>
      <w:r>
        <w:rPr>
          <w:rStyle w:val="VerbatimChar"/>
        </w:rPr>
        <w:t xml:space="preserve"># A tibble: 88 × 5</w:t>
      </w:r>
      <w:r>
        <w:br/>
      </w:r>
      <w:r>
        <w:rPr>
          <w:rStyle w:val="VerbatimChar"/>
        </w:rPr>
        <w:t xml:space="preserve">   code  county    h_out24 h_fac19rk hfactor</w:t>
      </w:r>
      <w:r>
        <w:br/>
      </w:r>
      <w:r>
        <w:rPr>
          <w:rStyle w:val="VerbatimChar"/>
        </w:rPr>
        <w:t xml:space="preserve">   &lt;chr&gt; &lt;chr&gt;       &lt;dbl&gt;     &lt;dbl&gt; &lt;fct&gt;  </w:t>
      </w:r>
      <w:r>
        <w:br/>
      </w:r>
      <w:r>
        <w:rPr>
          <w:rStyle w:val="VerbatimChar"/>
        </w:rPr>
        <w:t xml:space="preserve"> 1 39001 Adams       -0.73        88 Worst  </w:t>
      </w:r>
      <w:r>
        <w:br/>
      </w:r>
      <w:r>
        <w:rPr>
          <w:rStyle w:val="VerbatimChar"/>
        </w:rPr>
        <w:t xml:space="preserve"> 2 39003 Allen       -0.09        58 Low    </w:t>
      </w:r>
      <w:r>
        <w:br/>
      </w:r>
      <w:r>
        <w:rPr>
          <w:rStyle w:val="VerbatimChar"/>
        </w:rPr>
        <w:t xml:space="preserve"> 3 39005 Ashland      0.37        21 Best   </w:t>
      </w:r>
      <w:r>
        <w:br/>
      </w:r>
      <w:r>
        <w:rPr>
          <w:rStyle w:val="VerbatimChar"/>
        </w:rPr>
        <w:t xml:space="preserve"> 4 39007 Ashtabula   -0.41        81 Worst  </w:t>
      </w:r>
      <w:r>
        <w:br/>
      </w:r>
      <w:r>
        <w:rPr>
          <w:rStyle w:val="VerbatimChar"/>
        </w:rPr>
        <w:t xml:space="preserve"> 5 39009 Athens      -0.08        62 Low    </w:t>
      </w:r>
      <w:r>
        <w:br/>
      </w:r>
      <w:r>
        <w:rPr>
          <w:rStyle w:val="VerbatimChar"/>
        </w:rPr>
        <w:t xml:space="preserve"> 6 39011 Auglaize     0.75        13 Best   </w:t>
      </w:r>
      <w:r>
        <w:br/>
      </w:r>
      <w:r>
        <w:rPr>
          <w:rStyle w:val="VerbatimChar"/>
        </w:rPr>
        <w:t xml:space="preserve"> 7 39013 Belmont     -0.01        59 Low    </w:t>
      </w:r>
      <w:r>
        <w:br/>
      </w:r>
      <w:r>
        <w:rPr>
          <w:rStyle w:val="VerbatimChar"/>
        </w:rPr>
        <w:t xml:space="preserve"> 8 39015 Brown       -0.33        73 Worst  </w:t>
      </w:r>
      <w:r>
        <w:br/>
      </w:r>
      <w:r>
        <w:rPr>
          <w:rStyle w:val="VerbatimChar"/>
        </w:rPr>
        <w:t xml:space="preserve"> 9 39017 Butler       0.2         43 High   </w:t>
      </w:r>
      <w:r>
        <w:br/>
      </w:r>
      <w:r>
        <w:rPr>
          <w:rStyle w:val="VerbatimChar"/>
        </w:rPr>
        <w:t xml:space="preserve">10 39019 Carroll      0.2         49 Low    </w:t>
      </w:r>
      <w:r>
        <w:br/>
      </w:r>
      <w:r>
        <w:rPr>
          <w:rStyle w:val="VerbatimChar"/>
        </w:rPr>
        <w:t xml:space="preserve"># ℹ 78 more rows</w:t>
      </w:r>
    </w:p>
    <w:bookmarkEnd w:id="31"/>
    <w:bookmarkStart w:id="34" w:name="key-variables-from-ohio_8"/>
    <w:p>
      <w:pPr>
        <w:pStyle w:val="Heading2"/>
      </w:pPr>
      <w:r>
        <w:t xml:space="preserve">Key Variables from</w:t>
      </w:r>
      <w:r>
        <w:t xml:space="preserve"> </w:t>
      </w:r>
      <w:r>
        <w:rPr>
          <w:rStyle w:val="VerbatimChar"/>
        </w:rPr>
        <w:t xml:space="preserve">ohio_8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h_out24</w:t>
      </w:r>
      <w:r>
        <w:t xml:space="preserve"> </w:t>
      </w:r>
      <w:r>
        <w:t xml:space="preserve">= CHR 2024 Health Outcomes Score</w:t>
      </w:r>
      <w:r>
        <w:rPr>
          <w:rStyle w:val="FootnoteReference"/>
        </w:rPr>
        <w:footnoteReference w:id="32"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hfactor</w:t>
      </w:r>
      <w:r>
        <w:t xml:space="preserve"> </w:t>
      </w:r>
      <w:r>
        <w:t xml:space="preserve">= 4-level factor (Worst, Low, High, Best) grouped by CHR 2019 Health Factors Score</w:t>
      </w:r>
      <w:r>
        <w:rPr>
          <w:rStyle w:val="FootnoteReference"/>
        </w:rPr>
        <w:footnoteReference w:id="33"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county</w:t>
      </w:r>
      <w:r>
        <w:t xml:space="preserve"> </w:t>
      </w:r>
      <w:r>
        <w:t xml:space="preserve">name and FIPS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used as identifiers</w:t>
      </w:r>
    </w:p>
    <w:bookmarkEnd w:id="34"/>
    <w:bookmarkStart w:id="38" w:name="todays-question"/>
    <w:p>
      <w:pPr>
        <w:pStyle w:val="Heading2"/>
      </w:pPr>
      <w:r>
        <w:t xml:space="preserve">Today’s Question</w:t>
      </w:r>
    </w:p>
    <w:p>
      <w:pPr>
        <w:pStyle w:val="FirstParagraph"/>
      </w:pPr>
      <w:r>
        <w:t xml:space="preserve">How large is the mean difference in 2024 Health Outcomes scores across the four groups of Ohio counties defined by their 2019 Health Factors rankings?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(ohio_8,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hfactor,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h_out24))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hfactor))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"plasma"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 2019 Health Factors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 2024 Health Outcomes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"Comparing Four Independent Samples"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lass08w_files/figure-docx/unnamed-chunk-5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numerical-summary"/>
    <w:p>
      <w:pPr>
        <w:pStyle w:val="Heading2"/>
      </w:pPr>
      <w:r>
        <w:t xml:space="preserve">Numerical Summary</w:t>
      </w:r>
    </w:p>
    <w:p>
      <w:pPr>
        <w:pStyle w:val="SourceCode"/>
      </w:pPr>
      <w:r>
        <w:rPr>
          <w:rStyle w:val="NormalTok"/>
        </w:rPr>
        <w:t xml:space="preserve">ohio_8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(hfactor)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(h_out24))</w:t>
      </w:r>
    </w:p>
    <w:p>
      <w:pPr>
        <w:pStyle w:val="SourceCode"/>
      </w:pPr>
      <w:r>
        <w:rPr>
          <w:rStyle w:val="VerbatimChar"/>
        </w:rPr>
        <w:t xml:space="preserve"># A tibble: 4 × 11</w:t>
      </w:r>
      <w:r>
        <w:br/>
      </w:r>
      <w:r>
        <w:rPr>
          <w:rStyle w:val="VerbatimChar"/>
        </w:rPr>
        <w:t xml:space="preserve">  hfactor     n  miss   mean    sd    med   mad   min    q25     q75   max</w:t>
      </w:r>
      <w:r>
        <w:br/>
      </w:r>
      <w:r>
        <w:rPr>
          <w:rStyle w:val="VerbatimChar"/>
        </w:rPr>
        <w:t xml:space="preserve">  &lt;fct&gt;   &lt;int&gt; &lt;int&gt;  &lt;dbl&gt; &lt;dbl&gt;  &lt;dbl&gt; &lt;dbl&gt; &lt;dbl&gt;  &lt;dbl&gt;   &lt;dbl&gt; &lt;dbl&gt;</w:t>
      </w:r>
      <w:r>
        <w:br/>
      </w:r>
      <w:r>
        <w:rPr>
          <w:rStyle w:val="VerbatimChar"/>
        </w:rPr>
        <w:t xml:space="preserve">1 Worst      22     0 -0.513 0.376 -0.445 0.393 -1.21 -0.768 -0.32    0.21</w:t>
      </w:r>
      <w:r>
        <w:br/>
      </w:r>
      <w:r>
        <w:rPr>
          <w:rStyle w:val="VerbatimChar"/>
        </w:rPr>
        <w:t xml:space="preserve">2 Low        22     0 -0.1   0.242 -0.095 0.259 -0.5  -0.28   0.0125  0.4 </w:t>
      </w:r>
      <w:r>
        <w:br/>
      </w:r>
      <w:r>
        <w:rPr>
          <w:rStyle w:val="VerbatimChar"/>
        </w:rPr>
        <w:t xml:space="preserve">3 High       22     0  0.296 0.189  0.32  0.215 -0.04  0.16   0.458   0.71</w:t>
      </w:r>
      <w:r>
        <w:br/>
      </w:r>
      <w:r>
        <w:rPr>
          <w:rStyle w:val="VerbatimChar"/>
        </w:rPr>
        <w:t xml:space="preserve">4 Best       22     0  0.683 0.334  0.585 0.289  0.28  0.412  0.975   1.46</w:t>
      </w:r>
    </w:p>
    <w:p>
      <w:pPr>
        <w:pStyle w:val="Compact"/>
        <w:numPr>
          <w:ilvl w:val="0"/>
          <w:numId w:val="1004"/>
        </w:numPr>
      </w:pPr>
      <w:r>
        <w:t xml:space="preserve">Do we have a</w:t>
      </w:r>
      <w:r>
        <w:t xml:space="preserve"> </w:t>
      </w:r>
      <w:r>
        <w:rPr>
          <w:b/>
          <w:bCs/>
        </w:rPr>
        <w:t xml:space="preserve">balanced design</w:t>
      </w:r>
      <w:r>
        <w:t xml:space="preserve">?</w:t>
      </w:r>
    </w:p>
    <w:p>
      <w:pPr>
        <w:pStyle w:val="Compact"/>
        <w:numPr>
          <w:ilvl w:val="0"/>
          <w:numId w:val="1004"/>
        </w:numPr>
      </w:pPr>
      <w:r>
        <w:t xml:space="preserve">Any</w:t>
      </w:r>
      <w:r>
        <w:t xml:space="preserve"> </w:t>
      </w:r>
      <w:r>
        <w:rPr>
          <w:b/>
          <w:bCs/>
        </w:rPr>
        <w:t xml:space="preserve">extreme skew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massive outlier issues</w:t>
      </w:r>
      <w:r>
        <w:t xml:space="preserve"> </w:t>
      </w:r>
      <w:r>
        <w:t xml:space="preserve">in plot?</w:t>
      </w:r>
    </w:p>
    <w:p>
      <w:pPr>
        <w:pStyle w:val="Compact"/>
        <w:numPr>
          <w:ilvl w:val="0"/>
          <w:numId w:val="1004"/>
        </w:numPr>
      </w:pPr>
      <w:r>
        <w:t xml:space="preserve">Shall we try an Analysis of Variance (ANOVA) model?</w:t>
      </w:r>
    </w:p>
    <w:bookmarkEnd w:id="39"/>
    <w:bookmarkEnd w:id="40"/>
    <w:bookmarkStart w:id="63" w:name="anova-indicator-variable-regression"/>
    <w:p>
      <w:pPr>
        <w:pStyle w:val="Heading1"/>
      </w:pPr>
      <w:r>
        <w:t xml:space="preserve">ANOVA: Indicator Variable Regression</w:t>
      </w:r>
    </w:p>
    <w:bookmarkStart w:id="44" w:name="indicator-variable-regression"/>
    <w:p>
      <w:pPr>
        <w:pStyle w:val="Heading2"/>
      </w:pPr>
      <w:r>
        <w:t xml:space="preserve">Indicator Variable Regression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(h_out24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hfactor,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ohio_8) </w:t>
      </w:r>
      <w:r>
        <w:rPr>
          <w:rStyle w:val="DocumentationTok"/>
        </w:rPr>
        <w:t xml:space="preserve">## fitting the model</w:t>
      </w:r>
      <w:r>
        <w:br/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(fit1),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 rounded off regression coefficients</w:t>
      </w:r>
    </w:p>
    <w:p>
      <w:pPr>
        <w:pStyle w:val="SourceCode"/>
      </w:pPr>
      <w:r>
        <w:rPr>
          <w:rStyle w:val="VerbatimChar"/>
        </w:rPr>
        <w:t xml:space="preserve">(Intercept)  hfactorLow hfactorHigh hfactorBest </w:t>
      </w:r>
      <w:r>
        <w:br/>
      </w:r>
      <w:r>
        <w:rPr>
          <w:rStyle w:val="VerbatimChar"/>
        </w:rPr>
        <w:t xml:space="preserve">    -0.5132      0.4132      0.8095      1.1959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~1\app\bin\quarto\share\formats\docx\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does our</w:t>
            </w:r>
            <w:r>
              <w:t xml:space="preserve"> </w:t>
            </w:r>
            <w:r>
              <w:rPr>
                <w:rStyle w:val="VerbatimChar"/>
              </w:rPr>
              <w:t xml:space="preserve">fit1</w:t>
            </w:r>
            <w:r>
              <w:t xml:space="preserve"> </w:t>
            </w:r>
            <w:r>
              <w:t xml:space="preserve">model predict for each</w:t>
            </w:r>
            <w:r>
              <w:t xml:space="preserve"> </w:t>
            </w:r>
            <w:r>
              <w:rPr>
                <w:rStyle w:val="VerbatimChar"/>
              </w:rPr>
              <w:t xml:space="preserve">hfactor</w:t>
            </w:r>
            <w:r>
              <w:t xml:space="preserve"> </w:t>
            </w:r>
            <w:r>
              <w:t xml:space="preserve">group?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Predicted</w:t>
            </w:r>
            <w:r>
              <w:t xml:space="preserve"> </w:t>
            </w:r>
            <w:r>
              <w:rPr>
                <w:rStyle w:val="VerbatimChar"/>
              </w:rPr>
              <w:t xml:space="preserve">h_out24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-0.5132 + 0.4132 (Low) + 0.8095 (High) + 1.1959 (Best)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 our prediction for Worst (to three decimal places) is -0.513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for Low is -0.5132 + 0.4132 = -0.100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for High is -0.5132 + 0.8095 = 0.296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for Best is -0.5132 + 1.1959 = 0.683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Note that these are also the observed group means of</w:t>
            </w:r>
            <w:r>
              <w:t xml:space="preserve"> </w:t>
            </w:r>
            <w:r>
              <w:rPr>
                <w:rStyle w:val="VerbatimChar"/>
              </w:rPr>
              <w:t xml:space="preserve">h_out24</w:t>
            </w:r>
            <w:r>
              <w:t xml:space="preserve">.</w:t>
            </w:r>
          </w:p>
        </w:tc>
      </w:tr>
    </w:tbl>
    <w:bookmarkEnd w:id="44"/>
    <w:bookmarkStart w:id="47" w:name="the-anova-table"/>
    <w:p>
      <w:pPr>
        <w:pStyle w:val="Heading2"/>
      </w:pPr>
      <w:r>
        <w:t xml:space="preserve">The ANOVA table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(h_out24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hfactor,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ohio_8)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(fit1) </w:t>
      </w:r>
      <w:r>
        <w:rPr>
          <w:rStyle w:val="CommentTok"/>
        </w:rPr>
        <w:t xml:space="preserve"># ANOVA table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h_out24</w:t>
      </w:r>
      <w:r>
        <w:br/>
      </w:r>
      <w:r>
        <w:rPr>
          <w:rStyle w:val="VerbatimChar"/>
        </w:rPr>
        <w:t xml:space="preserve">          Df Sum Sq Mean Sq F value    Pr(&gt;F)    </w:t>
      </w:r>
      <w:r>
        <w:br/>
      </w:r>
      <w:r>
        <w:rPr>
          <w:rStyle w:val="VerbatimChar"/>
        </w:rPr>
        <w:t xml:space="preserve">hfactor    3 17.464  5.8214  67.115 &lt; 2.2e-16 ***</w:t>
      </w:r>
      <w:r>
        <w:br/>
      </w:r>
      <w:r>
        <w:rPr>
          <w:rStyle w:val="VerbatimChar"/>
        </w:rPr>
        <w:t xml:space="preserve">Residuals 84  7.286  0.0867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~1\app\bin\quarto\share\formats\docx\tip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is in the ANOVA table? (details next slide)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Df = Degrees of Freedom, SS = Sum of Squares, MS = SS/Df for each row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F value = MS(</w:t>
            </w:r>
            <w:r>
              <w:rPr>
                <w:rStyle w:val="VerbatimChar"/>
              </w:rPr>
              <w:t xml:space="preserve">hfactor</w:t>
            </w:r>
            <w:r>
              <w:t xml:space="preserve">)/MS(</w:t>
            </w:r>
            <w:r>
              <w:rPr>
                <w:rStyle w:val="VerbatimChar"/>
              </w:rPr>
              <w:t xml:space="preserve">Residuals</w:t>
            </w:r>
            <w:r>
              <w:t xml:space="preserve">) and Pr(&gt;F) =</w:t>
            </w:r>
            <w:r>
              <w:t xml:space="preserve"> </w:t>
            </w:r>
            <w:r>
              <w:rPr>
                <w:i/>
                <w:iCs/>
              </w:rPr>
              <w:t xml:space="preserve">p-value</w:t>
            </w:r>
          </w:p>
        </w:tc>
      </w:tr>
    </w:tbl>
    <w:bookmarkEnd w:id="47"/>
    <w:bookmarkStart w:id="48" w:name="whats-in-the-anova-table-df"/>
    <w:p>
      <w:pPr>
        <w:pStyle w:val="Heading2"/>
      </w:pPr>
      <w:r>
        <w:t xml:space="preserve">What’s in the ANOVA table? (df)</w:t>
      </w:r>
    </w:p>
    <w:p>
      <w:pPr>
        <w:pStyle w:val="FirstParagraph"/>
      </w:pPr>
      <w:r>
        <w:t xml:space="preserve">The ANOVA table reports on one</w:t>
      </w:r>
      <w:r>
        <w:t xml:space="preserve"> </w:t>
      </w:r>
      <w:r>
        <w:rPr>
          <w:b/>
          <w:bCs/>
        </w:rPr>
        <w:t xml:space="preserve">factor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hfactor</w:t>
      </w:r>
      <w:r>
        <w:t xml:space="preserve"> </w:t>
      </w:r>
      <w:r>
        <w:t xml:space="preserve">group) with 4 levels, and the residual variation in our outcome,</w:t>
      </w:r>
      <w:r>
        <w:t xml:space="preserve"> </w:t>
      </w:r>
      <w:r>
        <w:rPr>
          <w:rStyle w:val="VerbatimChar"/>
        </w:rPr>
        <w:t xml:space="preserve">h_out24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Response:</w:t>
            </w:r>
            <w:r>
              <w:t xml:space="preserve"> </w:t>
            </w:r>
            <w:r>
              <w:rPr>
                <w:rStyle w:val="VerbatimChar"/>
              </w:rPr>
              <w:t xml:space="preserve">h_out24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2.2e-16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Residuals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Degrees of Freedom</w:t>
      </w:r>
      <w:r>
        <w:t xml:space="preserve"> </w:t>
      </w:r>
      <w:r>
        <w:t xml:space="preserve">(df) is an index of sample size…</w:t>
      </w:r>
    </w:p>
    <w:p>
      <w:pPr>
        <w:pStyle w:val="Compact"/>
        <w:numPr>
          <w:ilvl w:val="0"/>
          <w:numId w:val="1007"/>
        </w:numPr>
      </w:pPr>
      <w:r>
        <w:t xml:space="preserve">df for our factor is one less than the number of categories. We have four</w:t>
      </w:r>
      <w:r>
        <w:t xml:space="preserve"> </w:t>
      </w:r>
      <w:r>
        <w:rPr>
          <w:rStyle w:val="VerbatimChar"/>
        </w:rPr>
        <w:t xml:space="preserve">hfactor</w:t>
      </w:r>
      <w:r>
        <w:t xml:space="preserve"> </w:t>
      </w:r>
      <w:r>
        <w:t xml:space="preserve">groups, so 3 degrees of freedom.</w:t>
      </w:r>
    </w:p>
    <w:p>
      <w:pPr>
        <w:pStyle w:val="Compact"/>
        <w:numPr>
          <w:ilvl w:val="0"/>
          <w:numId w:val="1007"/>
        </w:numPr>
      </w:pPr>
      <w:r>
        <w:t xml:space="preserve">Adding df(</w:t>
      </w:r>
      <w:r>
        <w:rPr>
          <w:rStyle w:val="VerbatimChar"/>
        </w:rPr>
        <w:t xml:space="preserve">hfactor</w:t>
      </w:r>
      <w:r>
        <w:t xml:space="preserve">) + df(</w:t>
      </w:r>
      <w:r>
        <w:rPr>
          <w:rStyle w:val="VerbatimChar"/>
        </w:rPr>
        <w:t xml:space="preserve">Residuals</w:t>
      </w:r>
      <w:r>
        <w:t xml:space="preserve">) = 3 + 84 = 87 = df(</w:t>
      </w:r>
      <w:r>
        <w:rPr>
          <w:rStyle w:val="VerbatimChar"/>
        </w:rPr>
        <w:t xml:space="preserve">Total</w:t>
      </w:r>
      <w:r>
        <w:t xml:space="preserve">), one less than the number of observations (counties) in Ohio.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observations and</w:t>
      </w:r>
      <w:r>
        <w:t xml:space="preserve"> </w:t>
      </w:r>
      <w:r>
        <w:rPr>
          <w:i/>
          <w:iCs/>
        </w:rPr>
        <w:t xml:space="preserve">g</w:t>
      </w:r>
      <w:r>
        <w:t xml:space="preserve"> </w:t>
      </w:r>
      <w:r>
        <w:t xml:space="preserve">groups yield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g</m:t>
        </m:r>
      </m:oMath>
      <w:r>
        <w:t xml:space="preserve"> </w:t>
      </w:r>
      <w:r>
        <w:t xml:space="preserve">residual df in a one-factor ANOVA table.</w:t>
      </w:r>
    </w:p>
    <w:bookmarkEnd w:id="48"/>
    <w:bookmarkStart w:id="49" w:name="whats-in-the-anova-table-ss"/>
    <w:p>
      <w:pPr>
        <w:pStyle w:val="Heading2"/>
      </w:pPr>
      <w:r>
        <w:t xml:space="preserve">What’s in the ANOVA table? (SS)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Response:</w:t>
            </w:r>
            <w:r>
              <w:t xml:space="preserve"> </w:t>
            </w:r>
            <w:r>
              <w:rPr>
                <w:rStyle w:val="VerbatimChar"/>
              </w:rPr>
              <w:t xml:space="preserve">h_out24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2.2e-16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Residuals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Sum of Squares</w:t>
      </w:r>
      <w:r>
        <w:t xml:space="preserve"> </w:t>
      </w:r>
      <w:r>
        <w:t xml:space="preserve">(</w:t>
      </w:r>
      <w:r>
        <w:rPr>
          <w:rStyle w:val="VerbatimChar"/>
        </w:rPr>
        <w:t xml:space="preserve">Sum Sq</w:t>
      </w:r>
      <w:r>
        <w:t xml:space="preserve">, or SS) is an index of variation…</w:t>
      </w:r>
    </w:p>
    <w:p>
      <w:pPr>
        <w:pStyle w:val="Compact"/>
        <w:numPr>
          <w:ilvl w:val="0"/>
          <w:numId w:val="1008"/>
        </w:numPr>
      </w:pPr>
      <w:r>
        <w:t xml:space="preserve">SS(</w:t>
      </w:r>
      <w:r>
        <w:rPr>
          <w:rStyle w:val="VerbatimChar"/>
        </w:rPr>
        <w:t xml:space="preserve">hfactor</w:t>
      </w:r>
      <w:r>
        <w:t xml:space="preserve">) measures the amount of variation accounted for by the</w:t>
      </w:r>
      <w:r>
        <w:t xml:space="preserve"> </w:t>
      </w:r>
      <w:r>
        <w:rPr>
          <w:rStyle w:val="VerbatimChar"/>
        </w:rPr>
        <w:t xml:space="preserve">hfactor</w:t>
      </w:r>
      <w:r>
        <w:t xml:space="preserve"> </w:t>
      </w:r>
      <w:r>
        <w:t xml:space="preserve">groups in our</w:t>
      </w:r>
      <w:r>
        <w:t xml:space="preserve"> </w:t>
      </w:r>
      <w:r>
        <w:rPr>
          <w:rStyle w:val="VerbatimChar"/>
        </w:rPr>
        <w:t xml:space="preserve">fit1</w:t>
      </w:r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8"/>
        </w:numPr>
      </w:pPr>
      <w:r>
        <w:t xml:space="preserve">The total variation in</w:t>
      </w:r>
      <w:r>
        <w:t xml:space="preserve"> </w:t>
      </w:r>
      <w:r>
        <w:rPr>
          <w:rStyle w:val="VerbatimChar"/>
        </w:rPr>
        <w:t xml:space="preserve">h_out24</w:t>
      </w:r>
      <w:r>
        <w:t xml:space="preserve"> </w:t>
      </w:r>
      <w:r>
        <w:t xml:space="preserve">to be explained by the model is SS(</w:t>
      </w:r>
      <w:r>
        <w:rPr>
          <w:rStyle w:val="VerbatimChar"/>
        </w:rPr>
        <w:t xml:space="preserve">hfactor</w:t>
      </w:r>
      <w:r>
        <w:t xml:space="preserve">) + SS(</w:t>
      </w:r>
      <w:r>
        <w:rPr>
          <w:rStyle w:val="VerbatimChar"/>
        </w:rPr>
        <w:t xml:space="preserve">Residuals</w:t>
      </w:r>
      <w:r>
        <w:t xml:space="preserve">) = SS(</w:t>
      </w:r>
      <w:r>
        <w:rPr>
          <w:rStyle w:val="VerbatimChar"/>
        </w:rPr>
        <w:t xml:space="preserve">Total</w:t>
      </w:r>
      <w:r>
        <w:t xml:space="preserve">) in a one-factor ANOVA table.</w:t>
      </w:r>
    </w:p>
    <w:p>
      <w:pPr>
        <w:pStyle w:val="Compact"/>
        <w:numPr>
          <w:ilvl w:val="0"/>
          <w:numId w:val="1008"/>
        </w:numPr>
      </w:pPr>
      <w:r>
        <w:t xml:space="preserve">We describe the proportion of variation explained by a one-factor ANOVA model with</w:t>
      </w:r>
      <w:r>
        <w:t xml:space="preserve"> </w:t>
      </w:r>
      <m:oMath>
        <m:sSup>
          <m:e>
            <m:r>
              <m:t>η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r>
        <w:t xml:space="preserve">“eta-squared”</w:t>
      </w:r>
      <w:r>
        <w:t xml:space="preserve">: same as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regression)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hfactor</m:t>
                  </m:r>
                </m:e>
              </m:d>
            </m:num>
            <m:den>
              <m:r>
                <m:t>S</m:t>
              </m:r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Total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17.464</m:t>
              </m:r>
            </m:num>
            <m:den>
              <m:r>
                <m:t>17.464</m:t>
              </m:r>
              <m:r>
                <m:rPr>
                  <m:sty m:val="p"/>
                </m:rPr>
                <m:t>+</m:t>
              </m:r>
              <m:r>
                <m:t>7.286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17.464</m:t>
              </m:r>
            </m:num>
            <m:den>
              <m:r>
                <m:t>24.75</m:t>
              </m:r>
            </m:den>
          </m:f>
          <m:r>
            <m:rPr>
              <m:sty m:val="p"/>
            </m:rPr>
            <m:t>≈</m:t>
          </m:r>
          <m:r>
            <m:t>0.71</m:t>
          </m:r>
        </m:oMath>
      </m:oMathPara>
    </w:p>
    <w:bookmarkEnd w:id="49"/>
    <w:bookmarkStart w:id="50" w:name="proportion-of-variation-explained"/>
    <w:p>
      <w:pPr>
        <w:pStyle w:val="Heading2"/>
      </w:pPr>
      <w:r>
        <w:t xml:space="preserve">Proportion of Variation Explained</w:t>
      </w:r>
    </w:p>
    <w:p>
      <w:pPr>
        <w:pStyle w:val="SourceCode"/>
      </w:pPr>
      <w:r>
        <w:rPr>
          <w:rStyle w:val="FunctionTok"/>
        </w:rPr>
        <w:t xml:space="preserve">eta_squared</w:t>
      </w:r>
      <w:r>
        <w:rPr>
          <w:rStyle w:val="NormalTok"/>
        </w:rPr>
        <w:t xml:space="preserve">(fit1)</w:t>
      </w:r>
    </w:p>
    <w:p>
      <w:pPr>
        <w:pStyle w:val="SourceCode"/>
      </w:pPr>
      <w:r>
        <w:rPr>
          <w:rStyle w:val="VerbatimChar"/>
        </w:rPr>
        <w:t xml:space="preserve">For one-way between subjects designs, partial eta squared is equivalent</w:t>
      </w:r>
      <w:r>
        <w:br/>
      </w:r>
      <w:r>
        <w:rPr>
          <w:rStyle w:val="VerbatimChar"/>
        </w:rPr>
        <w:t xml:space="preserve">  to eta squared. Returning eta squared.</w:t>
      </w:r>
    </w:p>
    <w:p>
      <w:pPr>
        <w:pStyle w:val="SourceCode"/>
      </w:pPr>
      <w:r>
        <w:rPr>
          <w:rStyle w:val="VerbatimChar"/>
        </w:rPr>
        <w:t xml:space="preserve"># Effect Size for ANOVA</w:t>
      </w:r>
      <w:r>
        <w:br/>
      </w:r>
      <w:r>
        <w:br/>
      </w:r>
      <w:r>
        <w:rPr>
          <w:rStyle w:val="VerbatimChar"/>
        </w:rPr>
        <w:t xml:space="preserve">Parameter | Eta2 |       95% CI</w:t>
      </w:r>
      <w:r>
        <w:br/>
      </w:r>
      <w:r>
        <w:rPr>
          <w:rStyle w:val="VerbatimChar"/>
        </w:rPr>
        <w:t xml:space="preserve">-------------------------------</w:t>
      </w:r>
      <w:r>
        <w:br/>
      </w:r>
      <w:r>
        <w:rPr>
          <w:rStyle w:val="VerbatimChar"/>
        </w:rPr>
        <w:t xml:space="preserve">hfactor   | 0.71 | [0.62, 1.00]</w:t>
      </w:r>
      <w:r>
        <w:br/>
      </w:r>
      <w:r>
        <w:br/>
      </w:r>
      <w:r>
        <w:rPr>
          <w:rStyle w:val="VerbatimChar"/>
        </w:rPr>
        <w:t xml:space="preserve">- One-sided CIs: upper bound fixed at [1.00].</w:t>
      </w:r>
    </w:p>
    <w:p>
      <w:pPr>
        <w:pStyle w:val="Compact"/>
        <w:numPr>
          <w:ilvl w:val="0"/>
          <w:numId w:val="1009"/>
        </w:numPr>
      </w:pPr>
      <w:r>
        <w:t xml:space="preserve">“eta-squared”</w:t>
      </w:r>
      <w:r>
        <w:t xml:space="preserve"> </w:t>
      </w:r>
      <w:r>
        <w:t xml:space="preserve">(</w:t>
      </w:r>
      <m:oMath>
        <m:sSup>
          <m:e>
            <m:r>
              <m:t>η</m:t>
            </m:r>
          </m:e>
          <m:sup>
            <m:r>
              <m:t>2</m:t>
            </m:r>
          </m:sup>
        </m:sSup>
      </m:oMath>
      <w:r>
        <w:t xml:space="preserve">) is the proportion of variation in our outcome (</w:t>
      </w:r>
      <w:r>
        <w:rPr>
          <w:rStyle w:val="VerbatimChar"/>
        </w:rPr>
        <w:t xml:space="preserve">h_out24</w:t>
      </w:r>
      <w:r>
        <w:t xml:space="preserve">) accounted for by</w:t>
      </w:r>
      <w:r>
        <w:t xml:space="preserve"> </w:t>
      </w:r>
      <w:r>
        <w:rPr>
          <w:rStyle w:val="VerbatimChar"/>
        </w:rPr>
        <w:t xml:space="preserve">fit1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our</w:t>
      </w:r>
      <w:r>
        <w:t xml:space="preserve"> </w:t>
      </w:r>
      <w:r>
        <w:rPr>
          <w:rStyle w:val="VerbatimChar"/>
        </w:rPr>
        <w:t xml:space="preserve">ohio_8</w:t>
      </w:r>
      <w:r>
        <w:t xml:space="preserve"> </w:t>
      </w:r>
      <w:r>
        <w:t xml:space="preserve">sample, 71% of the variation in</w:t>
      </w:r>
      <w:r>
        <w:t xml:space="preserve"> </w:t>
      </w:r>
      <w:r>
        <w:rPr>
          <w:rStyle w:val="VerbatimChar"/>
        </w:rPr>
        <w:t xml:space="preserve">h_out24</w:t>
      </w:r>
      <w:r>
        <w:t xml:space="preserve"> </w:t>
      </w:r>
      <w:r>
        <w:t xml:space="preserve">is accounted for by differences in</w:t>
      </w:r>
      <w:r>
        <w:t xml:space="preserve"> </w:t>
      </w:r>
      <w:r>
        <w:rPr>
          <w:rStyle w:val="VerbatimChar"/>
        </w:rPr>
        <w:t xml:space="preserve">hfactor</w:t>
      </w:r>
      <w:r>
        <w:t xml:space="preserve"> </w:t>
      </w:r>
      <w:r>
        <w:t xml:space="preserve">group means.</w:t>
      </w:r>
    </w:p>
    <w:bookmarkEnd w:id="50"/>
    <w:bookmarkStart w:id="51" w:name="whats-in-the-anova-table-ms"/>
    <w:p>
      <w:pPr>
        <w:pStyle w:val="Heading2"/>
      </w:pPr>
      <w:r>
        <w:t xml:space="preserve">What’s in the ANOVA table? (MS)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Response:</w:t>
            </w:r>
            <w:r>
              <w:t xml:space="preserve"> </w:t>
            </w:r>
            <w:r>
              <w:rPr>
                <w:rStyle w:val="VerbatimChar"/>
              </w:rPr>
              <w:t xml:space="preserve">h_out24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2.2e-16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Residuals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Mean Square</w:t>
      </w:r>
      <w:r>
        <w:t xml:space="preserve"> </w:t>
      </w:r>
      <w:r>
        <w:t xml:space="preserve">(</w:t>
      </w:r>
      <w:r>
        <w:rPr>
          <w:rStyle w:val="VerbatimChar"/>
        </w:rPr>
        <w:t xml:space="preserve">Mean Sq</w:t>
      </w:r>
      <w:r>
        <w:t xml:space="preserve">, or</w:t>
      </w:r>
      <w:r>
        <w:t xml:space="preserve"> </w:t>
      </w:r>
      <w:r>
        <w:rPr>
          <w:rStyle w:val="VerbatimChar"/>
        </w:rPr>
        <w:t xml:space="preserve">MS</w:t>
      </w:r>
      <w:r>
        <w:t xml:space="preserve">) = Sum of Squares / df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hfactor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hfactor</m:t>
                  </m:r>
                </m:e>
              </m:d>
            </m:num>
            <m:den>
              <m:r>
                <m:t>d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hfactor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17.464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r>
            <m:t>5.8214</m:t>
          </m:r>
        </m:oMath>
      </m:oMathPara>
    </w:p>
    <w:p>
      <w:pPr>
        <w:pStyle w:val="Compact"/>
        <w:numPr>
          <w:ilvl w:val="0"/>
          <w:numId w:val="1010"/>
        </w:numPr>
      </w:pPr>
      <w:r>
        <w:t xml:space="preserve">MS(</w:t>
      </w:r>
      <w:r>
        <w:rPr>
          <w:rStyle w:val="VerbatimChar"/>
        </w:rPr>
        <w:t xml:space="preserve">Residuals</w:t>
      </w:r>
      <w:r>
        <w:t xml:space="preserve">) estimates the model’s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(symbolized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), the square of the residual standard deviation,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Residuals</m:t>
              </m:r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Residuals</m:t>
                  </m:r>
                </m:e>
              </m:d>
            </m:num>
            <m:den>
              <m:r>
                <m:t>d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Residuals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7.286</m:t>
              </m:r>
            </m:num>
            <m:den>
              <m:r>
                <m:t>84</m:t>
              </m:r>
            </m:den>
          </m:f>
          <m:r>
            <m:rPr>
              <m:sty m:val="p"/>
            </m:rPr>
            <m:t>≈</m:t>
          </m:r>
          <m:r>
            <m:t>0.0867</m:t>
          </m:r>
        </m:oMath>
      </m:oMathPara>
    </w:p>
    <w:bookmarkEnd w:id="51"/>
    <w:bookmarkStart w:id="52" w:name="anova-table-f-test-and-p-value"/>
    <w:p>
      <w:pPr>
        <w:pStyle w:val="Heading2"/>
      </w:pPr>
      <w:r>
        <w:t xml:space="preserve">ANOVA table (F test and p value)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Response:</w:t>
            </w:r>
            <w:r>
              <w:t xml:space="preserve"> </w:t>
            </w:r>
            <w:r>
              <w:rPr>
                <w:rStyle w:val="VerbatimChar"/>
              </w:rPr>
              <w:t xml:space="preserve">h_out24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2.2e-16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Residuals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ratio of MS values is the ANOVA</w:t>
      </w:r>
      <w:r>
        <w:t xml:space="preserve"> </w:t>
      </w:r>
      <w:r>
        <w:rPr>
          <w:b/>
          <w:bCs/>
        </w:rPr>
        <w:t xml:space="preserve">F value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ANOVA F-value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hfactor</m:t>
                  </m:r>
                </m:e>
              </m:d>
            </m:num>
            <m:den>
              <m:r>
                <m:t>M</m:t>
              </m:r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Residuals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5.8214</m:t>
              </m:r>
            </m:num>
            <m:den>
              <m:r>
                <m:t>0.0867</m:t>
              </m:r>
            </m:den>
          </m:f>
          <m:r>
            <m:rPr>
              <m:sty m:val="p"/>
            </m:rPr>
            <m:t>≈</m:t>
          </m:r>
          <m:r>
            <m:t>67.115</m:t>
          </m:r>
        </m:oMath>
      </m:oMathPara>
    </w:p>
    <w:p>
      <w:pPr>
        <w:pStyle w:val="Compact"/>
        <w:numPr>
          <w:ilvl w:val="0"/>
          <w:numId w:val="1011"/>
        </w:numPr>
      </w:pPr>
      <w:r>
        <w:t xml:space="preserve">The ANOVA table’s</w:t>
      </w:r>
      <w:r>
        <w:t xml:space="preserve"> </w:t>
      </w:r>
      <w:r>
        <w:rPr>
          <w:b/>
          <w:bCs/>
        </w:rPr>
        <w:t xml:space="preserve">p value</w:t>
      </w:r>
      <w:r>
        <w:t xml:space="preserve"> </w:t>
      </w:r>
      <w:r>
        <w:t xml:space="preserve">(shown as</w:t>
      </w:r>
      <w:r>
        <w:t xml:space="preserve"> </w:t>
      </w:r>
      <w:r>
        <w:rPr>
          <w:i/>
          <w:iCs/>
        </w:rPr>
        <w:t xml:space="preserve">Pr(&gt;F)</w:t>
      </w:r>
      <w:r>
        <w:t xml:space="preserve">) is derived from the F value, as compared to a specified F distribution, indexed by the two</w:t>
      </w:r>
      <w:r>
        <w:t xml:space="preserve"> </w:t>
      </w:r>
      <w:r>
        <w:rPr>
          <w:i/>
          <w:iCs/>
        </w:rPr>
        <w:t xml:space="preserve">Df</w:t>
      </w:r>
      <w:r>
        <w:t xml:space="preserve"> </w:t>
      </w:r>
      <w:r>
        <w:t xml:space="preserve">values.</w:t>
      </w:r>
    </w:p>
    <w:p>
      <w:pPr>
        <w:pStyle w:val="SourceCode"/>
      </w:pPr>
      <w:r>
        <w:rPr>
          <w:rStyle w:val="FunctionTok"/>
        </w:rPr>
        <w:t xml:space="preserve">pf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67.115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3.079519e-22</w:t>
      </w:r>
    </w:p>
    <w:bookmarkEnd w:id="52"/>
    <w:bookmarkStart w:id="53" w:name="the-anova-f-test-has-p-0.01"/>
    <w:p>
      <w:pPr>
        <w:pStyle w:val="Heading2"/>
      </w:pPr>
      <w:r>
        <w:t xml:space="preserve">The ANOVA F test has</w:t>
      </w:r>
      <w:r>
        <w:t xml:space="preserve"> </w:t>
      </w:r>
      <w:r>
        <w:rPr>
          <w:i/>
          <w:iCs/>
        </w:rPr>
        <w:t xml:space="preserve">p &lt; 0.01</w:t>
      </w:r>
    </w:p>
    <w:p>
      <w:pPr>
        <w:pStyle w:val="Compact"/>
        <w:numPr>
          <w:ilvl w:val="0"/>
          <w:numId w:val="1012"/>
        </w:numPr>
      </w:pPr>
      <w:r>
        <w:t xml:space="preserve">In a sense, this small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 gives us some confidence (even at the 99% confidence level) that:</w:t>
      </w:r>
    </w:p>
    <w:p>
      <w:pPr>
        <w:pStyle w:val="Compact"/>
        <w:numPr>
          <w:ilvl w:val="1"/>
          <w:numId w:val="1013"/>
        </w:numPr>
      </w:pPr>
      <w:r>
        <w:t xml:space="preserve">the true (population) means of</w:t>
      </w:r>
      <w:r>
        <w:t xml:space="preserve"> </w:t>
      </w:r>
      <w:r>
        <w:rPr>
          <w:rStyle w:val="VerbatimChar"/>
        </w:rPr>
        <w:t xml:space="preserve">h_out24</w:t>
      </w:r>
      <w:r>
        <w:t xml:space="preserve"> </w:t>
      </w:r>
      <w:r>
        <w:t xml:space="preserve">(our response, or outcome) at the various levels of</w:t>
      </w:r>
      <w:r>
        <w:t xml:space="preserve"> </w:t>
      </w:r>
      <w:r>
        <w:rPr>
          <w:rStyle w:val="VerbatimChar"/>
        </w:rPr>
        <w:t xml:space="preserve">hfactor</w:t>
      </w:r>
      <w:r>
        <w:t xml:space="preserve"> </w:t>
      </w:r>
      <w:r>
        <w:t xml:space="preserve">(our factor, or group) are different from each other.</w:t>
      </w:r>
    </w:p>
    <w:p>
      <w:pPr>
        <w:pStyle w:val="Compact"/>
        <w:numPr>
          <w:ilvl w:val="0"/>
          <w:numId w:val="1012"/>
        </w:numPr>
      </w:pPr>
      <w:r>
        <w:t xml:space="preserve">Is that surprising or exciting here?</w:t>
      </w:r>
    </w:p>
    <w:p>
      <w:pPr>
        <w:pStyle w:val="Compact"/>
        <w:numPr>
          <w:ilvl w:val="0"/>
          <w:numId w:val="1012"/>
        </w:numPr>
      </w:pPr>
      <w:r>
        <w:t xml:space="preserve">What more would we like to know?</w:t>
      </w:r>
    </w:p>
    <w:bookmarkEnd w:id="53"/>
    <w:bookmarkStart w:id="54" w:name="cis-for-the-group-means"/>
    <w:p>
      <w:pPr>
        <w:pStyle w:val="Heading2"/>
      </w:pPr>
      <w:r>
        <w:t xml:space="preserve">95% CIs for the group means</w:t>
      </w:r>
    </w:p>
    <w:p>
      <w:pPr>
        <w:pStyle w:val="SourceCode"/>
      </w:pPr>
      <w:r>
        <w:rPr>
          <w:rStyle w:val="NormalTok"/>
        </w:rPr>
        <w:t xml:space="preserve">means_1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estimate_means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We selected `by=c("hfactor")`.</w:t>
      </w:r>
    </w:p>
    <w:p>
      <w:pPr>
        <w:pStyle w:val="SourceCode"/>
      </w:pPr>
      <w:r>
        <w:rPr>
          <w:rStyle w:val="NormalTok"/>
        </w:rPr>
        <w:t xml:space="preserve">means_1</w:t>
      </w:r>
    </w:p>
    <w:p>
      <w:pPr>
        <w:pStyle w:val="SourceCode"/>
      </w:pPr>
      <w:r>
        <w:rPr>
          <w:rStyle w:val="VerbatimChar"/>
        </w:rPr>
        <w:t xml:space="preserve">Estimated Marginal Means</w:t>
      </w:r>
      <w:r>
        <w:br/>
      </w:r>
      <w:r>
        <w:br/>
      </w:r>
      <w:r>
        <w:rPr>
          <w:rStyle w:val="VerbatimChar"/>
        </w:rPr>
        <w:t xml:space="preserve">hfactor |  Mean |   SE |         95% CI | t(84)</w:t>
      </w:r>
      <w:r>
        <w:br/>
      </w:r>
      <w:r>
        <w:rPr>
          <w:rStyle w:val="VerbatimChar"/>
        </w:rPr>
        <w:t xml:space="preserve">-----------------------------------------------</w:t>
      </w:r>
      <w:r>
        <w:br/>
      </w:r>
      <w:r>
        <w:rPr>
          <w:rStyle w:val="VerbatimChar"/>
        </w:rPr>
        <w:t xml:space="preserve">Worst   | -0.51 | 0.06 | [-0.64, -0.39] | -8.17</w:t>
      </w:r>
      <w:r>
        <w:br/>
      </w:r>
      <w:r>
        <w:rPr>
          <w:rStyle w:val="VerbatimChar"/>
        </w:rPr>
        <w:t xml:space="preserve">Low     | -0.10 | 0.06 | [-0.22,  0.02] | -1.59</w:t>
      </w:r>
      <w:r>
        <w:br/>
      </w:r>
      <w:r>
        <w:rPr>
          <w:rStyle w:val="VerbatimChar"/>
        </w:rPr>
        <w:t xml:space="preserve">High    |  0.30 | 0.06 | [ 0.17,  0.42] |  4.72</w:t>
      </w:r>
      <w:r>
        <w:br/>
      </w:r>
      <w:r>
        <w:rPr>
          <w:rStyle w:val="VerbatimChar"/>
        </w:rPr>
        <w:t xml:space="preserve">Best    |  0.68 | 0.06 | [ 0.56,  0.81] | 10.87</w:t>
      </w:r>
      <w:r>
        <w:br/>
      </w:r>
      <w:r>
        <w:br/>
      </w:r>
      <w:r>
        <w:rPr>
          <w:rStyle w:val="VerbatimChar"/>
        </w:rPr>
        <w:t xml:space="preserve">Variable predicted: h_out24</w:t>
      </w:r>
      <w:r>
        <w:br/>
      </w:r>
      <w:r>
        <w:rPr>
          <w:rStyle w:val="VerbatimChar"/>
        </w:rPr>
        <w:t xml:space="preserve">Predictors modulated: hfactor</w:t>
      </w:r>
    </w:p>
    <w:bookmarkEnd w:id="54"/>
    <w:bookmarkStart w:id="58" w:name="quick-plot-of-means-and-cis"/>
    <w:p>
      <w:pPr>
        <w:pStyle w:val="Heading2"/>
      </w:pPr>
      <w:r>
        <w:t xml:space="preserve">Quick Plot of Means (and CIs)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visualisation_recipe</w:t>
      </w:r>
      <w:r>
        <w:rPr>
          <w:rStyle w:val="NormalTok"/>
        </w:rPr>
        <w:t xml:space="preserve">(means_1))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 group means and 95% CIs from fit1"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class08w_files/figure-docx/unnamed-chunk-12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fancier-plot-of-means-and-cis"/>
    <w:p>
      <w:pPr>
        <w:pStyle w:val="Heading2"/>
      </w:pPr>
      <w:r>
        <w:t xml:space="preserve">Fancier Plot of Means (and CIs)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(ohio_8,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hfactor,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h_out24,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hfactor))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means_1,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geom_pointrange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means_1, 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CI_low,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CI_high),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"plasma"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 2019 Health Factors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 2024 Health Outcomes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`fit1` Estimates with 95% CIs"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lass08w_files/figure-docx/unnamed-chunk-13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End w:id="63"/>
    <w:bookmarkStart w:id="83" w:name="multiple-pairwise-comparisons"/>
    <w:p>
      <w:pPr>
        <w:pStyle w:val="Heading1"/>
      </w:pPr>
      <w:r>
        <w:t xml:space="preserve">Multiple Pairwise Comparisons</w:t>
      </w:r>
    </w:p>
    <w:bookmarkStart w:id="64" w:name="multiple-pairwise-comparisons-1"/>
    <w:p>
      <w:pPr>
        <w:pStyle w:val="Heading2"/>
      </w:pPr>
      <w:r>
        <w:t xml:space="preserve">Multiple Pairwise Comparisons</w:t>
      </w:r>
    </w:p>
    <w:p>
      <w:pPr>
        <w:pStyle w:val="Compact"/>
        <w:numPr>
          <w:ilvl w:val="0"/>
          <w:numId w:val="1014"/>
        </w:numPr>
      </w:pPr>
      <w:r>
        <w:t xml:space="preserve">Can we identify pairwise comparisons of means that show meaningful differences?</w:t>
      </w:r>
    </w:p>
    <w:p>
      <w:pPr>
        <w:pStyle w:val="FirstParagraph"/>
      </w:pPr>
      <w:r>
        <w:t xml:space="preserve">There are two (main) methods we’ll study to estimate the difference between specific pairs of means with uncertainty intervals, while dealing with the problem of multiple comparisons.</w:t>
      </w:r>
    </w:p>
    <w:p>
      <w:pPr>
        <w:pStyle w:val="Compact"/>
        <w:numPr>
          <w:ilvl w:val="0"/>
          <w:numId w:val="1015"/>
        </w:numPr>
      </w:pPr>
      <w:r>
        <w:t xml:space="preserve">Holm-Bonferroni pairwise comparisons (today)</w:t>
      </w:r>
    </w:p>
    <w:p>
      <w:pPr>
        <w:pStyle w:val="Compact"/>
        <w:numPr>
          <w:ilvl w:val="0"/>
          <w:numId w:val="1015"/>
        </w:numPr>
      </w:pPr>
      <w:r>
        <w:t xml:space="preserve">Tukey’s HSD (Honestly Significant Differences) approach (soon)</w:t>
      </w:r>
    </w:p>
    <w:bookmarkEnd w:id="64"/>
    <w:bookmarkStart w:id="65" w:name="compare-behavior-group-means"/>
    <w:p>
      <w:pPr>
        <w:pStyle w:val="Heading2"/>
      </w:pPr>
      <w:r>
        <w:t xml:space="preserve">Compare</w:t>
      </w:r>
      <w:r>
        <w:t xml:space="preserve"> </w:t>
      </w:r>
      <w:r>
        <w:rPr>
          <w:rStyle w:val="VerbatimChar"/>
        </w:rPr>
        <w:t xml:space="preserve">behavior</w:t>
      </w:r>
      <w:r>
        <w:t xml:space="preserve"> </w:t>
      </w:r>
      <w:r>
        <w:t xml:space="preserve">group means?</w:t>
      </w:r>
    </w:p>
    <w:p>
      <w:pPr>
        <w:pStyle w:val="FirstParagraph"/>
      </w:pPr>
      <w:r>
        <w:t xml:space="preserve">ANOVA suggests that the means aren’t likely to all be the same, but we really want to make pairwise comparisons…</w:t>
      </w:r>
    </w:p>
    <w:p>
      <w:pPr>
        <w:pStyle w:val="SourceCode"/>
      </w:pPr>
      <w:r>
        <w:rPr>
          <w:rStyle w:val="FunctionTok"/>
        </w:rPr>
        <w:t xml:space="preserve">estimate_means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We selected `by=c("hfactor")`.</w:t>
      </w:r>
    </w:p>
    <w:p>
      <w:pPr>
        <w:pStyle w:val="SourceCode"/>
      </w:pPr>
      <w:r>
        <w:rPr>
          <w:rStyle w:val="VerbatimChar"/>
        </w:rPr>
        <w:t xml:space="preserve">Estimated Marginal Means</w:t>
      </w:r>
      <w:r>
        <w:br/>
      </w:r>
      <w:r>
        <w:br/>
      </w:r>
      <w:r>
        <w:rPr>
          <w:rStyle w:val="VerbatimChar"/>
        </w:rPr>
        <w:t xml:space="preserve">hfactor |  Mean |   SE |         99% CI | t(84)</w:t>
      </w:r>
      <w:r>
        <w:br/>
      </w:r>
      <w:r>
        <w:rPr>
          <w:rStyle w:val="VerbatimChar"/>
        </w:rPr>
        <w:t xml:space="preserve">-----------------------------------------------</w:t>
      </w:r>
      <w:r>
        <w:br/>
      </w:r>
      <w:r>
        <w:rPr>
          <w:rStyle w:val="VerbatimChar"/>
        </w:rPr>
        <w:t xml:space="preserve">Worst   | -0.51 | 0.06 | [-0.68, -0.35] | -8.17</w:t>
      </w:r>
      <w:r>
        <w:br/>
      </w:r>
      <w:r>
        <w:rPr>
          <w:rStyle w:val="VerbatimChar"/>
        </w:rPr>
        <w:t xml:space="preserve">Low     | -0.10 | 0.06 | [-0.27,  0.07] | -1.59</w:t>
      </w:r>
      <w:r>
        <w:br/>
      </w:r>
      <w:r>
        <w:rPr>
          <w:rStyle w:val="VerbatimChar"/>
        </w:rPr>
        <w:t xml:space="preserve">High    |  0.30 | 0.06 | [ 0.13,  0.46] |  4.72</w:t>
      </w:r>
      <w:r>
        <w:br/>
      </w:r>
      <w:r>
        <w:rPr>
          <w:rStyle w:val="VerbatimChar"/>
        </w:rPr>
        <w:t xml:space="preserve">Best    |  0.68 | 0.06 | [ 0.52,  0.85] | 10.87</w:t>
      </w:r>
      <w:r>
        <w:br/>
      </w:r>
      <w:r>
        <w:br/>
      </w:r>
      <w:r>
        <w:rPr>
          <w:rStyle w:val="VerbatimChar"/>
        </w:rPr>
        <w:t xml:space="preserve">Variable predicted: h_out24</w:t>
      </w:r>
      <w:r>
        <w:br/>
      </w:r>
      <w:r>
        <w:rPr>
          <w:rStyle w:val="VerbatimChar"/>
        </w:rPr>
        <w:t xml:space="preserve">Predictors modulated: hfactor</w:t>
      </w:r>
    </w:p>
    <w:p>
      <w:pPr>
        <w:pStyle w:val="FirstParagraph"/>
      </w:pPr>
      <w:r>
        <w:t xml:space="preserve">For example, is Best meaningfully different from High?</w:t>
      </w:r>
    </w:p>
    <w:bookmarkEnd w:id="65"/>
    <w:bookmarkStart w:id="66" w:name="just-run-a-bunch-of-t-tests"/>
    <w:p>
      <w:pPr>
        <w:pStyle w:val="Heading2"/>
      </w:pPr>
      <w:r>
        <w:t xml:space="preserve">Just run a bunch of t tests?</w:t>
      </w:r>
    </w:p>
    <w:p>
      <w:pPr>
        <w:pStyle w:val="FirstParagraph"/>
      </w:pPr>
      <w:r>
        <w:t xml:space="preserve">Aassumes you need no adjustment for the fact that you are doing multiple comparisons at once.</w:t>
      </w:r>
    </w:p>
    <w:p>
      <w:pPr>
        <w:pStyle w:val="SourceCode"/>
      </w:pPr>
      <w:r>
        <w:rPr>
          <w:rStyle w:val="FunctionTok"/>
        </w:rPr>
        <w:t xml:space="preserve">estimate_contrasts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p_adjust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We selected `contrast=c("hfactor")`.</w:t>
      </w:r>
    </w:p>
    <w:p>
      <w:pPr>
        <w:pStyle w:val="SourceCode"/>
      </w:pPr>
      <w:r>
        <w:rPr>
          <w:rStyle w:val="VerbatimChar"/>
        </w:rPr>
        <w:t xml:space="preserve">Marginal Contrasts Analysis</w:t>
      </w:r>
      <w:r>
        <w:br/>
      </w:r>
      <w:r>
        <w:br/>
      </w:r>
      <w:r>
        <w:rPr>
          <w:rStyle w:val="VerbatimChar"/>
        </w:rPr>
        <w:t xml:space="preserve">Level1 | Level2 | Difference |   SE |       99% CI | t(84)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Low    | Worst  |       0.41 | 0.09 | [0.18, 0.65] |  4.65 | &lt; .001</w:t>
      </w:r>
      <w:r>
        <w:br/>
      </w:r>
      <w:r>
        <w:rPr>
          <w:rStyle w:val="VerbatimChar"/>
        </w:rPr>
        <w:t xml:space="preserve">High   | Worst  |       0.81 | 0.09 | [0.58, 1.04] |  9.12 | &lt; .001</w:t>
      </w:r>
      <w:r>
        <w:br/>
      </w:r>
      <w:r>
        <w:rPr>
          <w:rStyle w:val="VerbatimChar"/>
        </w:rPr>
        <w:t xml:space="preserve">Best   | Worst  |       1.20 | 0.09 | [0.96, 1.43] | 13.47 | &lt; .001</w:t>
      </w:r>
      <w:r>
        <w:br/>
      </w:r>
      <w:r>
        <w:rPr>
          <w:rStyle w:val="VerbatimChar"/>
        </w:rPr>
        <w:t xml:space="preserve">High   | Low    |       0.40 | 0.09 | [0.16, 0.63] |  4.46 | &lt; .001</w:t>
      </w:r>
      <w:r>
        <w:br/>
      </w:r>
      <w:r>
        <w:rPr>
          <w:rStyle w:val="VerbatimChar"/>
        </w:rPr>
        <w:t xml:space="preserve">Best   | Low    |       0.78 | 0.09 | [0.55, 1.02] |  8.81 | &lt; .001</w:t>
      </w:r>
      <w:r>
        <w:br/>
      </w:r>
      <w:r>
        <w:rPr>
          <w:rStyle w:val="VerbatimChar"/>
        </w:rPr>
        <w:t xml:space="preserve">Best   | High   |       0.39 | 0.09 | [0.15, 0.62] |  4.35 | &lt; .001</w:t>
      </w:r>
      <w:r>
        <w:br/>
      </w:r>
      <w:r>
        <w:br/>
      </w:r>
      <w:r>
        <w:rPr>
          <w:rStyle w:val="VerbatimChar"/>
        </w:rPr>
        <w:t xml:space="preserve">Variable predicted: h_out24</w:t>
      </w:r>
      <w:r>
        <w:br/>
      </w:r>
      <w:r>
        <w:rPr>
          <w:rStyle w:val="VerbatimChar"/>
        </w:rPr>
        <w:t xml:space="preserve">Predictors contrasted: hfactor</w:t>
      </w:r>
      <w:r>
        <w:br/>
      </w:r>
      <w:r>
        <w:rPr>
          <w:rStyle w:val="VerbatimChar"/>
        </w:rPr>
        <w:t xml:space="preserve">p-values are uncorrected.</w:t>
      </w:r>
    </w:p>
    <w:bookmarkEnd w:id="66"/>
    <w:bookmarkStart w:id="67" w:name="the-problem-of-multiple-comparisons"/>
    <w:p>
      <w:pPr>
        <w:pStyle w:val="Heading2"/>
      </w:pPr>
      <w:r>
        <w:t xml:space="preserve">The problem of Multiple Comparisons</w:t>
      </w:r>
    </w:p>
    <w:p>
      <w:pPr>
        <w:pStyle w:val="Compact"/>
        <w:numPr>
          <w:ilvl w:val="0"/>
          <w:numId w:val="1016"/>
        </w:numPr>
      </w:pPr>
      <w:r>
        <w:t xml:space="preserve">The more comparisons you do simultaneously, the more likely you are to make an error.</w:t>
      </w:r>
    </w:p>
    <w:p>
      <w:pPr>
        <w:pStyle w:val="FirstParagraph"/>
      </w:pPr>
      <w:r>
        <w:t xml:space="preserve">In the worst case scenario, suppose you do two tests - first A vs. B and then A vs. C, each at the 99% confidence level.</w:t>
      </w:r>
    </w:p>
    <w:p>
      <w:pPr>
        <w:pStyle w:val="Compact"/>
        <w:numPr>
          <w:ilvl w:val="0"/>
          <w:numId w:val="1017"/>
        </w:numPr>
      </w:pPr>
      <w:r>
        <w:t xml:space="preserve">What is the combined error rate across those two t tests?</w:t>
      </w:r>
    </w:p>
    <w:bookmarkEnd w:id="67"/>
    <w:bookmarkStart w:id="68" w:name="multiple-comparisons"/>
    <w:p>
      <w:pPr>
        <w:pStyle w:val="Heading2"/>
      </w:pPr>
      <w:r>
        <w:t xml:space="preserve">Multiple Comparisons</w:t>
      </w:r>
    </w:p>
    <w:p>
      <w:pPr>
        <w:pStyle w:val="FirstParagraph"/>
      </w:pPr>
      <w:r>
        <w:t xml:space="preserve">Run the first test. Make a Type I error 1% of the time.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 vs B Type I error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</w:tr>
    </w:tbl>
    <w:p>
      <w:pPr>
        <w:pStyle w:val="BodyText"/>
      </w:pPr>
      <w:r>
        <w:t xml:space="preserve">Now, run the second test. Assume (perhaps wrongly) that comparing A to C is independent of your A-B test result. What is the error rate now?</w:t>
      </w:r>
    </w:p>
    <w:bookmarkEnd w:id="68"/>
    <w:bookmarkStart w:id="69" w:name="multiple-comparisons-1"/>
    <w:p>
      <w:pPr>
        <w:pStyle w:val="Heading2"/>
      </w:pPr>
      <w:r>
        <w:t xml:space="preserve">Multiple Comparisons</w:t>
      </w:r>
    </w:p>
    <w:p>
      <w:pPr>
        <w:pStyle w:val="FirstParagraph"/>
      </w:pPr>
      <w:r>
        <w:t xml:space="preserve">Assuming there is a 1% chance of making an error in either test, independently 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 in A vs. 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Type I error in A vs. 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No Type I error in A-B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</w:tbl>
    <w:p>
      <w:pPr>
        <w:pStyle w:val="BodyText"/>
      </w:pPr>
      <w:r>
        <w:t xml:space="preserve">So you will make an error in the A-B or A-C comparison</w:t>
      </w:r>
      <w:r>
        <w:t xml:space="preserve"> </w:t>
      </w:r>
      <w:r>
        <w:rPr>
          <w:b/>
          <w:bCs/>
        </w:rPr>
        <w:t xml:space="preserve">1.99%</w:t>
      </w:r>
      <w:r>
        <w:t xml:space="preserve"> </w:t>
      </w:r>
      <w:r>
        <w:t xml:space="preserve">of the time, rather than the nominal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error rate.</w:t>
      </w:r>
    </w:p>
    <w:bookmarkEnd w:id="69"/>
    <w:bookmarkStart w:id="70" w:name="but-were-building-six-tests"/>
    <w:p>
      <w:pPr>
        <w:pStyle w:val="Heading2"/>
      </w:pPr>
      <w:r>
        <w:t xml:space="preserve">But we’re building SIX tests</w:t>
      </w:r>
    </w:p>
    <w:p>
      <w:pPr>
        <w:pStyle w:val="Compact"/>
        <w:numPr>
          <w:ilvl w:val="0"/>
          <w:numId w:val="1018"/>
        </w:numPr>
      </w:pPr>
      <w:r>
        <w:t xml:space="preserve">Best vs. High</w:t>
      </w:r>
    </w:p>
    <w:p>
      <w:pPr>
        <w:pStyle w:val="Compact"/>
        <w:numPr>
          <w:ilvl w:val="0"/>
          <w:numId w:val="1018"/>
        </w:numPr>
      </w:pPr>
      <w:r>
        <w:t xml:space="preserve">Best vs. Low</w:t>
      </w:r>
    </w:p>
    <w:p>
      <w:pPr>
        <w:pStyle w:val="Compact"/>
        <w:numPr>
          <w:ilvl w:val="0"/>
          <w:numId w:val="1018"/>
        </w:numPr>
      </w:pPr>
      <w:r>
        <w:t xml:space="preserve">Best vs. Worst</w:t>
      </w:r>
    </w:p>
    <w:p>
      <w:pPr>
        <w:pStyle w:val="Compact"/>
        <w:numPr>
          <w:ilvl w:val="0"/>
          <w:numId w:val="1018"/>
        </w:numPr>
      </w:pPr>
      <w:r>
        <w:t xml:space="preserve">High vs. Low</w:t>
      </w:r>
    </w:p>
    <w:p>
      <w:pPr>
        <w:pStyle w:val="Compact"/>
        <w:numPr>
          <w:ilvl w:val="0"/>
          <w:numId w:val="1018"/>
        </w:numPr>
      </w:pPr>
      <w:r>
        <w:t xml:space="preserve">High vs. Worst</w:t>
      </w:r>
    </w:p>
    <w:p>
      <w:pPr>
        <w:pStyle w:val="Compact"/>
        <w:numPr>
          <w:ilvl w:val="0"/>
          <w:numId w:val="1018"/>
        </w:numPr>
      </w:pPr>
      <w:r>
        <w:t xml:space="preserve">Low vs. Worst</w:t>
      </w:r>
    </w:p>
    <w:p>
      <w:pPr>
        <w:pStyle w:val="FirstParagraph"/>
      </w:pPr>
      <w:r>
        <w:t xml:space="preserve">and if they were independent, and each done at a 5% error rate, we could still wind up with an error rate of</w:t>
      </w:r>
    </w:p>
    <w:p>
      <w:pPr>
        <w:pStyle w:val="BodyText"/>
      </w:pPr>
      <m:oMath>
        <m:r>
          <m:t>.05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.95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.05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.95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.95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.05</m:t>
            </m:r>
          </m:e>
        </m:d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.95</m:t>
                </m:r>
              </m:e>
            </m:d>
          </m:e>
          <m:sup>
            <m:r>
              <m:t>3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.05</m:t>
            </m:r>
          </m:e>
        </m:d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.95</m:t>
                </m:r>
              </m:e>
            </m:d>
          </m:e>
          <m:sup>
            <m:r>
              <m:t>4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.05</m:t>
            </m:r>
          </m:e>
        </m:d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.95</m:t>
                </m:r>
              </m:e>
            </m:d>
          </m:e>
          <m:sup>
            <m:r>
              <m:t>5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.05</m:t>
            </m:r>
          </m:e>
        </m:d>
      </m:oMath>
      <w:r>
        <w:t xml:space="preserve"> </w:t>
      </w:r>
      <w:r>
        <w:t xml:space="preserve">= .265</w:t>
      </w:r>
    </w:p>
    <w:p>
      <w:pPr>
        <w:pStyle w:val="BodyText"/>
      </w:pPr>
      <w:r>
        <w:t xml:space="preserve">Or worse, if they’re not independent.</w:t>
      </w:r>
    </w:p>
    <w:bookmarkEnd w:id="70"/>
    <w:bookmarkStart w:id="71" w:name="the-bonferroni-method"/>
    <w:p>
      <w:pPr>
        <w:pStyle w:val="Heading2"/>
      </w:pPr>
      <w:r>
        <w:t xml:space="preserve">The Bonferroni Method</w:t>
      </w:r>
    </w:p>
    <w:p>
      <w:pPr>
        <w:pStyle w:val="FirstParagraph"/>
      </w:pPr>
      <w:r>
        <w:t xml:space="preserve">If we do 6 tests, we could reduce the necessary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 0.01 / 6 = 0.00167 and that maintains an error rate no higher than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across the 6 tests. We can obtain the relevant confidence intervals and p values…</w:t>
      </w:r>
    </w:p>
    <w:bookmarkEnd w:id="71"/>
    <w:bookmarkStart w:id="72" w:name="bonferroni-cis-and-p-values"/>
    <w:p>
      <w:pPr>
        <w:pStyle w:val="Heading2"/>
      </w:pPr>
      <w:r>
        <w:t xml:space="preserve">Bonferroni CIs and p values</w:t>
      </w:r>
    </w:p>
    <w:p>
      <w:pPr>
        <w:pStyle w:val="SourceCode"/>
      </w:pPr>
      <w:r>
        <w:rPr>
          <w:rStyle w:val="DocumentationTok"/>
        </w:rPr>
        <w:t xml:space="preserve">## requires library(DescTools)</w:t>
      </w:r>
      <w:r>
        <w:br/>
      </w:r>
      <w:r>
        <w:br/>
      </w: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(fit1),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Posthoc multiple comparisons of means : Bonferroni </w:t>
      </w:r>
      <w:r>
        <w:br/>
      </w:r>
      <w:r>
        <w:rPr>
          <w:rStyle w:val="VerbatimChar"/>
        </w:rPr>
        <w:t xml:space="preserve">    99% family-wise confidence level</w:t>
      </w:r>
      <w:r>
        <w:br/>
      </w:r>
      <w:r>
        <w:br/>
      </w:r>
      <w:r>
        <w:rPr>
          <w:rStyle w:val="VerbatimChar"/>
        </w:rPr>
        <w:t xml:space="preserve">$hfactor</w:t>
      </w:r>
      <w:r>
        <w:br/>
      </w:r>
      <w:r>
        <w:rPr>
          <w:rStyle w:val="VerbatimChar"/>
        </w:rPr>
        <w:t xml:space="preserve">                diff     lwr.ci    upr.ci    pval    </w:t>
      </w:r>
      <w:r>
        <w:br/>
      </w:r>
      <w:r>
        <w:rPr>
          <w:rStyle w:val="VerbatimChar"/>
        </w:rPr>
        <w:t xml:space="preserve">Low-Worst  0.4131818 0.12468081 0.7016828 7.2e-05 ***</w:t>
      </w:r>
      <w:r>
        <w:br/>
      </w:r>
      <w:r>
        <w:rPr>
          <w:rStyle w:val="VerbatimChar"/>
        </w:rPr>
        <w:t xml:space="preserve">High-Worst 0.8095455 0.52104444 1.0980465 2.1e-13 ***</w:t>
      </w:r>
      <w:r>
        <w:br/>
      </w:r>
      <w:r>
        <w:rPr>
          <w:rStyle w:val="VerbatimChar"/>
        </w:rPr>
        <w:t xml:space="preserve">Best-Worst 1.1959091 0.90740808 1.4844101 &lt; 2e-16 ***</w:t>
      </w:r>
      <w:r>
        <w:br/>
      </w:r>
      <w:r>
        <w:rPr>
          <w:rStyle w:val="VerbatimChar"/>
        </w:rPr>
        <w:t xml:space="preserve">High-Low   0.3963636 0.10786263 0.6848646 0.00015 ***</w:t>
      </w:r>
      <w:r>
        <w:br/>
      </w:r>
      <w:r>
        <w:rPr>
          <w:rStyle w:val="VerbatimChar"/>
        </w:rPr>
        <w:t xml:space="preserve">Best-Low   0.7827273 0.49422626 1.0712283 8.4e-13 ***</w:t>
      </w:r>
      <w:r>
        <w:br/>
      </w:r>
      <w:r>
        <w:rPr>
          <w:rStyle w:val="VerbatimChar"/>
        </w:rPr>
        <w:t xml:space="preserve">Best-High  0.3863636 0.09786263 0.6748646 0.00023 ***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72"/>
    <w:bookmarkStart w:id="76" w:name="plotting-the-bonferroni-intervals"/>
    <w:p>
      <w:pPr>
        <w:pStyle w:val="Heading2"/>
      </w:pPr>
      <w:r>
        <w:t xml:space="preserve">Plotting the Bonferroni intervals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(fit1),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class08w_files/figure-docx/unnamed-chunk-17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77" w:name="better-approach-holm-bonferroni"/>
    <w:p>
      <w:pPr>
        <w:pStyle w:val="Heading2"/>
      </w:pPr>
      <w:r>
        <w:t xml:space="preserve">Better Approach: Holm-Bonferroni</w:t>
      </w:r>
    </w:p>
    <w:p>
      <w:pPr>
        <w:pStyle w:val="FirstParagraph"/>
      </w:pPr>
      <w:r>
        <w:t xml:space="preserve">Suppose you have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comparisons, with p-values sorted from low to high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…,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? If so, reject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continue, otherwise STOP.</w:t>
      </w:r>
    </w:p>
    <w:p>
      <w:pPr>
        <w:pStyle w:val="Compact"/>
        <w:numPr>
          <w:ilvl w:val="0"/>
          <w:numId w:val="1019"/>
        </w:numPr>
      </w:pP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α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? If so, reject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continue, else STOP.</w:t>
      </w:r>
    </w:p>
    <w:p>
      <w:pPr>
        <w:pStyle w:val="Compact"/>
        <w:numPr>
          <w:ilvl w:val="0"/>
          <w:numId w:val="1019"/>
        </w:numPr>
      </w:pPr>
      <w:r>
        <w:t xml:space="preserve">and so on…</w:t>
      </w:r>
    </w:p>
    <w:bookmarkEnd w:id="77"/>
    <w:bookmarkStart w:id="78" w:name="holm-bonferroni-approach"/>
    <w:p>
      <w:pPr>
        <w:pStyle w:val="Heading2"/>
      </w:pPr>
      <w:r>
        <w:t xml:space="preserve">Holm-Bonferroni Approach</w:t>
      </w:r>
    </w:p>
    <w:p>
      <w:pPr>
        <w:pStyle w:val="FirstParagraph"/>
      </w:pPr>
      <w:r>
        <w:t xml:space="preserve">Uniformly more powerful than Bonferroni, while preserving the overall false positive rate at</w:t>
      </w:r>
      <w:r>
        <w:t xml:space="preserve"> </w:t>
      </w:r>
      <m:oMath>
        <m:r>
          <m:t>α</m:t>
        </m:r>
      </m:oMath>
      <w:r>
        <w:t xml:space="preserve">. But only the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change here!</w:t>
      </w:r>
    </w:p>
    <w:p>
      <w:pPr>
        <w:pStyle w:val="SourceCode"/>
      </w:pPr>
      <w:r>
        <w:rPr>
          <w:rStyle w:val="FunctionTok"/>
        </w:rPr>
        <w:t xml:space="preserve">estimate_contrasts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p_adjust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We selected `contrast=c("hfactor")`.</w:t>
      </w:r>
    </w:p>
    <w:p>
      <w:pPr>
        <w:pStyle w:val="SourceCode"/>
      </w:pPr>
      <w:r>
        <w:rPr>
          <w:rStyle w:val="VerbatimChar"/>
        </w:rPr>
        <w:t xml:space="preserve">Marginal Contrasts Analysis</w:t>
      </w:r>
      <w:r>
        <w:br/>
      </w:r>
      <w:r>
        <w:br/>
      </w:r>
      <w:r>
        <w:rPr>
          <w:rStyle w:val="VerbatimChar"/>
        </w:rPr>
        <w:t xml:space="preserve">Level1 | Level2 | Difference |   SE |       99% CI | t(84)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Low    | Worst  |       0.41 | 0.09 | [0.18, 0.65] |  4.65 | &lt; .001</w:t>
      </w:r>
      <w:r>
        <w:br/>
      </w:r>
      <w:r>
        <w:rPr>
          <w:rStyle w:val="VerbatimChar"/>
        </w:rPr>
        <w:t xml:space="preserve">High   | Worst  |       0.81 | 0.09 | [0.58, 1.04] |  9.12 | &lt; .001</w:t>
      </w:r>
      <w:r>
        <w:br/>
      </w:r>
      <w:r>
        <w:rPr>
          <w:rStyle w:val="VerbatimChar"/>
        </w:rPr>
        <w:t xml:space="preserve">Best   | Worst  |       1.20 | 0.09 | [0.96, 1.43] | 13.47 | &lt; .001</w:t>
      </w:r>
      <w:r>
        <w:br/>
      </w:r>
      <w:r>
        <w:rPr>
          <w:rStyle w:val="VerbatimChar"/>
        </w:rPr>
        <w:t xml:space="preserve">High   | Low    |       0.40 | 0.09 | [0.16, 0.63] |  4.46 | &lt; .001</w:t>
      </w:r>
      <w:r>
        <w:br/>
      </w:r>
      <w:r>
        <w:rPr>
          <w:rStyle w:val="VerbatimChar"/>
        </w:rPr>
        <w:t xml:space="preserve">Best   | Low    |       0.78 | 0.09 | [0.55, 1.02] |  8.81 | &lt; .001</w:t>
      </w:r>
      <w:r>
        <w:br/>
      </w:r>
      <w:r>
        <w:rPr>
          <w:rStyle w:val="VerbatimChar"/>
        </w:rPr>
        <w:t xml:space="preserve">Best   | High   |       0.39 | 0.09 | [0.15, 0.62] |  4.35 | &lt; .001</w:t>
      </w:r>
      <w:r>
        <w:br/>
      </w:r>
      <w:r>
        <w:br/>
      </w:r>
      <w:r>
        <w:rPr>
          <w:rStyle w:val="VerbatimChar"/>
        </w:rPr>
        <w:t xml:space="preserve">Variable predicted: h_out24</w:t>
      </w:r>
      <w:r>
        <w:br/>
      </w:r>
      <w:r>
        <w:rPr>
          <w:rStyle w:val="VerbatimChar"/>
        </w:rPr>
        <w:t xml:space="preserve">Predictors contrasted: hfactor</w:t>
      </w:r>
      <w:r>
        <w:br/>
      </w:r>
      <w:r>
        <w:rPr>
          <w:rStyle w:val="VerbatimChar"/>
        </w:rPr>
        <w:t xml:space="preserve">p-value adjustment method: Holm (1979)</w:t>
      </w:r>
    </w:p>
    <w:bookmarkEnd w:id="78"/>
    <w:bookmarkStart w:id="82" w:name="building-a-lighthouse-plot"/>
    <w:p>
      <w:pPr>
        <w:pStyle w:val="Heading2"/>
      </w:pPr>
      <w:r>
        <w:t xml:space="preserve">Building a Lighthouse Plot</w:t>
      </w:r>
    </w:p>
    <w:p>
      <w:pPr>
        <w:pStyle w:val="FirstParagraph"/>
      </w:pPr>
      <w:r>
        <w:t xml:space="preserve">Lighthouse plots represent the estimated means and their CI range (in black), while the grey areas show the CI range of the difference (as compared to the point estimate).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(h_out24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hfactor,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ohio_8)</w:t>
      </w:r>
      <w:r>
        <w:br/>
      </w:r>
      <w:r>
        <w:rPr>
          <w:rStyle w:val="NormalTok"/>
        </w:rPr>
        <w:t xml:space="preserve">contr1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estimate_contrasts</w:t>
      </w:r>
      <w:r>
        <w:rPr>
          <w:rStyle w:val="NormalTok"/>
        </w:rPr>
        <w:t xml:space="preserve">(fit1,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contrast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"hfactor"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(contr1, </w:t>
      </w:r>
      <w:r>
        <w:rPr>
          <w:rStyle w:val="FunctionTok"/>
        </w:rPr>
        <w:t xml:space="preserve">estimate_means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"hfactor"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"Means with 99% confidence intervals"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class08w_files/figure-docx/unnamed-chunk-19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0"/>
        </w:numPr>
      </w:pPr>
      <w:r>
        <w:t xml:space="preserve">If both the upper and lower beams move in the same direction, then the difference is pretty strong.</w:t>
      </w:r>
    </w:p>
    <w:bookmarkEnd w:id="82"/>
    <w:bookmarkEnd w:id="83"/>
    <w:bookmarkStart w:id="85" w:name="bayes-fit-for-anova-model"/>
    <w:p>
      <w:pPr>
        <w:pStyle w:val="Heading1"/>
      </w:pPr>
      <w:r>
        <w:t xml:space="preserve">Bayes fit for ANOVA model</w:t>
      </w:r>
    </w:p>
    <w:bookmarkStart w:id="84" w:name="bayesian-anova-fit"/>
    <w:p>
      <w:pPr>
        <w:pStyle w:val="Heading2"/>
      </w:pPr>
      <w:r>
        <w:t xml:space="preserve">Bayesian ANOVA fit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stan_glm</w:t>
      </w:r>
      <w:r>
        <w:rPr>
          <w:rStyle w:val="NormalTok"/>
        </w:rPr>
        <w:t xml:space="preserve">(h_out24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hfactor,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ohio_8,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(fit2) </w:t>
      </w:r>
    </w:p>
    <w:p>
      <w:pPr>
        <w:pStyle w:val="SourceCode"/>
      </w:pPr>
      <w:r>
        <w:rPr>
          <w:rStyle w:val="VerbatimChar"/>
        </w:rPr>
        <w:t xml:space="preserve">Parameter   | Median |         95% CI |   pd |  Rhat |  ESS |                 Prior</w:t>
      </w:r>
      <w:r>
        <w:br/>
      </w:r>
      <w:r>
        <w:rPr>
          <w:rStyle w:val="VerbatimChar"/>
        </w:rPr>
        <w:t xml:space="preserve">-----------------------------------------------------------------------------------</w:t>
      </w:r>
      <w:r>
        <w:br/>
      </w:r>
      <w:r>
        <w:rPr>
          <w:rStyle w:val="VerbatimChar"/>
        </w:rPr>
        <w:t xml:space="preserve">(Intercept) |  -0.51 | [-0.64, -0.39] | 100% | 1.001 | 1932 | Normal (0.09 +- 1.33)</w:t>
      </w:r>
      <w:r>
        <w:br/>
      </w:r>
      <w:r>
        <w:rPr>
          <w:rStyle w:val="VerbatimChar"/>
        </w:rPr>
        <w:t xml:space="preserve">hfactorLow  |   0.41 | [ 0.23,  0.59] | 100% | 1.001 | 2470 | Normal (0.00 +- 3.06)</w:t>
      </w:r>
      <w:r>
        <w:br/>
      </w:r>
      <w:r>
        <w:rPr>
          <w:rStyle w:val="VerbatimChar"/>
        </w:rPr>
        <w:t xml:space="preserve">hfactorHigh |   0.81 | [ 0.63,  0.98] | 100% | 1.002 | 2288 | Normal (0.00 +- 3.06)</w:t>
      </w:r>
      <w:r>
        <w:br/>
      </w:r>
      <w:r>
        <w:rPr>
          <w:rStyle w:val="VerbatimChar"/>
        </w:rPr>
        <w:t xml:space="preserve">hfactorBest |   1.19 | [ 1.02,  1.37] | 100% | 1.001 | 2583 | Normal (0.00 +- 3.06)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computed using a MCMC distribution</w:t>
      </w:r>
      <w:r>
        <w:br/>
      </w:r>
      <w:r>
        <w:rPr>
          <w:rStyle w:val="VerbatimChar"/>
        </w:rPr>
        <w:t xml:space="preserve">  approximation.</w:t>
      </w:r>
    </w:p>
    <w:bookmarkEnd w:id="84"/>
    <w:bookmarkEnd w:id="85"/>
    <w:bookmarkStart w:id="95" w:name="checking-anova-assumptions"/>
    <w:p>
      <w:pPr>
        <w:pStyle w:val="Heading1"/>
      </w:pPr>
      <w:r>
        <w:t xml:space="preserve">Checking ANOVA Assumptions</w:t>
      </w:r>
    </w:p>
    <w:bookmarkStart w:id="86" w:name="anova-assumptions"/>
    <w:p>
      <w:pPr>
        <w:pStyle w:val="Heading2"/>
      </w:pPr>
      <w:r>
        <w:t xml:space="preserve">ANOVA Assumptions</w:t>
      </w:r>
    </w:p>
    <w:p>
      <w:pPr>
        <w:pStyle w:val="FirstParagraph"/>
      </w:pPr>
      <w:r>
        <w:t xml:space="preserve">The assumptions behind analysis of variance are those of a linear model. Of specific interest are:</w:t>
      </w:r>
    </w:p>
    <w:p>
      <w:pPr>
        <w:pStyle w:val="Compact"/>
        <w:numPr>
          <w:ilvl w:val="0"/>
          <w:numId w:val="1021"/>
        </w:numPr>
      </w:pPr>
      <w:r>
        <w:t xml:space="preserve">The samples obtained from each group are independent.</w:t>
      </w:r>
    </w:p>
    <w:p>
      <w:pPr>
        <w:pStyle w:val="Compact"/>
        <w:numPr>
          <w:ilvl w:val="0"/>
          <w:numId w:val="1021"/>
        </w:numPr>
      </w:pPr>
      <w:r>
        <w:t xml:space="preserve">Ideally, the samples from each group are a random sample from the population described by that group.</w:t>
      </w:r>
    </w:p>
    <w:p>
      <w:pPr>
        <w:pStyle w:val="Compact"/>
        <w:numPr>
          <w:ilvl w:val="0"/>
          <w:numId w:val="1021"/>
        </w:numPr>
      </w:pPr>
      <w:r>
        <w:t xml:space="preserve">In the population, the variance of the outcome in each group is equal. (This is less of an issue if our study involves a balanced design.)</w:t>
      </w:r>
    </w:p>
    <w:p>
      <w:pPr>
        <w:pStyle w:val="Compact"/>
        <w:numPr>
          <w:ilvl w:val="0"/>
          <w:numId w:val="1021"/>
        </w:numPr>
      </w:pPr>
      <w:r>
        <w:t xml:space="preserve">In the population, we have Normal distributions of the outcome in each group.</w:t>
      </w:r>
    </w:p>
    <w:p>
      <w:pPr>
        <w:pStyle w:val="FirstParagraph"/>
      </w:pPr>
      <w:r>
        <w:t xml:space="preserve">Happily, the ANOVA F test is fairly robust to violations of the Normality assumption.</w:t>
      </w:r>
    </w:p>
    <w:bookmarkEnd w:id="86"/>
    <w:bookmarkStart w:id="90" w:name="check-normality-assumption"/>
    <w:p>
      <w:pPr>
        <w:pStyle w:val="Heading2"/>
      </w:pPr>
      <w:r>
        <w:t xml:space="preserve">Check Normality assumption</w:t>
      </w:r>
    </w:p>
    <w:p>
      <w:pPr>
        <w:pStyle w:val="FirstParagraph"/>
      </w:pPr>
      <w:r>
        <w:t xml:space="preserve">Normal Q-Q plot of</w:t>
      </w:r>
      <w:r>
        <w:t xml:space="preserve"> </w:t>
      </w:r>
      <w:r>
        <w:rPr>
          <w:rStyle w:val="VerbatimChar"/>
        </w:rPr>
        <w:t xml:space="preserve">fit1</w:t>
      </w:r>
      <w:r>
        <w:t xml:space="preserve"> </w:t>
      </w:r>
      <w:r>
        <w:t xml:space="preserve">regression residuals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class08w_files/figure-docx/unnamed-chunk-21-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4" w:name="other-checks-to-come"/>
    <w:p>
      <w:pPr>
        <w:pStyle w:val="Heading2"/>
      </w:pPr>
      <w:r>
        <w:t xml:space="preserve">Other Checks to come…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(fit1))</w:t>
      </w:r>
    </w:p>
    <w:p>
      <w:pPr>
        <w:pStyle w:val="SourceCode"/>
      </w:pPr>
      <w:r>
        <w:rPr>
          <w:rStyle w:val="VerbatimChar"/>
        </w:rPr>
        <w:t xml:space="preserve">For confidence bands, please install `qqplotr`.</w:t>
      </w:r>
    </w:p>
    <w:p>
      <w:pPr>
        <w:pStyle w:val="SourceCode"/>
      </w:pPr>
      <w:r>
        <w:rPr>
          <w:rStyle w:val="VerbatimChar"/>
        </w:rPr>
        <w:t xml:space="preserve">Ignoring unknown labels:</w:t>
      </w:r>
      <w:r>
        <w:br/>
      </w:r>
      <w:r>
        <w:rPr>
          <w:rStyle w:val="VerbatimChar"/>
        </w:rPr>
        <w:t xml:space="preserve">• size : ""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pseudoinverse used at -0.51916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neighborhood radius 0.81553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reciprocal condition number 1.173e-15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There are other near singularities as well. 0.62206</w:t>
      </w:r>
    </w:p>
    <w:p>
      <w:pPr>
        <w:pStyle w:val="SourceCode"/>
      </w:pPr>
      <w:r>
        <w:rPr>
          <w:rStyle w:val="VerbatimChar"/>
        </w:rPr>
        <w:t xml:space="preserve">Warning in predLoess(object$y, object$x, newx = if (is.null(newdata)) object$x</w:t>
      </w:r>
      <w:r>
        <w:br/>
      </w:r>
      <w:r>
        <w:rPr>
          <w:rStyle w:val="VerbatimChar"/>
        </w:rPr>
        <w:t xml:space="preserve">else if (is.data.frame(newdata))</w:t>
      </w:r>
      <w:r>
        <w:br/>
      </w:r>
      <w:r>
        <w:rPr>
          <w:rStyle w:val="VerbatimChar"/>
        </w:rPr>
        <w:t xml:space="preserve">as.matrix(model.frame(delete.response(terms(object)), : pseudoinverse used at</w:t>
      </w:r>
      <w:r>
        <w:br/>
      </w:r>
      <w:r>
        <w:rPr>
          <w:rStyle w:val="VerbatimChar"/>
        </w:rPr>
        <w:t xml:space="preserve">-0.51916</w:t>
      </w:r>
    </w:p>
    <w:p>
      <w:pPr>
        <w:pStyle w:val="SourceCode"/>
      </w:pPr>
      <w:r>
        <w:rPr>
          <w:rStyle w:val="VerbatimChar"/>
        </w:rPr>
        <w:t xml:space="preserve">Warning in predLoess(object$y, object$x, newx = if (is.null(newdata)) object$x</w:t>
      </w:r>
      <w:r>
        <w:br/>
      </w:r>
      <w:r>
        <w:rPr>
          <w:rStyle w:val="VerbatimChar"/>
        </w:rPr>
        <w:t xml:space="preserve">else if (is.data.frame(newdata))</w:t>
      </w:r>
      <w:r>
        <w:br/>
      </w:r>
      <w:r>
        <w:rPr>
          <w:rStyle w:val="VerbatimChar"/>
        </w:rPr>
        <w:t xml:space="preserve">as.matrix(model.frame(delete.response(terms(object)), : neighborhood radius</w:t>
      </w:r>
      <w:r>
        <w:br/>
      </w:r>
      <w:r>
        <w:rPr>
          <w:rStyle w:val="VerbatimChar"/>
        </w:rPr>
        <w:t xml:space="preserve">0.81553</w:t>
      </w:r>
    </w:p>
    <w:p>
      <w:pPr>
        <w:pStyle w:val="SourceCode"/>
      </w:pPr>
      <w:r>
        <w:rPr>
          <w:rStyle w:val="VerbatimChar"/>
        </w:rPr>
        <w:t xml:space="preserve">Warning in predLoess(object$y, object$x, newx = if (is.null(newdata)) object$x</w:t>
      </w:r>
      <w:r>
        <w:br/>
      </w:r>
      <w:r>
        <w:rPr>
          <w:rStyle w:val="VerbatimChar"/>
        </w:rPr>
        <w:t xml:space="preserve">else if (is.data.frame(newdata))</w:t>
      </w:r>
      <w:r>
        <w:br/>
      </w:r>
      <w:r>
        <w:rPr>
          <w:rStyle w:val="VerbatimChar"/>
        </w:rPr>
        <w:t xml:space="preserve">as.matrix(model.frame(delete.response(terms(object)), : reciprocal condition</w:t>
      </w:r>
      <w:r>
        <w:br/>
      </w:r>
      <w:r>
        <w:rPr>
          <w:rStyle w:val="VerbatimChar"/>
        </w:rPr>
        <w:t xml:space="preserve">number 1.173e-15</w:t>
      </w:r>
    </w:p>
    <w:p>
      <w:pPr>
        <w:pStyle w:val="SourceCode"/>
      </w:pPr>
      <w:r>
        <w:rPr>
          <w:rStyle w:val="VerbatimChar"/>
        </w:rPr>
        <w:t xml:space="preserve">Warning in predLoess(object$y, object$x, newx = if (is.null(newdata)) object$x</w:t>
      </w:r>
      <w:r>
        <w:br/>
      </w:r>
      <w:r>
        <w:rPr>
          <w:rStyle w:val="VerbatimChar"/>
        </w:rPr>
        <w:t xml:space="preserve">else if (is.data.frame(newdata))</w:t>
      </w:r>
      <w:r>
        <w:br/>
      </w:r>
      <w:r>
        <w:rPr>
          <w:rStyle w:val="VerbatimChar"/>
        </w:rPr>
        <w:t xml:space="preserve">as.matrix(model.frame(delete.response(terms(object)), : There are other near</w:t>
      </w:r>
      <w:r>
        <w:br/>
      </w:r>
      <w:r>
        <w:rPr>
          <w:rStyle w:val="VerbatimChar"/>
        </w:rPr>
        <w:t xml:space="preserve">singularities as well. 0.62206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pseudoinverse used at -0.51916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neighborhood radius 0.81553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reciprocal condition number 1.173e-15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There are other near singularities as well. 0.62206</w:t>
      </w:r>
    </w:p>
    <w:p>
      <w:pPr>
        <w:pStyle w:val="SourceCode"/>
      </w:pPr>
      <w:r>
        <w:rPr>
          <w:rStyle w:val="VerbatimChar"/>
        </w:rPr>
        <w:t xml:space="preserve">Warning in predLoess(object$y, object$x, newx = if (is.null(newdata)) object$x</w:t>
      </w:r>
      <w:r>
        <w:br/>
      </w:r>
      <w:r>
        <w:rPr>
          <w:rStyle w:val="VerbatimChar"/>
        </w:rPr>
        <w:t xml:space="preserve">else if (is.data.frame(newdata))</w:t>
      </w:r>
      <w:r>
        <w:br/>
      </w:r>
      <w:r>
        <w:rPr>
          <w:rStyle w:val="VerbatimChar"/>
        </w:rPr>
        <w:t xml:space="preserve">as.matrix(model.frame(delete.response(terms(object)), : pseudoinverse used at</w:t>
      </w:r>
      <w:r>
        <w:br/>
      </w:r>
      <w:r>
        <w:rPr>
          <w:rStyle w:val="VerbatimChar"/>
        </w:rPr>
        <w:t xml:space="preserve">-0.51916</w:t>
      </w:r>
    </w:p>
    <w:p>
      <w:pPr>
        <w:pStyle w:val="SourceCode"/>
      </w:pPr>
      <w:r>
        <w:rPr>
          <w:rStyle w:val="VerbatimChar"/>
        </w:rPr>
        <w:t xml:space="preserve">Warning in predLoess(object$y, object$x, newx = if (is.null(newdata)) object$x</w:t>
      </w:r>
      <w:r>
        <w:br/>
      </w:r>
      <w:r>
        <w:rPr>
          <w:rStyle w:val="VerbatimChar"/>
        </w:rPr>
        <w:t xml:space="preserve">else if (is.data.frame(newdata))</w:t>
      </w:r>
      <w:r>
        <w:br/>
      </w:r>
      <w:r>
        <w:rPr>
          <w:rStyle w:val="VerbatimChar"/>
        </w:rPr>
        <w:t xml:space="preserve">as.matrix(model.frame(delete.response(terms(object)), : neighborhood radius</w:t>
      </w:r>
      <w:r>
        <w:br/>
      </w:r>
      <w:r>
        <w:rPr>
          <w:rStyle w:val="VerbatimChar"/>
        </w:rPr>
        <w:t xml:space="preserve">0.81553</w:t>
      </w:r>
    </w:p>
    <w:p>
      <w:pPr>
        <w:pStyle w:val="SourceCode"/>
      </w:pPr>
      <w:r>
        <w:rPr>
          <w:rStyle w:val="VerbatimChar"/>
        </w:rPr>
        <w:t xml:space="preserve">Warning in predLoess(object$y, object$x, newx = if (is.null(newdata)) object$x</w:t>
      </w:r>
      <w:r>
        <w:br/>
      </w:r>
      <w:r>
        <w:rPr>
          <w:rStyle w:val="VerbatimChar"/>
        </w:rPr>
        <w:t xml:space="preserve">else if (is.data.frame(newdata))</w:t>
      </w:r>
      <w:r>
        <w:br/>
      </w:r>
      <w:r>
        <w:rPr>
          <w:rStyle w:val="VerbatimChar"/>
        </w:rPr>
        <w:t xml:space="preserve">as.matrix(model.frame(delete.response(terms(object)), : reciprocal condition</w:t>
      </w:r>
      <w:r>
        <w:br/>
      </w:r>
      <w:r>
        <w:rPr>
          <w:rStyle w:val="VerbatimChar"/>
        </w:rPr>
        <w:t xml:space="preserve">number 1.173e-15</w:t>
      </w:r>
    </w:p>
    <w:p>
      <w:pPr>
        <w:pStyle w:val="SourceCode"/>
      </w:pPr>
      <w:r>
        <w:rPr>
          <w:rStyle w:val="VerbatimChar"/>
        </w:rPr>
        <w:t xml:space="preserve">Warning in predLoess(object$y, object$x, newx = if (is.null(newdata)) object$x</w:t>
      </w:r>
      <w:r>
        <w:br/>
      </w:r>
      <w:r>
        <w:rPr>
          <w:rStyle w:val="VerbatimChar"/>
        </w:rPr>
        <w:t xml:space="preserve">else if (is.data.frame(newdata))</w:t>
      </w:r>
      <w:r>
        <w:br/>
      </w:r>
      <w:r>
        <w:rPr>
          <w:rStyle w:val="VerbatimChar"/>
        </w:rPr>
        <w:t xml:space="preserve">as.matrix(model.frame(delete.response(terms(object)), : There are other near</w:t>
      </w:r>
      <w:r>
        <w:br/>
      </w:r>
      <w:r>
        <w:rPr>
          <w:rStyle w:val="VerbatimChar"/>
        </w:rPr>
        <w:t xml:space="preserve">singularities as well. 0.62206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pseudoinverse used at 0.045455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neighborhood radius 2.0817e-17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reciprocal condition number 3.7597e-16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There are other near singularities as well. 7.7037e-34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class08w_files/figure-docx/unnamed-chunk-22-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End w:id="95"/>
    <w:bookmarkStart w:id="97" w:name="favorite-movies-discussion-1"/>
    <w:p>
      <w:pPr>
        <w:pStyle w:val="Heading1"/>
      </w:pPr>
      <w:r>
        <w:t xml:space="preserve">Favorite Movies Discussion 1</w:t>
      </w:r>
    </w:p>
    <w:bookmarkStart w:id="96" w:name="session-information"/>
    <w:p>
      <w:pPr>
        <w:pStyle w:val="Heading2"/>
      </w:pPr>
      <w:r>
        <w:t xml:space="preserve">Session Information</w:t>
      </w:r>
    </w:p>
    <w:p>
      <w:pPr>
        <w:pStyle w:val="SourceCode"/>
      </w:pP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4.5.1 (2025-06-13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26100)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 LC_COLLATE=English_United States.utf8 </w:t>
      </w:r>
      <w:r>
        <w:br/>
      </w:r>
      <w:r>
        <w:rPr>
          <w:rStyle w:val="VerbatimChar"/>
        </w:rPr>
        <w:t xml:space="preserve">  LC_CTYPE=English_United States.utf8   </w:t>
      </w:r>
      <w:r>
        <w:br/>
      </w:r>
      <w:r>
        <w:rPr>
          <w:rStyle w:val="VerbatimChar"/>
        </w:rPr>
        <w:t xml:space="preserve">  LC_MONETARY=English_United States.utf8</w:t>
      </w:r>
      <w:r>
        <w:br/>
      </w:r>
      <w:r>
        <w:rPr>
          <w:rStyle w:val="VerbatimChar"/>
        </w:rPr>
        <w:t xml:space="preserve">  LC_NUMERIC=C                          </w:t>
      </w:r>
      <w:r>
        <w:br/>
      </w:r>
      <w:r>
        <w:rPr>
          <w:rStyle w:val="VerbatimChar"/>
        </w:rPr>
        <w:t xml:space="preserve">  LC_TIME=English_United States.utf8    </w:t>
      </w:r>
      <w:r>
        <w:br/>
      </w:r>
      <w:r>
        <w:br/>
      </w:r>
      <w:r>
        <w:rPr>
          <w:rStyle w:val="VerbatimChar"/>
        </w:rPr>
        <w:t xml:space="preserve">Package version:</w:t>
      </w:r>
      <w:r>
        <w:br/>
      </w:r>
      <w:r>
        <w:rPr>
          <w:rStyle w:val="VerbatimChar"/>
        </w:rPr>
        <w:t xml:space="preserve">  abind_1.4-8            arrangements_1.1.9     askpass_1.2.1         </w:t>
      </w:r>
      <w:r>
        <w:br/>
      </w:r>
      <w:r>
        <w:rPr>
          <w:rStyle w:val="VerbatimChar"/>
        </w:rPr>
        <w:t xml:space="preserve">  backports_1.5.0        base_4.5.1             base64enc_0.1-3       </w:t>
      </w:r>
      <w:r>
        <w:br/>
      </w:r>
      <w:r>
        <w:rPr>
          <w:rStyle w:val="VerbatimChar"/>
        </w:rPr>
        <w:t xml:space="preserve">  bayesplot_1.14.0       bayestestR_0.17.0      BH_1.87.0.1           </w:t>
      </w:r>
      <w:r>
        <w:br/>
      </w:r>
      <w:r>
        <w:rPr>
          <w:rStyle w:val="VerbatimChar"/>
        </w:rPr>
        <w:t xml:space="preserve">  bit_4.6.0              bit64_4.6.0.1          blob_1.2.4            </w:t>
      </w:r>
      <w:r>
        <w:br/>
      </w:r>
      <w:r>
        <w:rPr>
          <w:rStyle w:val="VerbatimChar"/>
        </w:rPr>
        <w:t xml:space="preserve">  boot_1.3-32            broom_1.0.10           bslib_0.9.0           </w:t>
      </w:r>
      <w:r>
        <w:br/>
      </w:r>
      <w:r>
        <w:rPr>
          <w:rStyle w:val="VerbatimChar"/>
        </w:rPr>
        <w:t xml:space="preserve">  cachem_1.1.0           callr_3.7.6            cellranger_1.1.0      </w:t>
      </w:r>
      <w:r>
        <w:br/>
      </w:r>
      <w:r>
        <w:rPr>
          <w:rStyle w:val="VerbatimChar"/>
        </w:rPr>
        <w:t xml:space="preserve">  checkmate_2.3.3        class_7.3-23           cli_3.6.5             </w:t>
      </w:r>
      <w:r>
        <w:br/>
      </w:r>
      <w:r>
        <w:rPr>
          <w:rStyle w:val="VerbatimChar"/>
        </w:rPr>
        <w:t xml:space="preserve">  clipr_0.8.0            coda_0.19-4.1          codetools_0.2-20      </w:t>
      </w:r>
      <w:r>
        <w:br/>
      </w:r>
      <w:r>
        <w:rPr>
          <w:rStyle w:val="VerbatimChar"/>
        </w:rPr>
        <w:t xml:space="preserve">  colourpicker_1.3.0     commonmark_2.0.0       compiler_4.5.1        </w:t>
      </w:r>
      <w:r>
        <w:br/>
      </w:r>
      <w:r>
        <w:rPr>
          <w:rStyle w:val="VerbatimChar"/>
        </w:rPr>
        <w:t xml:space="preserve">  conflicted_1.2.0       correlation_0.8.8      cpp11_0.5.2           </w:t>
      </w:r>
      <w:r>
        <w:br/>
      </w:r>
      <w:r>
        <w:rPr>
          <w:rStyle w:val="VerbatimChar"/>
        </w:rPr>
        <w:t xml:space="preserve">  crayon_1.5.3           crosstalk_1.2.2        curl_7.0.0            </w:t>
      </w:r>
      <w:r>
        <w:br/>
      </w:r>
      <w:r>
        <w:rPr>
          <w:rStyle w:val="VerbatimChar"/>
        </w:rPr>
        <w:t xml:space="preserve">  data.table_1.17.8      datasets_4.5.1         datawizard_1.2.0      </w:t>
      </w:r>
      <w:r>
        <w:br/>
      </w:r>
      <w:r>
        <w:rPr>
          <w:rStyle w:val="VerbatimChar"/>
        </w:rPr>
        <w:t xml:space="preserve">  DBI_1.2.3              dbplyr_2.5.1           desc_1.4.3            </w:t>
      </w:r>
      <w:r>
        <w:br/>
      </w:r>
      <w:r>
        <w:rPr>
          <w:rStyle w:val="VerbatimChar"/>
        </w:rPr>
        <w:t xml:space="preserve">  DescTools_0.99.60      digest_0.6.37          distributional_0.5.0  </w:t>
      </w:r>
      <w:r>
        <w:br/>
      </w:r>
      <w:r>
        <w:rPr>
          <w:rStyle w:val="VerbatimChar"/>
        </w:rPr>
        <w:t xml:space="preserve">  dplyr_1.1.4            DT_0.34.0              dtplyr_1.3.2          </w:t>
      </w:r>
      <w:r>
        <w:br/>
      </w:r>
      <w:r>
        <w:rPr>
          <w:rStyle w:val="VerbatimChar"/>
        </w:rPr>
        <w:t xml:space="preserve">  dygraphs_1.1.1.6       e1071_1.7-16           easystats_0.7.5       </w:t>
      </w:r>
      <w:r>
        <w:br/>
      </w:r>
      <w:r>
        <w:rPr>
          <w:rStyle w:val="VerbatimChar"/>
        </w:rPr>
        <w:t xml:space="preserve">  effectsize_1.0.1       emmeans_1.11.2-8       estimability_1.5.1    </w:t>
      </w:r>
      <w:r>
        <w:br/>
      </w:r>
      <w:r>
        <w:rPr>
          <w:rStyle w:val="VerbatimChar"/>
        </w:rPr>
        <w:t xml:space="preserve">  evaluate_1.0.5         Exact_3.3              exactRankTests_0.8-35 </w:t>
      </w:r>
      <w:r>
        <w:br/>
      </w:r>
      <w:r>
        <w:rPr>
          <w:rStyle w:val="VerbatimChar"/>
        </w:rPr>
        <w:t xml:space="preserve">  expm_1.0-0             farver_2.1.2           fastmap_1.2.0         </w:t>
      </w:r>
      <w:r>
        <w:br/>
      </w:r>
      <w:r>
        <w:rPr>
          <w:rStyle w:val="VerbatimChar"/>
        </w:rPr>
        <w:t xml:space="preserve">  fontawesome_0.5.3      forcats_1.0.0          foreach_1.5.2         </w:t>
      </w:r>
      <w:r>
        <w:br/>
      </w:r>
      <w:r>
        <w:rPr>
          <w:rStyle w:val="VerbatimChar"/>
        </w:rPr>
        <w:t xml:space="preserve">  Formula_1.2-5          fs_1.6.6               gargle_1.6.0          </w:t>
      </w:r>
      <w:r>
        <w:br/>
      </w:r>
      <w:r>
        <w:rPr>
          <w:rStyle w:val="VerbatimChar"/>
        </w:rPr>
        <w:t xml:space="preserve">  generics_0.1.4         ggplot2_4.0.0          ggrepel_0.9.6         </w:t>
      </w:r>
      <w:r>
        <w:br/>
      </w:r>
      <w:r>
        <w:rPr>
          <w:rStyle w:val="VerbatimChar"/>
        </w:rPr>
        <w:t xml:space="preserve">  ggridges_0.5.7         gld_2.6.8              glmnet_4.1-10         </w:t>
      </w:r>
      <w:r>
        <w:br/>
      </w:r>
      <w:r>
        <w:rPr>
          <w:rStyle w:val="VerbatimChar"/>
        </w:rPr>
        <w:t xml:space="preserve">  glue_1.8.0             gmp_0.7-5              googledrive_2.1.2     </w:t>
      </w:r>
      <w:r>
        <w:br/>
      </w:r>
      <w:r>
        <w:rPr>
          <w:rStyle w:val="VerbatimChar"/>
        </w:rPr>
        <w:t xml:space="preserve">  googlesheets4_1.1.2    graphics_4.5.1         grDevices_4.5.1       </w:t>
      </w:r>
      <w:r>
        <w:br/>
      </w:r>
      <w:r>
        <w:rPr>
          <w:rStyle w:val="VerbatimChar"/>
        </w:rPr>
        <w:t xml:space="preserve">  grid_4.5.1             gridExtra_2.3          gtable_0.3.6          </w:t>
      </w:r>
      <w:r>
        <w:br/>
      </w:r>
      <w:r>
        <w:rPr>
          <w:rStyle w:val="VerbatimChar"/>
        </w:rPr>
        <w:t xml:space="preserve">  gtools_3.9.5           haven_2.5.5            highr_0.11            </w:t>
      </w:r>
      <w:r>
        <w:br/>
      </w:r>
      <w:r>
        <w:rPr>
          <w:rStyle w:val="VerbatimChar"/>
        </w:rPr>
        <w:t xml:space="preserve">  hms_1.1.3              htmltools_0.5.8.1      htmlwidgets_1.6.4     </w:t>
      </w:r>
      <w:r>
        <w:br/>
      </w:r>
      <w:r>
        <w:rPr>
          <w:rStyle w:val="VerbatimChar"/>
        </w:rPr>
        <w:t xml:space="preserve">  httpuv_1.6.16          httr_1.4.7             ids_1.0.1             </w:t>
      </w:r>
      <w:r>
        <w:br/>
      </w:r>
      <w:r>
        <w:rPr>
          <w:rStyle w:val="VerbatimChar"/>
        </w:rPr>
        <w:t xml:space="preserve">  igraph_2.1.4           inline_0.3.21          insight_1.4.2         </w:t>
      </w:r>
      <w:r>
        <w:br/>
      </w:r>
      <w:r>
        <w:rPr>
          <w:rStyle w:val="VerbatimChar"/>
        </w:rPr>
        <w:t xml:space="preserve">  isoband_0.2.7          iterators_1.0.14       janitor_2.2.1         </w:t>
      </w:r>
      <w:r>
        <w:br/>
      </w:r>
      <w:r>
        <w:rPr>
          <w:rStyle w:val="VerbatimChar"/>
        </w:rPr>
        <w:t xml:space="preserve">  jomo_2.7-6             jquerylib_0.1.4        jsonlite_2.0.0        </w:t>
      </w:r>
      <w:r>
        <w:br/>
      </w:r>
      <w:r>
        <w:rPr>
          <w:rStyle w:val="VerbatimChar"/>
        </w:rPr>
        <w:t xml:space="preserve">  knitr_1.50             labeling_0.4.3         later_1.4.4           </w:t>
      </w:r>
      <w:r>
        <w:br/>
      </w:r>
      <w:r>
        <w:rPr>
          <w:rStyle w:val="VerbatimChar"/>
        </w:rPr>
        <w:t xml:space="preserve">  lattice_0.22-7         lazyeval_0.2.2         lifecycle_1.0.4       </w:t>
      </w:r>
      <w:r>
        <w:br/>
      </w:r>
      <w:r>
        <w:rPr>
          <w:rStyle w:val="VerbatimChar"/>
        </w:rPr>
        <w:t xml:space="preserve">  litedown_0.7           lme4_1.1-37            lmom_3.2              </w:t>
      </w:r>
      <w:r>
        <w:br/>
      </w:r>
      <w:r>
        <w:rPr>
          <w:rStyle w:val="VerbatimChar"/>
        </w:rPr>
        <w:t xml:space="preserve">  loo_2.8.0              lubridate_1.9.4        magrittr_2.0.4        </w:t>
      </w:r>
      <w:r>
        <w:br/>
      </w:r>
      <w:r>
        <w:rPr>
          <w:rStyle w:val="VerbatimChar"/>
        </w:rPr>
        <w:t xml:space="preserve">  marginaleffects_0.30.0 markdown_2.0           MASS_7.3-65           </w:t>
      </w:r>
      <w:r>
        <w:br/>
      </w:r>
      <w:r>
        <w:rPr>
          <w:rStyle w:val="VerbatimChar"/>
        </w:rPr>
        <w:t xml:space="preserve">  Matrix_1.7-4           matrixStats_1.5.0      memoise_2.0.1         </w:t>
      </w:r>
      <w:r>
        <w:br/>
      </w:r>
      <w:r>
        <w:rPr>
          <w:rStyle w:val="VerbatimChar"/>
        </w:rPr>
        <w:t xml:space="preserve">  methods_4.5.1          mgcv_1.9-3             mice_3.18.0           </w:t>
      </w:r>
      <w:r>
        <w:br/>
      </w:r>
      <w:r>
        <w:rPr>
          <w:rStyle w:val="VerbatimChar"/>
        </w:rPr>
        <w:t xml:space="preserve">  miceadds_3.18-36       mime_0.13              miniUI_0.1.2          </w:t>
      </w:r>
      <w:r>
        <w:br/>
      </w:r>
      <w:r>
        <w:rPr>
          <w:rStyle w:val="VerbatimChar"/>
        </w:rPr>
        <w:t xml:space="preserve">  minqa_1.2.8            mitml_0.4-5            mitools_2.4           </w:t>
      </w:r>
      <w:r>
        <w:br/>
      </w:r>
      <w:r>
        <w:rPr>
          <w:rStyle w:val="VerbatimChar"/>
        </w:rPr>
        <w:t xml:space="preserve">  MKdescr_0.9            MKinfer_1.2            modelbased_0.13.0     </w:t>
      </w:r>
      <w:r>
        <w:br/>
      </w:r>
      <w:r>
        <w:rPr>
          <w:rStyle w:val="VerbatimChar"/>
        </w:rPr>
        <w:t xml:space="preserve">  modelr_0.1.11          multcomp_1.4-28        mvtnorm_1.3-3         </w:t>
      </w:r>
      <w:r>
        <w:br/>
      </w:r>
      <w:r>
        <w:rPr>
          <w:rStyle w:val="VerbatimChar"/>
        </w:rPr>
        <w:t xml:space="preserve">  nlme_3.1-168           nloptr_2.2.1           nnet_7.3-20           </w:t>
      </w:r>
      <w:r>
        <w:br/>
      </w:r>
      <w:r>
        <w:rPr>
          <w:rStyle w:val="VerbatimChar"/>
        </w:rPr>
        <w:t xml:space="preserve">  numDeriv_2016.8.1.1    openssl_2.3.3          ordinal_2023.12.4.1   </w:t>
      </w:r>
      <w:r>
        <w:br/>
      </w:r>
      <w:r>
        <w:rPr>
          <w:rStyle w:val="VerbatimChar"/>
        </w:rPr>
        <w:t xml:space="preserve">  pan_1.9                parallel_4.5.1         parameters_0.28.2     </w:t>
      </w:r>
      <w:r>
        <w:br/>
      </w:r>
      <w:r>
        <w:rPr>
          <w:rStyle w:val="VerbatimChar"/>
        </w:rPr>
        <w:t xml:space="preserve">  patchwork_1.3.2        performance_0.15.1     pillar_1.11.1         </w:t>
      </w:r>
      <w:r>
        <w:br/>
      </w:r>
      <w:r>
        <w:rPr>
          <w:rStyle w:val="VerbatimChar"/>
        </w:rPr>
        <w:t xml:space="preserve">  pkgbuild_1.4.8         pkgconfig_2.0.3        plyr_1.8.9            </w:t>
      </w:r>
      <w:r>
        <w:br/>
      </w:r>
      <w:r>
        <w:rPr>
          <w:rStyle w:val="VerbatimChar"/>
        </w:rPr>
        <w:t xml:space="preserve">  posterior_1.6.1        prettyunits_1.2.0      processx_3.8.6        </w:t>
      </w:r>
      <w:r>
        <w:br/>
      </w:r>
      <w:r>
        <w:rPr>
          <w:rStyle w:val="VerbatimChar"/>
        </w:rPr>
        <w:t xml:space="preserve">  progress_1.2.3         promises_1.3.3         proxy_0.4-27          </w:t>
      </w:r>
      <w:r>
        <w:br/>
      </w:r>
      <w:r>
        <w:rPr>
          <w:rStyle w:val="VerbatimChar"/>
        </w:rPr>
        <w:t xml:space="preserve">  ps_1.9.1               purrr_1.1.0            QuickJSR_1.8.1        </w:t>
      </w:r>
      <w:r>
        <w:br/>
      </w:r>
      <w:r>
        <w:rPr>
          <w:rStyle w:val="VerbatimChar"/>
        </w:rPr>
        <w:t xml:space="preserve">  R6_2.6.1               ragg_1.5.0             rappdirs_0.3.3        </w:t>
      </w:r>
      <w:r>
        <w:br/>
      </w:r>
      <w:r>
        <w:rPr>
          <w:rStyle w:val="VerbatimChar"/>
        </w:rPr>
        <w:t xml:space="preserve">  rbibutils_2.3          RColorBrewer_1.1-3     Rcpp_1.1.0            </w:t>
      </w:r>
      <w:r>
        <w:br/>
      </w:r>
      <w:r>
        <w:rPr>
          <w:rStyle w:val="VerbatimChar"/>
        </w:rPr>
        <w:t xml:space="preserve">  RcppArmadillo_15.0.2.2 RcppEigen_0.3.4.0.2    RcppParallel_5.1.11-1 </w:t>
      </w:r>
      <w:r>
        <w:br/>
      </w:r>
      <w:r>
        <w:rPr>
          <w:rStyle w:val="VerbatimChar"/>
        </w:rPr>
        <w:t xml:space="preserve">  Rdpack_2.6.4           readr_2.1.5            readxl_1.4.5          </w:t>
      </w:r>
      <w:r>
        <w:br/>
      </w:r>
      <w:r>
        <w:rPr>
          <w:rStyle w:val="VerbatimChar"/>
        </w:rPr>
        <w:t xml:space="preserve">  reformulas_0.4.1       rematch_2.0.0          rematch2_2.1.2        </w:t>
      </w:r>
      <w:r>
        <w:br/>
      </w:r>
      <w:r>
        <w:rPr>
          <w:rStyle w:val="VerbatimChar"/>
        </w:rPr>
        <w:t xml:space="preserve">  report_0.6.1           reprex_2.1.1           reshape2_1.4.4        </w:t>
      </w:r>
      <w:r>
        <w:br/>
      </w:r>
      <w:r>
        <w:rPr>
          <w:rStyle w:val="VerbatimChar"/>
        </w:rPr>
        <w:t xml:space="preserve">  rlang_1.1.6            rmarkdown_2.29         rootSolve_1.8.2.4     </w:t>
      </w:r>
      <w:r>
        <w:br/>
      </w:r>
      <w:r>
        <w:rPr>
          <w:rStyle w:val="VerbatimChar"/>
        </w:rPr>
        <w:t xml:space="preserve">  rpart_4.1.24           rstan_2.32.7           rstanarm_2.32.1       </w:t>
      </w:r>
      <w:r>
        <w:br/>
      </w:r>
      <w:r>
        <w:rPr>
          <w:rStyle w:val="VerbatimChar"/>
        </w:rPr>
        <w:t xml:space="preserve">  rstantools_2.5.0       rstudioapi_0.17.1      rvest_1.0.5           </w:t>
      </w:r>
      <w:r>
        <w:br/>
      </w:r>
      <w:r>
        <w:rPr>
          <w:rStyle w:val="VerbatimChar"/>
        </w:rPr>
        <w:t xml:space="preserve">  S7_0.2.0               sandwich_3.1-1         sass_0.4.10           </w:t>
      </w:r>
      <w:r>
        <w:br/>
      </w:r>
      <w:r>
        <w:rPr>
          <w:rStyle w:val="VerbatimChar"/>
        </w:rPr>
        <w:t xml:space="preserve">  scales_1.4.0           see_0.12.0             selectr_0.4.2         </w:t>
      </w:r>
      <w:r>
        <w:br/>
      </w:r>
      <w:r>
        <w:rPr>
          <w:rStyle w:val="VerbatimChar"/>
        </w:rPr>
        <w:t xml:space="preserve">  shape_1.4.6.1          shiny_1.11.1           shinyjs_2.1.0         </w:t>
      </w:r>
      <w:r>
        <w:br/>
      </w:r>
      <w:r>
        <w:rPr>
          <w:rStyle w:val="VerbatimChar"/>
        </w:rPr>
        <w:t xml:space="preserve">  shinystan_2.6.0        shinythemes_1.2.0      snakecase_0.11.1      </w:t>
      </w:r>
      <w:r>
        <w:br/>
      </w:r>
      <w:r>
        <w:rPr>
          <w:rStyle w:val="VerbatimChar"/>
        </w:rPr>
        <w:t xml:space="preserve">  sourcetools_0.1.7.1    splines_4.5.1          StanHeaders_2.32.10   </w:t>
      </w:r>
      <w:r>
        <w:br/>
      </w:r>
      <w:r>
        <w:rPr>
          <w:rStyle w:val="VerbatimChar"/>
        </w:rPr>
        <w:t xml:space="preserve">  stats_4.5.1            stats4_4.5.1           stringi_1.8.7         </w:t>
      </w:r>
      <w:r>
        <w:br/>
      </w:r>
      <w:r>
        <w:rPr>
          <w:rStyle w:val="VerbatimChar"/>
        </w:rPr>
        <w:t xml:space="preserve">  stringr_1.5.2          survival_3.8-3         sys_3.4.3             </w:t>
      </w:r>
      <w:r>
        <w:br/>
      </w:r>
      <w:r>
        <w:rPr>
          <w:rStyle w:val="VerbatimChar"/>
        </w:rPr>
        <w:t xml:space="preserve">  systemfonts_1.2.3      tensorA_0.36.2.1       textshaping_1.0.3     </w:t>
      </w:r>
      <w:r>
        <w:br/>
      </w:r>
      <w:r>
        <w:rPr>
          <w:rStyle w:val="VerbatimChar"/>
        </w:rPr>
        <w:t xml:space="preserve">  TH.data_1.1-4          threejs_0.3.4          tibble_3.3.0          </w:t>
      </w:r>
      <w:r>
        <w:br/>
      </w:r>
      <w:r>
        <w:rPr>
          <w:rStyle w:val="VerbatimChar"/>
        </w:rPr>
        <w:t xml:space="preserve">  tidyr_1.3.1            tidyselect_1.2.1       tidyverse_2.0.0       </w:t>
      </w:r>
      <w:r>
        <w:br/>
      </w:r>
      <w:r>
        <w:rPr>
          <w:rStyle w:val="VerbatimChar"/>
        </w:rPr>
        <w:t xml:space="preserve">  timechange_0.3.0       tinytex_0.57           tools_4.5.1           </w:t>
      </w:r>
      <w:r>
        <w:br/>
      </w:r>
      <w:r>
        <w:rPr>
          <w:rStyle w:val="VerbatimChar"/>
        </w:rPr>
        <w:t xml:space="preserve">  tzdb_0.5.0             ucminf_1.2.2           utf8_1.2.6            </w:t>
      </w:r>
      <w:r>
        <w:br/>
      </w:r>
      <w:r>
        <w:rPr>
          <w:rStyle w:val="VerbatimChar"/>
        </w:rPr>
        <w:t xml:space="preserve">  utils_4.5.1            uuid_1.2.1             V8_7.0.0              </w:t>
      </w:r>
      <w:r>
        <w:br/>
      </w:r>
      <w:r>
        <w:rPr>
          <w:rStyle w:val="VerbatimChar"/>
        </w:rPr>
        <w:t xml:space="preserve">  vctrs_0.6.5            viridisLite_0.4.2      vroom_1.6.6           </w:t>
      </w:r>
      <w:r>
        <w:br/>
      </w:r>
      <w:r>
        <w:rPr>
          <w:rStyle w:val="VerbatimChar"/>
        </w:rPr>
        <w:t xml:space="preserve">  withr_3.0.2            xfun_0.53              xml2_1.4.0            </w:t>
      </w:r>
      <w:r>
        <w:br/>
      </w:r>
      <w:r>
        <w:rPr>
          <w:rStyle w:val="VerbatimChar"/>
        </w:rPr>
        <w:t xml:space="preserve">  xtable_1.8-4           xts_0.14.1             yaml_2.3.10           </w:t>
      </w:r>
      <w:r>
        <w:br/>
      </w:r>
      <w:r>
        <w:rPr>
          <w:rStyle w:val="VerbatimChar"/>
        </w:rPr>
        <w:t xml:space="preserve">  zoo_1.8-14            </w:t>
      </w:r>
    </w:p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CHR Health Outcomes score includes measures of length of life and quality of life. More positive results here are better (opposite of CHR’s scale.)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CHR Health Factors score includes measures of health behaviors, clinical care, social and economic factors, and the physical environment.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08</dc:title>
  <dc:creator>Thomas E. Love, Ph.D.</dc:creator>
  <cp:keywords/>
  <dcterms:created xsi:type="dcterms:W3CDTF">2025-09-29T16:06:05Z</dcterms:created>
  <dcterms:modified xsi:type="dcterms:W3CDTF">2025-09-29T16:06:05Z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2025-09-25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