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6.png" ContentType="image/png"/>
  <Override PartName="/word/media/rId71.png" ContentType="image/png"/>
  <Override PartName="/word/media/rId75.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6.png" ContentType="image/png"/>
  <Override PartName="/word/media/rId110.png" ContentType="image/png"/>
  <Override PartName="/word/media/rId14.png" ContentType="image/png"/>
  <Override PartName="/word/media/rId18.png" ContentType="image/png"/>
  <Override PartName="/word/media/rId22.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07</w:t>
      </w:r>
    </w:p>
    <w:p>
      <w:pPr>
        <w:pStyle w:val="Author"/>
      </w:pPr>
      <w:r>
        <w:t xml:space="preserve">Thomas E. Love, Ph.D.</w:t>
      </w:r>
    </w:p>
    <w:p>
      <w:pPr>
        <w:pStyle w:val="Date"/>
      </w:pPr>
      <w:r>
        <w:t xml:space="preserve">2026-09-15</w:t>
      </w:r>
    </w:p>
    <w:bookmarkStart w:id="10" w:name="todays-agenda"/>
    <w:p>
      <w:pPr>
        <w:pStyle w:val="Heading2"/>
      </w:pPr>
      <w:r>
        <w:t xml:space="preserve">Today’s Agenda</w:t>
      </w:r>
    </w:p>
    <w:p>
      <w:pPr>
        <w:pStyle w:val="Compact"/>
        <w:numPr>
          <w:ilvl w:val="0"/>
          <w:numId w:val="1001"/>
        </w:numPr>
      </w:pPr>
      <w:r>
        <w:t xml:space="preserve">What does</w:t>
      </w:r>
      <w:r>
        <w:t xml:space="preserve"> </w:t>
      </w:r>
      <w:r>
        <w:t xml:space="preserve">“Normalish”</w:t>
      </w:r>
      <w:r>
        <w:t xml:space="preserve"> </w:t>
      </w:r>
      <w:r>
        <w:t xml:space="preserve">data look like?</w:t>
      </w:r>
    </w:p>
    <w:p>
      <w:pPr>
        <w:pStyle w:val="Compact"/>
        <w:numPr>
          <w:ilvl w:val="0"/>
          <w:numId w:val="1001"/>
        </w:numPr>
      </w:pPr>
      <w:r>
        <w:t xml:space="preserve">Comparing Two Samples</w:t>
      </w:r>
    </w:p>
    <w:p>
      <w:pPr>
        <w:pStyle w:val="Compact"/>
        <w:numPr>
          <w:ilvl w:val="1"/>
          <w:numId w:val="1002"/>
        </w:numPr>
      </w:pPr>
      <w:r>
        <w:t xml:space="preserve">Paired vs. Independent Samples</w:t>
      </w:r>
    </w:p>
    <w:p>
      <w:pPr>
        <w:pStyle w:val="Compact"/>
        <w:numPr>
          <w:ilvl w:val="1"/>
          <w:numId w:val="1002"/>
        </w:numPr>
      </w:pPr>
      <w:r>
        <w:t xml:space="preserve">Checking Assumptions</w:t>
      </w:r>
    </w:p>
    <w:p>
      <w:pPr>
        <w:pStyle w:val="Compact"/>
        <w:numPr>
          <w:ilvl w:val="1"/>
          <w:numId w:val="1002"/>
        </w:numPr>
      </w:pPr>
      <w:r>
        <w:t xml:space="preserve">How should we interpret an uncertainty interval?</w:t>
      </w:r>
    </w:p>
    <w:p>
      <w:pPr>
        <w:pStyle w:val="Compact"/>
        <w:numPr>
          <w:ilvl w:val="0"/>
          <w:numId w:val="1001"/>
        </w:numPr>
      </w:pPr>
      <w:r>
        <w:t xml:space="preserve">Transforming an Outcome (see</w:t>
      </w:r>
      <w:r>
        <w:t xml:space="preserve"> </w:t>
      </w:r>
      <w:hyperlink r:id="rId9">
        <w:r>
          <w:rPr>
            <w:rStyle w:val="Hyperlink"/>
          </w:rPr>
          <w:t xml:space="preserve">Chapter 7</w:t>
        </w:r>
      </w:hyperlink>
      <w:r>
        <w:t xml:space="preserve">)</w:t>
      </w:r>
    </w:p>
    <w:p>
      <w:pPr>
        <w:pStyle w:val="Compact"/>
        <w:numPr>
          <w:ilvl w:val="1"/>
          <w:numId w:val="1003"/>
        </w:numPr>
      </w:pPr>
      <w:r>
        <w:t xml:space="preserve">The importance of power transformations</w:t>
      </w:r>
    </w:p>
    <w:p>
      <w:pPr>
        <w:pStyle w:val="Compact"/>
        <w:numPr>
          <w:ilvl w:val="1"/>
          <w:numId w:val="1003"/>
        </w:numPr>
      </w:pPr>
      <w:r>
        <w:t xml:space="preserve">Tukey’s ladder and the Box-Cox plot</w:t>
      </w:r>
    </w:p>
    <w:bookmarkEnd w:id="10"/>
    <w:bookmarkStart w:id="11" w:name="load-packages-and-set-theme"/>
    <w:p>
      <w:pPr>
        <w:pStyle w:val="Heading2"/>
      </w:pPr>
      <w:r>
        <w:t xml:space="preserve">Load packages and set theme</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rPr>
          <w:rStyle w:val="FunctionTok"/>
        </w:rPr>
        <w:t xml:space="preserve">source</w:t>
      </w:r>
      <w:r>
        <w:rPr>
          <w:rStyle w:val="NormalTok"/>
        </w:rPr>
        <w:t xml:space="preserve">(</w:t>
      </w:r>
      <w:r>
        <w:rPr>
          <w:rStyle w:val="StringTok"/>
        </w:rPr>
        <w:t xml:space="preserve">"c07/data/Love-431.R"</w:t>
      </w:r>
      <w:r>
        <w:rPr>
          <w:rStyle w:val="NormalTok"/>
        </w:rPr>
        <w:t xml:space="preserve">) </w:t>
      </w:r>
      <w:r>
        <w:rPr>
          <w:rStyle w:val="CommentTok"/>
        </w:rPr>
        <w:t xml:space="preserve"># for the lovedist() function</w:t>
      </w:r>
      <w:r>
        <w:br/>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(kableExtra)</w:t>
      </w:r>
      <w:r>
        <w:br/>
      </w:r>
      <w:r>
        <w:rPr>
          <w:rStyle w:val="FunctionTok"/>
        </w:rPr>
        <w:t xml:space="preserve">library</w:t>
      </w:r>
      <w:r>
        <w:rPr>
          <w:rStyle w:val="NormalTok"/>
        </w:rPr>
        <w:t xml:space="preserve">(MKinfer)</w:t>
      </w:r>
      <w:r>
        <w:br/>
      </w:r>
      <w:r>
        <w:rPr>
          <w:rStyle w:val="FunctionTok"/>
        </w:rPr>
        <w:t xml:space="preserve">library</w:t>
      </w:r>
      <w:r>
        <w:rPr>
          <w:rStyle w:val="NormalTok"/>
        </w:rPr>
        <w:t xml:space="preserve">(rstanarm)</w:t>
      </w:r>
      <w:r>
        <w:br/>
      </w:r>
      <w:r>
        <w:rPr>
          <w:rStyle w:val="FunctionTok"/>
        </w:rPr>
        <w:t xml:space="preserve">library</w:t>
      </w:r>
      <w:r>
        <w:rPr>
          <w:rStyle w:val="NormalTok"/>
        </w:rPr>
        <w:t xml:space="preserve">(car)         </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End w:id="11"/>
    <w:bookmarkStart w:id="12" w:name="a-simulated-data-set"/>
    <w:p>
      <w:pPr>
        <w:pStyle w:val="Heading2"/>
      </w:pPr>
      <w:r>
        <w:t xml:space="preserve">A Simulated Data Set</w:t>
      </w:r>
    </w:p>
    <w:p>
      <w:pPr>
        <w:pStyle w:val="SourceCode"/>
      </w:pPr>
      <w:r>
        <w:rPr>
          <w:rStyle w:val="NormalTok"/>
        </w:rPr>
        <w:t xml:space="preserve">dat07</w:t>
      </w:r>
    </w:p>
    <w:p>
      <w:pPr>
        <w:pStyle w:val="SourceCode"/>
      </w:pPr>
      <w:r>
        <w:rPr>
          <w:rStyle w:val="VerbatimChar"/>
        </w:rPr>
        <w:t xml:space="preserve"># A tibble: 125 × 6</w:t>
      </w:r>
      <w:r>
        <w:br/>
      </w:r>
      <w:r>
        <w:rPr>
          <w:rStyle w:val="VerbatimChar"/>
        </w:rPr>
        <w:t xml:space="preserve">    var1  var2  var3  var4  var5  var6</w:t>
      </w:r>
      <w:r>
        <w:br/>
      </w:r>
      <w:r>
        <w:rPr>
          <w:rStyle w:val="VerbatimChar"/>
        </w:rPr>
        <w:t xml:space="preserve">   &lt;dbl&gt; &lt;dbl&gt; &lt;dbl&gt; &lt;dbl&gt; &lt;dbl&gt; &lt;dbl&gt;</w:t>
      </w:r>
      <w:r>
        <w:br/>
      </w:r>
      <w:r>
        <w:rPr>
          <w:rStyle w:val="VerbatimChar"/>
        </w:rPr>
        <w:t xml:space="preserve"> 1 114.  132.   92.0 114.  113.   97.1</w:t>
      </w:r>
      <w:r>
        <w:br/>
      </w:r>
      <w:r>
        <w:rPr>
          <w:rStyle w:val="VerbatimChar"/>
        </w:rPr>
        <w:t xml:space="preserve"> 2 117.  102.  119.   99.6 113.  124. </w:t>
      </w:r>
      <w:r>
        <w:br/>
      </w:r>
      <w:r>
        <w:rPr>
          <w:rStyle w:val="VerbatimChar"/>
        </w:rPr>
        <w:t xml:space="preserve"> 3 109.   78.1  89.4 115.   83.7 122. </w:t>
      </w:r>
      <w:r>
        <w:br/>
      </w:r>
      <w:r>
        <w:rPr>
          <w:rStyle w:val="VerbatimChar"/>
        </w:rPr>
        <w:t xml:space="preserve"> 4  99.6  99.3  92.3  89.4 107.  105. </w:t>
      </w:r>
      <w:r>
        <w:br/>
      </w:r>
      <w:r>
        <w:rPr>
          <w:rStyle w:val="VerbatimChar"/>
        </w:rPr>
        <w:t xml:space="preserve"> 5  95.8 121.   93.3 111.  104.  115. </w:t>
      </w:r>
      <w:r>
        <w:br/>
      </w:r>
      <w:r>
        <w:rPr>
          <w:rStyle w:val="VerbatimChar"/>
        </w:rPr>
        <w:t xml:space="preserve"> 6  79.4  99.8 102.   92.2 115.  113. </w:t>
      </w:r>
      <w:r>
        <w:br/>
      </w:r>
      <w:r>
        <w:rPr>
          <w:rStyle w:val="VerbatimChar"/>
        </w:rPr>
        <w:t xml:space="preserve"> 7  87.7  90.4  80.7  89.6  95.3 113. </w:t>
      </w:r>
      <w:r>
        <w:br/>
      </w:r>
      <w:r>
        <w:rPr>
          <w:rStyle w:val="VerbatimChar"/>
        </w:rPr>
        <w:t xml:space="preserve"> 8  86.1 144.   99.9  86.9  58.0 110. </w:t>
      </w:r>
      <w:r>
        <w:br/>
      </w:r>
      <w:r>
        <w:rPr>
          <w:rStyle w:val="VerbatimChar"/>
        </w:rPr>
        <w:t xml:space="preserve"> 9 116.   56.4  78.3 117.  115.   93.7</w:t>
      </w:r>
      <w:r>
        <w:br/>
      </w:r>
      <w:r>
        <w:rPr>
          <w:rStyle w:val="VerbatimChar"/>
        </w:rPr>
        <w:t xml:space="preserve">10  95.5  94.3 103.   86.3  99.6  92.1</w:t>
      </w:r>
      <w:r>
        <w:br/>
      </w:r>
      <w:r>
        <w:rPr>
          <w:rStyle w:val="VerbatimChar"/>
        </w:rPr>
        <w:t xml:space="preserve"># ℹ 115 more rows</w:t>
      </w:r>
    </w:p>
    <w:p>
      <w:pPr>
        <w:pStyle w:val="FirstParagraph"/>
      </w:pPr>
      <w:r>
        <w:t xml:space="preserve">Simulation details for</w:t>
      </w:r>
      <w:r>
        <w:t xml:space="preserve"> </w:t>
      </w:r>
      <w:r>
        <w:rPr>
          <w:rStyle w:val="VerbatimChar"/>
        </w:rPr>
        <w:t xml:space="preserve">dat07</w:t>
      </w:r>
      <w:r>
        <w:t xml:space="preserve"> </w:t>
      </w:r>
      <w:r>
        <w:t xml:space="preserve">tibble are in the Quarto code.</w:t>
      </w:r>
    </w:p>
    <w:bookmarkEnd w:id="12"/>
    <w:bookmarkStart w:id="13" w:name="numerical-summaries"/>
    <w:p>
      <w:pPr>
        <w:pStyle w:val="Heading2"/>
      </w:pPr>
      <w:r>
        <w:t xml:space="preserve">Numerical Summaries</w:t>
      </w:r>
    </w:p>
    <w:p>
      <w:pPr>
        <w:pStyle w:val="SourceCode"/>
      </w:pPr>
      <w:r>
        <w:rPr>
          <w:rStyle w:val="NormalTok"/>
        </w:rPr>
        <w:t xml:space="preserve">res1 </w:t>
      </w:r>
      <w:r>
        <w:rPr>
          <w:rStyle w:val="OtherTok"/>
        </w:rPr>
        <w:t xml:space="preserve">&lt;-</w:t>
      </w:r>
      <w:r>
        <w:rPr>
          <w:rStyle w:val="NormalTok"/>
        </w:rPr>
        <w:t xml:space="preserve"> dat07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(var1))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variable =</w:t>
      </w:r>
      <w:r>
        <w:rPr>
          <w:rStyle w:val="NormalTok"/>
        </w:rPr>
        <w:t xml:space="preserve"> </w:t>
      </w:r>
      <w:r>
        <w:rPr>
          <w:rStyle w:val="StringTok"/>
        </w:rPr>
        <w:t xml:space="preserve">"var1"</w:t>
      </w:r>
      <w:r>
        <w:rPr>
          <w:rStyle w:val="NormalTok"/>
        </w:rPr>
        <w:t xml:space="preserve">)</w:t>
      </w:r>
      <w:r>
        <w:br/>
      </w:r>
      <w:r>
        <w:rPr>
          <w:rStyle w:val="NormalTok"/>
        </w:rPr>
        <w:t xml:space="preserve">res2 </w:t>
      </w:r>
      <w:r>
        <w:rPr>
          <w:rStyle w:val="OtherTok"/>
        </w:rPr>
        <w:t xml:space="preserve">&lt;-</w:t>
      </w:r>
      <w:r>
        <w:rPr>
          <w:rStyle w:val="NormalTok"/>
        </w:rPr>
        <w:t xml:space="preserve"> dat07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(var2))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variable =</w:t>
      </w:r>
      <w:r>
        <w:rPr>
          <w:rStyle w:val="NormalTok"/>
        </w:rPr>
        <w:t xml:space="preserve"> </w:t>
      </w:r>
      <w:r>
        <w:rPr>
          <w:rStyle w:val="StringTok"/>
        </w:rPr>
        <w:t xml:space="preserve">"var2"</w:t>
      </w:r>
      <w:r>
        <w:rPr>
          <w:rStyle w:val="NormalTok"/>
        </w:rPr>
        <w:t xml:space="preserve">)</w:t>
      </w:r>
      <w:r>
        <w:br/>
      </w:r>
      <w:r>
        <w:rPr>
          <w:rStyle w:val="NormalTok"/>
        </w:rPr>
        <w:t xml:space="preserve">res3 </w:t>
      </w:r>
      <w:r>
        <w:rPr>
          <w:rStyle w:val="OtherTok"/>
        </w:rPr>
        <w:t xml:space="preserve">&lt;-</w:t>
      </w:r>
      <w:r>
        <w:rPr>
          <w:rStyle w:val="NormalTok"/>
        </w:rPr>
        <w:t xml:space="preserve"> dat07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(var3))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variable =</w:t>
      </w:r>
      <w:r>
        <w:rPr>
          <w:rStyle w:val="NormalTok"/>
        </w:rPr>
        <w:t xml:space="preserve"> </w:t>
      </w:r>
      <w:r>
        <w:rPr>
          <w:rStyle w:val="StringTok"/>
        </w:rPr>
        <w:t xml:space="preserve">"var3"</w:t>
      </w:r>
      <w:r>
        <w:rPr>
          <w:rStyle w:val="NormalTok"/>
        </w:rPr>
        <w:t xml:space="preserve">)</w:t>
      </w:r>
      <w:r>
        <w:br/>
      </w:r>
      <w:r>
        <w:rPr>
          <w:rStyle w:val="NormalTok"/>
        </w:rPr>
        <w:t xml:space="preserve">res4 </w:t>
      </w:r>
      <w:r>
        <w:rPr>
          <w:rStyle w:val="OtherTok"/>
        </w:rPr>
        <w:t xml:space="preserve">&lt;-</w:t>
      </w:r>
      <w:r>
        <w:rPr>
          <w:rStyle w:val="NormalTok"/>
        </w:rPr>
        <w:t xml:space="preserve"> dat07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(var4))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variable =</w:t>
      </w:r>
      <w:r>
        <w:rPr>
          <w:rStyle w:val="NormalTok"/>
        </w:rPr>
        <w:t xml:space="preserve"> </w:t>
      </w:r>
      <w:r>
        <w:rPr>
          <w:rStyle w:val="StringTok"/>
        </w:rPr>
        <w:t xml:space="preserve">"var4"</w:t>
      </w:r>
      <w:r>
        <w:rPr>
          <w:rStyle w:val="NormalTok"/>
        </w:rPr>
        <w:t xml:space="preserve">)</w:t>
      </w:r>
      <w:r>
        <w:br/>
      </w:r>
      <w:r>
        <w:rPr>
          <w:rStyle w:val="NormalTok"/>
        </w:rPr>
        <w:t xml:space="preserve">res5 </w:t>
      </w:r>
      <w:r>
        <w:rPr>
          <w:rStyle w:val="OtherTok"/>
        </w:rPr>
        <w:t xml:space="preserve">&lt;-</w:t>
      </w:r>
      <w:r>
        <w:rPr>
          <w:rStyle w:val="NormalTok"/>
        </w:rPr>
        <w:t xml:space="preserve"> dat07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(var5))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variable =</w:t>
      </w:r>
      <w:r>
        <w:rPr>
          <w:rStyle w:val="NormalTok"/>
        </w:rPr>
        <w:t xml:space="preserve"> </w:t>
      </w:r>
      <w:r>
        <w:rPr>
          <w:rStyle w:val="StringTok"/>
        </w:rPr>
        <w:t xml:space="preserve">"var5"</w:t>
      </w:r>
      <w:r>
        <w:rPr>
          <w:rStyle w:val="NormalTok"/>
        </w:rPr>
        <w:t xml:space="preserve">)</w:t>
      </w:r>
      <w:r>
        <w:br/>
      </w:r>
      <w:r>
        <w:rPr>
          <w:rStyle w:val="NormalTok"/>
        </w:rPr>
        <w:t xml:space="preserve">res6 </w:t>
      </w:r>
      <w:r>
        <w:rPr>
          <w:rStyle w:val="OtherTok"/>
        </w:rPr>
        <w:t xml:space="preserve">&lt;-</w:t>
      </w:r>
      <w:r>
        <w:rPr>
          <w:rStyle w:val="NormalTok"/>
        </w:rPr>
        <w:t xml:space="preserve"> dat07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(var6))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variable =</w:t>
      </w:r>
      <w:r>
        <w:rPr>
          <w:rStyle w:val="NormalTok"/>
        </w:rPr>
        <w:t xml:space="preserve"> </w:t>
      </w:r>
      <w:r>
        <w:rPr>
          <w:rStyle w:val="StringTok"/>
        </w:rPr>
        <w:t xml:space="preserve">"var6"</w:t>
      </w:r>
      <w:r>
        <w:rPr>
          <w:rStyle w:val="NormalTok"/>
        </w:rPr>
        <w:t xml:space="preserve">)</w:t>
      </w:r>
      <w:r>
        <w:br/>
      </w:r>
      <w:r>
        <w:br/>
      </w:r>
      <w:r>
        <w:rPr>
          <w:rStyle w:val="FunctionTok"/>
        </w:rPr>
        <w:t xml:space="preserve">rbind</w:t>
      </w:r>
      <w:r>
        <w:rPr>
          <w:rStyle w:val="NormalTok"/>
        </w:rPr>
        <w:t xml:space="preserve">(res1, res2, res3, res4, res5, res6) </w:t>
      </w:r>
      <w:r>
        <w:rPr>
          <w:rStyle w:val="SpecialCharTok"/>
        </w:rPr>
        <w:t xml:space="preserve">|&gt;</w:t>
      </w:r>
      <w:r>
        <w:rPr>
          <w:rStyle w:val="NormalTok"/>
        </w:rPr>
        <w:t xml:space="preserve"> </w:t>
      </w:r>
      <w:r>
        <w:rPr>
          <w:rStyle w:val="FunctionTok"/>
        </w:rPr>
        <w:t xml:space="preserve">relocate</w:t>
      </w:r>
      <w:r>
        <w:rPr>
          <w:rStyle w:val="NormalTok"/>
        </w:rPr>
        <w:t xml:space="preserve">(variable)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p>
    <w:tbl>
      <w:tblPr>
        <w:tblStyle w:val="Table"/>
        <w:tblW w:type="pct" w:w="5000"/>
        <w:tblLayout w:type="fixed"/>
        <w:tblLook w:firstRow="1" w:lastRow="0" w:firstColumn="0" w:lastColumn="0" w:noHBand="0" w:noVBand="0" w:val="0020"/>
      </w:tblPr>
      <w:tblGrid>
        <w:gridCol w:w="1079"/>
        <w:gridCol w:w="479"/>
        <w:gridCol w:w="599"/>
        <w:gridCol w:w="839"/>
        <w:gridCol w:w="719"/>
        <w:gridCol w:w="839"/>
        <w:gridCol w:w="719"/>
        <w:gridCol w:w="599"/>
        <w:gridCol w:w="599"/>
        <w:gridCol w:w="719"/>
        <w:gridCol w:w="719"/>
      </w:tblGrid>
      <w:tr>
        <w:trPr>
          <w:tblHeader w:val="on"/>
        </w:trPr>
        <w:tc>
          <w:tcPr/>
          <w:p>
            <w:pPr>
              <w:pStyle w:val="Compact"/>
              <w:jc w:val="left"/>
            </w:pPr>
            <w:r>
              <w:t xml:space="preserve">variable</w:t>
            </w:r>
          </w:p>
        </w:tc>
        <w:tc>
          <w:tcPr/>
          <w:p>
            <w:pPr>
              <w:pStyle w:val="Compact"/>
              <w:jc w:val="right"/>
            </w:pPr>
            <w:r>
              <w:t xml:space="preserve">n</w:t>
            </w:r>
          </w:p>
        </w:tc>
        <w:tc>
          <w:tcPr/>
          <w:p>
            <w:pPr>
              <w:pStyle w:val="Compact"/>
              <w:jc w:val="right"/>
            </w:pPr>
            <w:r>
              <w:t xml:space="preserve">miss</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w:t>
            </w:r>
          </w:p>
        </w:tc>
        <w:tc>
          <w:tcPr/>
          <w:p>
            <w:pPr>
              <w:pStyle w:val="Compact"/>
              <w:jc w:val="right"/>
            </w:pPr>
            <w:r>
              <w:t xml:space="preserve">mad</w:t>
            </w:r>
          </w:p>
        </w:tc>
        <w:tc>
          <w:tcPr/>
          <w:p>
            <w:pPr>
              <w:pStyle w:val="Compact"/>
              <w:jc w:val="right"/>
            </w:pPr>
            <w:r>
              <w:t xml:space="preserve">min</w:t>
            </w:r>
          </w:p>
        </w:tc>
        <w:tc>
          <w:tcPr/>
          <w:p>
            <w:pPr>
              <w:pStyle w:val="Compact"/>
              <w:jc w:val="right"/>
            </w:pPr>
            <w:r>
              <w:t xml:space="preserve">q25</w:t>
            </w:r>
          </w:p>
        </w:tc>
        <w:tc>
          <w:tcPr/>
          <w:p>
            <w:pPr>
              <w:pStyle w:val="Compact"/>
              <w:jc w:val="right"/>
            </w:pPr>
            <w:r>
              <w:t xml:space="preserve">q75</w:t>
            </w:r>
          </w:p>
        </w:tc>
        <w:tc>
          <w:tcPr/>
          <w:p>
            <w:pPr>
              <w:pStyle w:val="Compact"/>
              <w:jc w:val="right"/>
            </w:pPr>
            <w:r>
              <w:t xml:space="preserve">max</w:t>
            </w:r>
          </w:p>
        </w:tc>
      </w:tr>
      <w:tr>
        <w:tc>
          <w:tcPr/>
          <w:p>
            <w:pPr>
              <w:pStyle w:val="Compact"/>
              <w:jc w:val="left"/>
            </w:pPr>
            <w:r>
              <w:t xml:space="preserve">var1</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102.37</w:t>
            </w:r>
          </w:p>
        </w:tc>
        <w:tc>
          <w:tcPr/>
          <w:p>
            <w:pPr>
              <w:pStyle w:val="Compact"/>
              <w:jc w:val="right"/>
            </w:pPr>
            <w:r>
              <w:t xml:space="preserve">16.12</w:t>
            </w:r>
          </w:p>
        </w:tc>
        <w:tc>
          <w:tcPr/>
          <w:p>
            <w:pPr>
              <w:pStyle w:val="Compact"/>
              <w:jc w:val="right"/>
            </w:pPr>
            <w:r>
              <w:t xml:space="preserve">100.61</w:t>
            </w:r>
          </w:p>
        </w:tc>
        <w:tc>
          <w:tcPr/>
          <w:p>
            <w:pPr>
              <w:pStyle w:val="Compact"/>
              <w:jc w:val="right"/>
            </w:pPr>
            <w:r>
              <w:t xml:space="preserve">17.40</w:t>
            </w:r>
          </w:p>
        </w:tc>
        <w:tc>
          <w:tcPr/>
          <w:p>
            <w:pPr>
              <w:pStyle w:val="Compact"/>
              <w:jc w:val="right"/>
            </w:pPr>
            <w:r>
              <w:t xml:space="preserve">54.4</w:t>
            </w:r>
          </w:p>
        </w:tc>
        <w:tc>
          <w:tcPr/>
          <w:p>
            <w:pPr>
              <w:pStyle w:val="Compact"/>
              <w:jc w:val="right"/>
            </w:pPr>
            <w:r>
              <w:t xml:space="preserve">89.7</w:t>
            </w:r>
          </w:p>
        </w:tc>
        <w:tc>
          <w:tcPr/>
          <w:p>
            <w:pPr>
              <w:pStyle w:val="Compact"/>
              <w:jc w:val="right"/>
            </w:pPr>
            <w:r>
              <w:t xml:space="preserve">115.2</w:t>
            </w:r>
          </w:p>
        </w:tc>
        <w:tc>
          <w:tcPr/>
          <w:p>
            <w:pPr>
              <w:pStyle w:val="Compact"/>
              <w:jc w:val="right"/>
            </w:pPr>
            <w:r>
              <w:t xml:space="preserve">149.3</w:t>
            </w:r>
          </w:p>
        </w:tc>
      </w:tr>
      <w:tr>
        <w:tc>
          <w:tcPr/>
          <w:p>
            <w:pPr>
              <w:pStyle w:val="Compact"/>
              <w:jc w:val="left"/>
            </w:pPr>
            <w:r>
              <w:t xml:space="preserve">var2</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101.20</w:t>
            </w:r>
          </w:p>
        </w:tc>
        <w:tc>
          <w:tcPr/>
          <w:p>
            <w:pPr>
              <w:pStyle w:val="Compact"/>
              <w:jc w:val="right"/>
            </w:pPr>
            <w:r>
              <w:t xml:space="preserve">14.24</w:t>
            </w:r>
          </w:p>
        </w:tc>
        <w:tc>
          <w:tcPr/>
          <w:p>
            <w:pPr>
              <w:pStyle w:val="Compact"/>
              <w:jc w:val="right"/>
            </w:pPr>
            <w:r>
              <w:t xml:space="preserve">100.09</w:t>
            </w:r>
          </w:p>
        </w:tc>
        <w:tc>
          <w:tcPr/>
          <w:p>
            <w:pPr>
              <w:pStyle w:val="Compact"/>
              <w:jc w:val="right"/>
            </w:pPr>
            <w:r>
              <w:t xml:space="preserve">8.56</w:t>
            </w:r>
          </w:p>
        </w:tc>
        <w:tc>
          <w:tcPr/>
          <w:p>
            <w:pPr>
              <w:pStyle w:val="Compact"/>
              <w:jc w:val="right"/>
            </w:pPr>
            <w:r>
              <w:t xml:space="preserve">56.4</w:t>
            </w:r>
          </w:p>
        </w:tc>
        <w:tc>
          <w:tcPr/>
          <w:p>
            <w:pPr>
              <w:pStyle w:val="Compact"/>
              <w:jc w:val="right"/>
            </w:pPr>
            <w:r>
              <w:t xml:space="preserve">95.8</w:t>
            </w:r>
          </w:p>
        </w:tc>
        <w:tc>
          <w:tcPr/>
          <w:p>
            <w:pPr>
              <w:pStyle w:val="Compact"/>
              <w:jc w:val="right"/>
            </w:pPr>
            <w:r>
              <w:t xml:space="preserve">107.4</w:t>
            </w:r>
          </w:p>
        </w:tc>
        <w:tc>
          <w:tcPr/>
          <w:p>
            <w:pPr>
              <w:pStyle w:val="Compact"/>
              <w:jc w:val="right"/>
            </w:pPr>
            <w:r>
              <w:t xml:space="preserve">143.5</w:t>
            </w:r>
          </w:p>
        </w:tc>
      </w:tr>
      <w:tr>
        <w:tc>
          <w:tcPr/>
          <w:p>
            <w:pPr>
              <w:pStyle w:val="Compact"/>
              <w:jc w:val="left"/>
            </w:pPr>
            <w:r>
              <w:t xml:space="preserve">var3</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101.78</w:t>
            </w:r>
          </w:p>
        </w:tc>
        <w:tc>
          <w:tcPr/>
          <w:p>
            <w:pPr>
              <w:pStyle w:val="Compact"/>
              <w:jc w:val="right"/>
            </w:pPr>
            <w:r>
              <w:t xml:space="preserve">19.63</w:t>
            </w:r>
          </w:p>
        </w:tc>
        <w:tc>
          <w:tcPr/>
          <w:p>
            <w:pPr>
              <w:pStyle w:val="Compact"/>
              <w:jc w:val="right"/>
            </w:pPr>
            <w:r>
              <w:t xml:space="preserve">96.35</w:t>
            </w:r>
          </w:p>
        </w:tc>
        <w:tc>
          <w:tcPr/>
          <w:p>
            <w:pPr>
              <w:pStyle w:val="Compact"/>
              <w:jc w:val="right"/>
            </w:pPr>
            <w:r>
              <w:t xml:space="preserve">14.87</w:t>
            </w:r>
          </w:p>
        </w:tc>
        <w:tc>
          <w:tcPr/>
          <w:p>
            <w:pPr>
              <w:pStyle w:val="Compact"/>
              <w:jc w:val="right"/>
            </w:pPr>
            <w:r>
              <w:t xml:space="preserve">75.7</w:t>
            </w:r>
          </w:p>
        </w:tc>
        <w:tc>
          <w:tcPr/>
          <w:p>
            <w:pPr>
              <w:pStyle w:val="Compact"/>
              <w:jc w:val="right"/>
            </w:pPr>
            <w:r>
              <w:t xml:space="preserve">89.3</w:t>
            </w:r>
          </w:p>
        </w:tc>
        <w:tc>
          <w:tcPr/>
          <w:p>
            <w:pPr>
              <w:pStyle w:val="Compact"/>
              <w:jc w:val="right"/>
            </w:pPr>
            <w:r>
              <w:t xml:space="preserve">112.0</w:t>
            </w:r>
          </w:p>
        </w:tc>
        <w:tc>
          <w:tcPr/>
          <w:p>
            <w:pPr>
              <w:pStyle w:val="Compact"/>
              <w:jc w:val="right"/>
            </w:pPr>
            <w:r>
              <w:t xml:space="preserve">178.8</w:t>
            </w:r>
          </w:p>
        </w:tc>
      </w:tr>
      <w:tr>
        <w:tc>
          <w:tcPr/>
          <w:p>
            <w:pPr>
              <w:pStyle w:val="Compact"/>
              <w:jc w:val="left"/>
            </w:pPr>
            <w:r>
              <w:t xml:space="preserve">var4</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102.19</w:t>
            </w:r>
          </w:p>
        </w:tc>
        <w:tc>
          <w:tcPr/>
          <w:p>
            <w:pPr>
              <w:pStyle w:val="Compact"/>
              <w:jc w:val="right"/>
            </w:pPr>
            <w:r>
              <w:t xml:space="preserve">11.04</w:t>
            </w:r>
          </w:p>
        </w:tc>
        <w:tc>
          <w:tcPr/>
          <w:p>
            <w:pPr>
              <w:pStyle w:val="Compact"/>
              <w:jc w:val="right"/>
            </w:pPr>
            <w:r>
              <w:t xml:space="preserve">101.68</w:t>
            </w:r>
          </w:p>
        </w:tc>
        <w:tc>
          <w:tcPr/>
          <w:p>
            <w:pPr>
              <w:pStyle w:val="Compact"/>
              <w:jc w:val="right"/>
            </w:pPr>
            <w:r>
              <w:t xml:space="preserve">13.26</w:t>
            </w:r>
          </w:p>
        </w:tc>
        <w:tc>
          <w:tcPr/>
          <w:p>
            <w:pPr>
              <w:pStyle w:val="Compact"/>
              <w:jc w:val="right"/>
            </w:pPr>
            <w:r>
              <w:t xml:space="preserve">83.7</w:t>
            </w:r>
          </w:p>
        </w:tc>
        <w:tc>
          <w:tcPr/>
          <w:p>
            <w:pPr>
              <w:pStyle w:val="Compact"/>
              <w:jc w:val="right"/>
            </w:pPr>
            <w:r>
              <w:t xml:space="preserve">93.7</w:t>
            </w:r>
          </w:p>
        </w:tc>
        <w:tc>
          <w:tcPr/>
          <w:p>
            <w:pPr>
              <w:pStyle w:val="Compact"/>
              <w:jc w:val="right"/>
            </w:pPr>
            <w:r>
              <w:t xml:space="preserve">111.5</w:t>
            </w:r>
          </w:p>
        </w:tc>
        <w:tc>
          <w:tcPr/>
          <w:p>
            <w:pPr>
              <w:pStyle w:val="Compact"/>
              <w:jc w:val="right"/>
            </w:pPr>
            <w:r>
              <w:t xml:space="preserve">122.9</w:t>
            </w:r>
          </w:p>
        </w:tc>
      </w:tr>
      <w:tr>
        <w:tc>
          <w:tcPr/>
          <w:p>
            <w:pPr>
              <w:pStyle w:val="Compact"/>
              <w:jc w:val="left"/>
            </w:pPr>
            <w:r>
              <w:t xml:space="preserve">var5</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101.25</w:t>
            </w:r>
          </w:p>
        </w:tc>
        <w:tc>
          <w:tcPr/>
          <w:p>
            <w:pPr>
              <w:pStyle w:val="Compact"/>
              <w:jc w:val="right"/>
            </w:pPr>
            <w:r>
              <w:t xml:space="preserve">13.29</w:t>
            </w:r>
          </w:p>
        </w:tc>
        <w:tc>
          <w:tcPr/>
          <w:p>
            <w:pPr>
              <w:pStyle w:val="Compact"/>
              <w:jc w:val="right"/>
            </w:pPr>
            <w:r>
              <w:t xml:space="preserve">103.93</w:t>
            </w:r>
          </w:p>
        </w:tc>
        <w:tc>
          <w:tcPr/>
          <w:p>
            <w:pPr>
              <w:pStyle w:val="Compact"/>
              <w:jc w:val="right"/>
            </w:pPr>
            <w:r>
              <w:t xml:space="preserve">12.57</w:t>
            </w:r>
          </w:p>
        </w:tc>
        <w:tc>
          <w:tcPr/>
          <w:p>
            <w:pPr>
              <w:pStyle w:val="Compact"/>
              <w:jc w:val="right"/>
            </w:pPr>
            <w:r>
              <w:t xml:space="preserve">56.9</w:t>
            </w:r>
          </w:p>
        </w:tc>
        <w:tc>
          <w:tcPr/>
          <w:p>
            <w:pPr>
              <w:pStyle w:val="Compact"/>
              <w:jc w:val="right"/>
            </w:pPr>
            <w:r>
              <w:t xml:space="preserve">95.5</w:t>
            </w:r>
          </w:p>
        </w:tc>
        <w:tc>
          <w:tcPr/>
          <w:p>
            <w:pPr>
              <w:pStyle w:val="Compact"/>
              <w:jc w:val="right"/>
            </w:pPr>
            <w:r>
              <w:t xml:space="preserve">112.2</w:t>
            </w:r>
          </w:p>
        </w:tc>
        <w:tc>
          <w:tcPr/>
          <w:p>
            <w:pPr>
              <w:pStyle w:val="Compact"/>
              <w:jc w:val="right"/>
            </w:pPr>
            <w:r>
              <w:t xml:space="preserve">117.0</w:t>
            </w:r>
          </w:p>
        </w:tc>
      </w:tr>
      <w:tr>
        <w:tc>
          <w:tcPr/>
          <w:p>
            <w:pPr>
              <w:pStyle w:val="Compact"/>
              <w:jc w:val="left"/>
            </w:pPr>
            <w:r>
              <w:t xml:space="preserve">var6</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102.79</w:t>
            </w:r>
          </w:p>
        </w:tc>
        <w:tc>
          <w:tcPr/>
          <w:p>
            <w:pPr>
              <w:pStyle w:val="Compact"/>
              <w:jc w:val="right"/>
            </w:pPr>
            <w:r>
              <w:t xml:space="preserve">16.13</w:t>
            </w:r>
          </w:p>
        </w:tc>
        <w:tc>
          <w:tcPr/>
          <w:p>
            <w:pPr>
              <w:pStyle w:val="Compact"/>
              <w:jc w:val="right"/>
            </w:pPr>
            <w:r>
              <w:t xml:space="preserve">102.16</w:t>
            </w:r>
          </w:p>
        </w:tc>
        <w:tc>
          <w:tcPr/>
          <w:p>
            <w:pPr>
              <w:pStyle w:val="Compact"/>
              <w:jc w:val="right"/>
            </w:pPr>
            <w:r>
              <w:t xml:space="preserve">16.25</w:t>
            </w:r>
          </w:p>
        </w:tc>
        <w:tc>
          <w:tcPr/>
          <w:p>
            <w:pPr>
              <w:pStyle w:val="Compact"/>
              <w:jc w:val="right"/>
            </w:pPr>
            <w:r>
              <w:t xml:space="preserve">60.2</w:t>
            </w:r>
          </w:p>
        </w:tc>
        <w:tc>
          <w:tcPr/>
          <w:p>
            <w:pPr>
              <w:pStyle w:val="Compact"/>
              <w:jc w:val="right"/>
            </w:pPr>
            <w:r>
              <w:t xml:space="preserve">93.7</w:t>
            </w:r>
          </w:p>
        </w:tc>
        <w:tc>
          <w:tcPr/>
          <w:p>
            <w:pPr>
              <w:pStyle w:val="Compact"/>
              <w:jc w:val="right"/>
            </w:pPr>
            <w:r>
              <w:t xml:space="preserve">114.2</w:t>
            </w:r>
          </w:p>
        </w:tc>
        <w:tc>
          <w:tcPr/>
          <w:p>
            <w:pPr>
              <w:pStyle w:val="Compact"/>
              <w:jc w:val="right"/>
            </w:pPr>
            <w:r>
              <w:t xml:space="preserve">143.9</w:t>
            </w:r>
          </w:p>
        </w:tc>
      </w:tr>
    </w:tbl>
    <w:bookmarkEnd w:id="13"/>
    <w:bookmarkStart w:id="17" w:name="histograms-of-dat07-variables"/>
    <w:p>
      <w:pPr>
        <w:pStyle w:val="Heading2"/>
      </w:pPr>
      <w:r>
        <w:t xml:space="preserve">Histograms of</w:t>
      </w:r>
      <w:r>
        <w:t xml:space="preserve"> </w:t>
      </w:r>
      <w:r>
        <w:rPr>
          <w:rStyle w:val="VerbatimChar"/>
        </w:rPr>
        <w:t xml:space="preserve">dat07</w:t>
      </w:r>
      <w:r>
        <w:t xml:space="preserve"> </w:t>
      </w:r>
      <w:r>
        <w:t xml:space="preserve">variables</w:t>
      </w:r>
    </w:p>
    <w:p>
      <w:pPr>
        <w:pStyle w:val="SourceCode"/>
      </w:pPr>
      <w:r>
        <w:rPr>
          <w:rStyle w:val="NormalTok"/>
        </w:rPr>
        <w:t xml:space="preserve">H1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var1))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var1"</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br/>
      </w:r>
      <w:r>
        <w:rPr>
          <w:rStyle w:val="NormalTok"/>
        </w:rPr>
        <w:t xml:space="preserve">H2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var2))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var2"</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"plum"</w:t>
      </w:r>
      <w:r>
        <w:rPr>
          <w:rStyle w:val="NormalTok"/>
        </w:rPr>
        <w:t xml:space="preserve">)</w:t>
      </w:r>
      <w:r>
        <w:br/>
      </w:r>
      <w:r>
        <w:rPr>
          <w:rStyle w:val="NormalTok"/>
        </w:rPr>
        <w:t xml:space="preserve">H3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var3))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var3"</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"coral"</w:t>
      </w:r>
      <w:r>
        <w:rPr>
          <w:rStyle w:val="NormalTok"/>
        </w:rPr>
        <w:t xml:space="preserve">) </w:t>
      </w:r>
      <w:r>
        <w:br/>
      </w:r>
      <w:r>
        <w:rPr>
          <w:rStyle w:val="NormalTok"/>
        </w:rPr>
        <w:t xml:space="preserve">H4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var4))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var4"</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"aquamarine"</w:t>
      </w:r>
      <w:r>
        <w:rPr>
          <w:rStyle w:val="NormalTok"/>
        </w:rPr>
        <w:t xml:space="preserve">)</w:t>
      </w:r>
      <w:r>
        <w:br/>
      </w:r>
      <w:r>
        <w:rPr>
          <w:rStyle w:val="NormalTok"/>
        </w:rPr>
        <w:t xml:space="preserve">H5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var5))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var5"</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"slateblue"</w:t>
      </w:r>
      <w:r>
        <w:rPr>
          <w:rStyle w:val="NormalTok"/>
        </w:rPr>
        <w:t xml:space="preserve">)</w:t>
      </w:r>
      <w:r>
        <w:br/>
      </w:r>
      <w:r>
        <w:rPr>
          <w:rStyle w:val="NormalTok"/>
        </w:rPr>
        <w:t xml:space="preserve">H6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var6))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var6"</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"burlywood"</w:t>
      </w:r>
      <w:r>
        <w:rPr>
          <w:rStyle w:val="NormalTok"/>
        </w:rPr>
        <w:t xml:space="preserve">) </w:t>
      </w:r>
      <w:r>
        <w:br/>
      </w:r>
      <w:r>
        <w:br/>
      </w:r>
      <w:r>
        <w:rPr>
          <w:rStyle w:val="NormalTok"/>
        </w:rPr>
        <w:t xml:space="preserve">(H1 </w:t>
      </w:r>
      <w:r>
        <w:rPr>
          <w:rStyle w:val="SpecialCharTok"/>
        </w:rPr>
        <w:t xml:space="preserve">+</w:t>
      </w:r>
      <w:r>
        <w:rPr>
          <w:rStyle w:val="NormalTok"/>
        </w:rPr>
        <w:t xml:space="preserve"> H2 </w:t>
      </w:r>
      <w:r>
        <w:rPr>
          <w:rStyle w:val="SpecialCharTok"/>
        </w:rPr>
        <w:t xml:space="preserve">+</w:t>
      </w:r>
      <w:r>
        <w:rPr>
          <w:rStyle w:val="NormalTok"/>
        </w:rPr>
        <w:t xml:space="preserve"> H3) </w:t>
      </w:r>
      <w:r>
        <w:rPr>
          <w:rStyle w:val="SpecialCharTok"/>
        </w:rPr>
        <w:t xml:space="preserve">/</w:t>
      </w:r>
      <w:r>
        <w:rPr>
          <w:rStyle w:val="NormalTok"/>
        </w:rPr>
        <w:t xml:space="preserve"> (H4 </w:t>
      </w:r>
      <w:r>
        <w:rPr>
          <w:rStyle w:val="SpecialCharTok"/>
        </w:rPr>
        <w:t xml:space="preserve">+</w:t>
      </w:r>
      <w:r>
        <w:rPr>
          <w:rStyle w:val="NormalTok"/>
        </w:rPr>
        <w:t xml:space="preserve"> H5 </w:t>
      </w:r>
      <w:r>
        <w:rPr>
          <w:rStyle w:val="SpecialCharTok"/>
        </w:rPr>
        <w:t xml:space="preserve">+</w:t>
      </w:r>
      <w:r>
        <w:rPr>
          <w:rStyle w:val="NormalTok"/>
        </w:rPr>
        <w:t xml:space="preserve"> H6)</w:t>
      </w:r>
    </w:p>
    <w:p>
      <w:pPr>
        <w:pStyle w:val="FirstParagraph"/>
      </w:pPr>
      <w:r>
        <w:drawing>
          <wp:inline>
            <wp:extent cx="4620126" cy="3696101"/>
            <wp:effectExtent b="0" l="0" r="0" t="0"/>
            <wp:docPr descr="" title="" id="15" name="Picture"/>
            <a:graphic>
              <a:graphicData uri="http://schemas.openxmlformats.org/drawingml/2006/picture">
                <pic:pic>
                  <pic:nvPicPr>
                    <pic:cNvPr descr="class07w_files/figure-docx/unnamed-chunk-5-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bookmarkEnd w:id="17"/>
    <w:bookmarkStart w:id="21" w:name="three-plot-summary-for-var01"/>
    <w:p>
      <w:pPr>
        <w:pStyle w:val="Heading2"/>
      </w:pPr>
      <w:r>
        <w:t xml:space="preserve">Three-Plot Summary for</w:t>
      </w:r>
      <w:r>
        <w:t xml:space="preserve"> </w:t>
      </w:r>
      <w:r>
        <w:rPr>
          <w:rStyle w:val="VerbatimChar"/>
        </w:rPr>
        <w:t xml:space="preserve">var01</w:t>
      </w:r>
    </w:p>
    <w:p>
      <w:pPr>
        <w:pStyle w:val="SourceCode"/>
      </w:pPr>
      <w:r>
        <w:rPr>
          <w:rStyle w:val="NormalTok"/>
        </w:rPr>
        <w:t xml:space="preserve">plot1A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sample =</w:t>
      </w:r>
      <w:r>
        <w:rPr>
          <w:rStyle w:val="NormalTok"/>
        </w:rPr>
        <w:t xml:space="preserve"> var1)) </w:t>
      </w:r>
      <w:r>
        <w:rPr>
          <w:rStyle w:val="SpecialCharTok"/>
        </w:rPr>
        <w:t xml:space="preserve">+</w:t>
      </w:r>
      <w:r>
        <w:br/>
      </w:r>
      <w:r>
        <w:rPr>
          <w:rStyle w:val="NormalTok"/>
        </w:rPr>
        <w:t xml:space="preserve">  </w:t>
      </w:r>
      <w:r>
        <w:rPr>
          <w:rStyle w:val="FunctionTok"/>
        </w:rPr>
        <w:t xml:space="preserve">geom_qq</w:t>
      </w:r>
      <w:r>
        <w:rPr>
          <w:rStyle w:val="NormalTok"/>
        </w:rPr>
        <w:t xml:space="preserve">(</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 of var1"</w:t>
      </w:r>
      <w:r>
        <w:rPr>
          <w:rStyle w:val="NormalTok"/>
        </w:rPr>
        <w:t xml:space="preserve">, </w:t>
      </w:r>
      <w:r>
        <w:rPr>
          <w:rStyle w:val="AttributeTok"/>
        </w:rPr>
        <w:t xml:space="preserve">y =</w:t>
      </w:r>
      <w:r>
        <w:rPr>
          <w:rStyle w:val="NormalTok"/>
        </w:rPr>
        <w:t xml:space="preserve"> </w:t>
      </w:r>
      <w:r>
        <w:rPr>
          <w:rStyle w:val="StringTok"/>
        </w:rPr>
        <w:t xml:space="preserve">"var1"</w:t>
      </w:r>
      <w:r>
        <w:rPr>
          <w:rStyle w:val="NormalTok"/>
        </w:rPr>
        <w:t xml:space="preserve">, </w:t>
      </w:r>
      <w:r>
        <w:rPr>
          <w:rStyle w:val="AttributeTok"/>
        </w:rPr>
        <w:t xml:space="preserve">x =</w:t>
      </w:r>
      <w:r>
        <w:rPr>
          <w:rStyle w:val="NormalTok"/>
        </w:rPr>
        <w:t xml:space="preserve"> </w:t>
      </w:r>
      <w:r>
        <w:rPr>
          <w:rStyle w:val="StringTok"/>
        </w:rPr>
        <w:t xml:space="preserve">"Standard Normal"</w:t>
      </w:r>
      <w:r>
        <w:rPr>
          <w:rStyle w:val="NormalTok"/>
        </w:rPr>
        <w:t xml:space="preserve">)</w:t>
      </w:r>
      <w:r>
        <w:br/>
      </w:r>
      <w:r>
        <w:rPr>
          <w:rStyle w:val="NormalTok"/>
        </w:rPr>
        <w:t xml:space="preserve">plot1B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var1))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(dat07</w:t>
      </w:r>
      <w:r>
        <w:rPr>
          <w:rStyle w:val="SpecialCharTok"/>
        </w:rPr>
        <w:t xml:space="preserve">$</w:t>
      </w:r>
      <w:r>
        <w:rPr>
          <w:rStyle w:val="NormalTok"/>
        </w:rPr>
        <w:t xml:space="preserve">var1,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(dat07</w:t>
      </w:r>
      <w:r>
        <w:rPr>
          <w:rStyle w:val="SpecialCharTok"/>
        </w:rPr>
        <w:t xml:space="preserve">$</w:t>
      </w:r>
      <w:r>
        <w:rPr>
          <w:rStyle w:val="NormalTok"/>
        </w:rPr>
        <w:t xml:space="preserve">var1,</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length</w:t>
      </w:r>
      <w:r>
        <w:rPr>
          <w:rStyle w:val="NormalTok"/>
        </w:rPr>
        <w:t xml:space="preserve">(dat07</w:t>
      </w:r>
      <w:r>
        <w:rPr>
          <w:rStyle w:val="SpecialCharTok"/>
        </w:rPr>
        <w:t xml:space="preserve">$</w:t>
      </w:r>
      <w:r>
        <w:rPr>
          <w:rStyle w:val="NormalTok"/>
        </w:rPr>
        <w:t xml:space="preserve">var1) </w:t>
      </w:r>
      <w:r>
        <w:rPr>
          <w:rStyle w:val="SpecialCharTok"/>
        </w:rPr>
        <w:t xml:space="preserve">*</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"area"</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fill =</w:t>
      </w:r>
      <w:r>
        <w:rPr>
          <w:rStyle w:val="NormalTok"/>
        </w:rPr>
        <w:t xml:space="preserve"> </w:t>
      </w:r>
      <w:r>
        <w:rPr>
          <w:rStyle w:val="StringTok"/>
        </w:rPr>
        <w:t xml:space="preserve">"linen"</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var1"</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rPr>
          <w:rStyle w:val="NormalTok"/>
        </w:rPr>
        <w:t xml:space="preserve">plot1C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var1,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SpecialCharTok"/>
        </w:rPr>
        <w:t xml:space="preserve">+</w:t>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var1"</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 </w:t>
      </w:r>
      <w:r>
        <w:rPr>
          <w:rStyle w:val="AttributeTok"/>
        </w:rPr>
        <w:t xml:space="preserve">x =</w:t>
      </w:r>
      <w:r>
        <w:rPr>
          <w:rStyle w:val="NormalTok"/>
        </w:rPr>
        <w:t xml:space="preserve"> </w:t>
      </w:r>
      <w:r>
        <w:rPr>
          <w:rStyle w:val="StringTok"/>
        </w:rPr>
        <w:t xml:space="preserve">"var1"</w:t>
      </w:r>
      <w:r>
        <w:rPr>
          <w:rStyle w:val="NormalTok"/>
        </w:rPr>
        <w:t xml:space="preserve">)</w:t>
      </w:r>
      <w:r>
        <w:br/>
      </w:r>
      <w:r>
        <w:br/>
      </w:r>
      <w:r>
        <w:rPr>
          <w:rStyle w:val="NormalTok"/>
        </w:rPr>
        <w:t xml:space="preserve">plot1A </w:t>
      </w:r>
      <w:r>
        <w:rPr>
          <w:rStyle w:val="SpecialCharTok"/>
        </w:rPr>
        <w:t xml:space="preserve">+</w:t>
      </w:r>
      <w:r>
        <w:rPr>
          <w:rStyle w:val="NormalTok"/>
        </w:rPr>
        <w:t xml:space="preserve"> (plot1B </w:t>
      </w:r>
      <w:r>
        <w:rPr>
          <w:rStyle w:val="SpecialCharTok"/>
        </w:rPr>
        <w:t xml:space="preserve">/</w:t>
      </w:r>
      <w:r>
        <w:rPr>
          <w:rStyle w:val="NormalTok"/>
        </w:rPr>
        <w:t xml:space="preserve"> plot1C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p>
    <w:p>
      <w:pPr>
        <w:pStyle w:val="FirstParagraph"/>
      </w:pPr>
      <w:r>
        <w:drawing>
          <wp:inline>
            <wp:extent cx="4620126" cy="3696101"/>
            <wp:effectExtent b="0" l="0" r="0" t="0"/>
            <wp:docPr descr="" title="" id="19" name="Picture"/>
            <a:graphic>
              <a:graphicData uri="http://schemas.openxmlformats.org/drawingml/2006/picture">
                <pic:pic>
                  <pic:nvPicPr>
                    <pic:cNvPr descr="class07w_files/figure-docx/unnamed-chunk-6-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bookmarkEnd w:id="21"/>
    <w:bookmarkStart w:id="25" w:name="three-plot-summary-for-var02"/>
    <w:p>
      <w:pPr>
        <w:pStyle w:val="Heading2"/>
      </w:pPr>
      <w:r>
        <w:t xml:space="preserve">Three-Plot Summary for</w:t>
      </w:r>
      <w:r>
        <w:t xml:space="preserve"> </w:t>
      </w:r>
      <w:r>
        <w:rPr>
          <w:rStyle w:val="VerbatimChar"/>
        </w:rPr>
        <w:t xml:space="preserve">var02</w:t>
      </w:r>
    </w:p>
    <w:p>
      <w:pPr>
        <w:pStyle w:val="SourceCode"/>
      </w:pPr>
      <w:r>
        <w:rPr>
          <w:rStyle w:val="NormalTok"/>
        </w:rPr>
        <w:t xml:space="preserve">plot2A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sample =</w:t>
      </w:r>
      <w:r>
        <w:rPr>
          <w:rStyle w:val="NormalTok"/>
        </w:rPr>
        <w:t xml:space="preserve"> var2)) </w:t>
      </w:r>
      <w:r>
        <w:rPr>
          <w:rStyle w:val="SpecialCharTok"/>
        </w:rPr>
        <w:t xml:space="preserve">+</w:t>
      </w:r>
      <w:r>
        <w:br/>
      </w:r>
      <w:r>
        <w:rPr>
          <w:rStyle w:val="NormalTok"/>
        </w:rPr>
        <w:t xml:space="preserve">  </w:t>
      </w:r>
      <w:r>
        <w:rPr>
          <w:rStyle w:val="FunctionTok"/>
        </w:rPr>
        <w:t xml:space="preserve">geom_qq</w:t>
      </w:r>
      <w:r>
        <w:rPr>
          <w:rStyle w:val="NormalTok"/>
        </w:rPr>
        <w:t xml:space="preserve">(</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"plum"</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 of var2"</w:t>
      </w:r>
      <w:r>
        <w:rPr>
          <w:rStyle w:val="NormalTok"/>
        </w:rPr>
        <w:t xml:space="preserve">, </w:t>
      </w:r>
      <w:r>
        <w:rPr>
          <w:rStyle w:val="AttributeTok"/>
        </w:rPr>
        <w:t xml:space="preserve">y =</w:t>
      </w:r>
      <w:r>
        <w:rPr>
          <w:rStyle w:val="NormalTok"/>
        </w:rPr>
        <w:t xml:space="preserve"> </w:t>
      </w:r>
      <w:r>
        <w:rPr>
          <w:rStyle w:val="StringTok"/>
        </w:rPr>
        <w:t xml:space="preserve">"var2"</w:t>
      </w:r>
      <w:r>
        <w:rPr>
          <w:rStyle w:val="NormalTok"/>
        </w:rPr>
        <w:t xml:space="preserve">, </w:t>
      </w:r>
      <w:r>
        <w:rPr>
          <w:rStyle w:val="AttributeTok"/>
        </w:rPr>
        <w:t xml:space="preserve">x =</w:t>
      </w:r>
      <w:r>
        <w:rPr>
          <w:rStyle w:val="NormalTok"/>
        </w:rPr>
        <w:t xml:space="preserve"> </w:t>
      </w:r>
      <w:r>
        <w:rPr>
          <w:rStyle w:val="StringTok"/>
        </w:rPr>
        <w:t xml:space="preserve">"Standard Normal"</w:t>
      </w:r>
      <w:r>
        <w:rPr>
          <w:rStyle w:val="NormalTok"/>
        </w:rPr>
        <w:t xml:space="preserve">)</w:t>
      </w:r>
      <w:r>
        <w:br/>
      </w:r>
      <w:r>
        <w:rPr>
          <w:rStyle w:val="NormalTok"/>
        </w:rPr>
        <w:t xml:space="preserve">plot2B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var2))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"plum"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(dat07</w:t>
      </w:r>
      <w:r>
        <w:rPr>
          <w:rStyle w:val="SpecialCharTok"/>
        </w:rPr>
        <w:t xml:space="preserve">$</w:t>
      </w:r>
      <w:r>
        <w:rPr>
          <w:rStyle w:val="NormalTok"/>
        </w:rPr>
        <w:t xml:space="preserve">var2,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(dat07</w:t>
      </w:r>
      <w:r>
        <w:rPr>
          <w:rStyle w:val="SpecialCharTok"/>
        </w:rPr>
        <w:t xml:space="preserve">$</w:t>
      </w:r>
      <w:r>
        <w:rPr>
          <w:rStyle w:val="NormalTok"/>
        </w:rPr>
        <w:t xml:space="preserve">var2,</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length</w:t>
      </w:r>
      <w:r>
        <w:rPr>
          <w:rStyle w:val="NormalTok"/>
        </w:rPr>
        <w:t xml:space="preserve">(dat07</w:t>
      </w:r>
      <w:r>
        <w:rPr>
          <w:rStyle w:val="SpecialCharTok"/>
        </w:rPr>
        <w:t xml:space="preserve">$</w:t>
      </w:r>
      <w:r>
        <w:rPr>
          <w:rStyle w:val="NormalTok"/>
        </w:rPr>
        <w:t xml:space="preserve">var2) </w:t>
      </w:r>
      <w:r>
        <w:rPr>
          <w:rStyle w:val="SpecialCharTok"/>
        </w:rPr>
        <w:t xml:space="preserve">*</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"area"</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fill =</w:t>
      </w:r>
      <w:r>
        <w:rPr>
          <w:rStyle w:val="NormalTok"/>
        </w:rPr>
        <w:t xml:space="preserve"> </w:t>
      </w:r>
      <w:r>
        <w:rPr>
          <w:rStyle w:val="StringTok"/>
        </w:rPr>
        <w:t xml:space="preserve">"linen"</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var2"</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rPr>
          <w:rStyle w:val="NormalTok"/>
        </w:rPr>
        <w:t xml:space="preserve">plot2C </w:t>
      </w:r>
      <w:r>
        <w:rPr>
          <w:rStyle w:val="OtherTok"/>
        </w:rPr>
        <w:t xml:space="preserve">&lt;-</w:t>
      </w:r>
      <w:r>
        <w:rPr>
          <w:rStyle w:val="NormalTok"/>
        </w:rPr>
        <w:t xml:space="preserve"> </w:t>
      </w:r>
      <w:r>
        <w:rPr>
          <w:rStyle w:val="FunctionTok"/>
        </w:rPr>
        <w:t xml:space="preserve">ggplot</w:t>
      </w:r>
      <w:r>
        <w:rPr>
          <w:rStyle w:val="NormalTok"/>
        </w:rPr>
        <w:t xml:space="preserve">(dat07, </w:t>
      </w:r>
      <w:r>
        <w:rPr>
          <w:rStyle w:val="FunctionTok"/>
        </w:rPr>
        <w:t xml:space="preserve">aes</w:t>
      </w:r>
      <w:r>
        <w:rPr>
          <w:rStyle w:val="NormalTok"/>
        </w:rPr>
        <w:t xml:space="preserve">(</w:t>
      </w:r>
      <w:r>
        <w:rPr>
          <w:rStyle w:val="AttributeTok"/>
        </w:rPr>
        <w:t xml:space="preserve">x =</w:t>
      </w:r>
      <w:r>
        <w:rPr>
          <w:rStyle w:val="NormalTok"/>
        </w:rPr>
        <w:t xml:space="preserve"> var2,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"plum"</w:t>
      </w:r>
      <w:r>
        <w:rPr>
          <w:rStyle w:val="NormalTok"/>
        </w:rPr>
        <w:t xml:space="preserve">) </w:t>
      </w:r>
      <w:r>
        <w:rPr>
          <w:rStyle w:val="SpecialCharTok"/>
        </w:rPr>
        <w:t xml:space="preserve">+</w:t>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var2"</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 </w:t>
      </w:r>
      <w:r>
        <w:rPr>
          <w:rStyle w:val="AttributeTok"/>
        </w:rPr>
        <w:t xml:space="preserve">x =</w:t>
      </w:r>
      <w:r>
        <w:rPr>
          <w:rStyle w:val="NormalTok"/>
        </w:rPr>
        <w:t xml:space="preserve"> </w:t>
      </w:r>
      <w:r>
        <w:rPr>
          <w:rStyle w:val="StringTok"/>
        </w:rPr>
        <w:t xml:space="preserve">"var2"</w:t>
      </w:r>
      <w:r>
        <w:rPr>
          <w:rStyle w:val="NormalTok"/>
        </w:rPr>
        <w:t xml:space="preserve">)</w:t>
      </w:r>
      <w:r>
        <w:br/>
      </w:r>
      <w:r>
        <w:br/>
      </w:r>
      <w:r>
        <w:rPr>
          <w:rStyle w:val="NormalTok"/>
        </w:rPr>
        <w:t xml:space="preserve">plot2A </w:t>
      </w:r>
      <w:r>
        <w:rPr>
          <w:rStyle w:val="SpecialCharTok"/>
        </w:rPr>
        <w:t xml:space="preserve">+</w:t>
      </w:r>
      <w:r>
        <w:rPr>
          <w:rStyle w:val="NormalTok"/>
        </w:rPr>
        <w:t xml:space="preserve"> (plot2B </w:t>
      </w:r>
      <w:r>
        <w:rPr>
          <w:rStyle w:val="SpecialCharTok"/>
        </w:rPr>
        <w:t xml:space="preserve">/</w:t>
      </w:r>
      <w:r>
        <w:rPr>
          <w:rStyle w:val="NormalTok"/>
        </w:rPr>
        <w:t xml:space="preserve"> plot2C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p>
    <w:p>
      <w:pPr>
        <w:pStyle w:val="FirstParagraph"/>
      </w:pPr>
      <w:r>
        <w:drawing>
          <wp:inline>
            <wp:extent cx="4620126" cy="3696101"/>
            <wp:effectExtent b="0" l="0" r="0" t="0"/>
            <wp:docPr descr="" title="" id="23" name="Picture"/>
            <a:graphic>
              <a:graphicData uri="http://schemas.openxmlformats.org/drawingml/2006/picture">
                <pic:pic>
                  <pic:nvPicPr>
                    <pic:cNvPr descr="class07w_files/figure-docx/unnamed-chunk-7-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9" w:name="three-plot-summary-for-var03"/>
    <w:p>
      <w:pPr>
        <w:pStyle w:val="Heading2"/>
      </w:pPr>
      <w:r>
        <w:t xml:space="preserve">Three-Plot Summary for</w:t>
      </w:r>
      <w:r>
        <w:t xml:space="preserve"> </w:t>
      </w:r>
      <w:r>
        <w:rPr>
          <w:rStyle w:val="VerbatimChar"/>
        </w:rPr>
        <w:t xml:space="preserve">var03</w:t>
      </w:r>
    </w:p>
    <w:p>
      <w:pPr>
        <w:pStyle w:val="FirstParagraph"/>
      </w:pPr>
      <w:r>
        <w:drawing>
          <wp:inline>
            <wp:extent cx="4620126" cy="3696101"/>
            <wp:effectExtent b="0" l="0" r="0" t="0"/>
            <wp:docPr descr="" title="" id="27" name="Picture"/>
            <a:graphic>
              <a:graphicData uri="http://schemas.openxmlformats.org/drawingml/2006/picture">
                <pic:pic>
                  <pic:nvPicPr>
                    <pic:cNvPr descr="class07w_files/figure-docx/unnamed-chunk-8-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Start w:id="33" w:name="three-plot-summary-for-var04"/>
    <w:p>
      <w:pPr>
        <w:pStyle w:val="Heading2"/>
      </w:pPr>
      <w:r>
        <w:t xml:space="preserve">Three-Plot Summary for</w:t>
      </w:r>
      <w:r>
        <w:t xml:space="preserve"> </w:t>
      </w:r>
      <w:r>
        <w:rPr>
          <w:rStyle w:val="VerbatimChar"/>
        </w:rPr>
        <w:t xml:space="preserve">var04</w:t>
      </w:r>
    </w:p>
    <w:p>
      <w:pPr>
        <w:pStyle w:val="FirstParagraph"/>
      </w:pPr>
      <w:r>
        <w:drawing>
          <wp:inline>
            <wp:extent cx="4620126" cy="3696101"/>
            <wp:effectExtent b="0" l="0" r="0" t="0"/>
            <wp:docPr descr="" title="" id="31" name="Picture"/>
            <a:graphic>
              <a:graphicData uri="http://schemas.openxmlformats.org/drawingml/2006/picture">
                <pic:pic>
                  <pic:nvPicPr>
                    <pic:cNvPr descr="class07w_files/figure-docx/unnamed-chunk-9-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7" w:name="three-plot-summary-for-var05"/>
    <w:p>
      <w:pPr>
        <w:pStyle w:val="Heading2"/>
      </w:pPr>
      <w:r>
        <w:t xml:space="preserve">Three-Plot Summary for</w:t>
      </w:r>
      <w:r>
        <w:t xml:space="preserve"> </w:t>
      </w:r>
      <w:r>
        <w:rPr>
          <w:rStyle w:val="VerbatimChar"/>
        </w:rPr>
        <w:t xml:space="preserve">var05</w:t>
      </w:r>
    </w:p>
    <w:p>
      <w:pPr>
        <w:pStyle w:val="FirstParagraph"/>
      </w:pPr>
      <w:r>
        <w:drawing>
          <wp:inline>
            <wp:extent cx="4620126" cy="3696101"/>
            <wp:effectExtent b="0" l="0" r="0" t="0"/>
            <wp:docPr descr="" title="" id="35" name="Picture"/>
            <a:graphic>
              <a:graphicData uri="http://schemas.openxmlformats.org/drawingml/2006/picture">
                <pic:pic>
                  <pic:nvPicPr>
                    <pic:cNvPr descr="class07w_files/figure-docx/unnamed-chunk-10-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41" w:name="three-plot-summary-for-var06"/>
    <w:p>
      <w:pPr>
        <w:pStyle w:val="Heading2"/>
      </w:pPr>
      <w:r>
        <w:t xml:space="preserve">Three-Plot Summary for</w:t>
      </w:r>
      <w:r>
        <w:t xml:space="preserve"> </w:t>
      </w:r>
      <w:r>
        <w:rPr>
          <w:rStyle w:val="VerbatimChar"/>
        </w:rPr>
        <w:t xml:space="preserve">var06</w:t>
      </w:r>
    </w:p>
    <w:p>
      <w:pPr>
        <w:pStyle w:val="FirstParagraph"/>
      </w:pPr>
      <w:r>
        <w:drawing>
          <wp:inline>
            <wp:extent cx="4620126" cy="3696101"/>
            <wp:effectExtent b="0" l="0" r="0" t="0"/>
            <wp:docPr descr="" title="" id="39" name="Picture"/>
            <a:graphic>
              <a:graphicData uri="http://schemas.openxmlformats.org/drawingml/2006/picture">
                <pic:pic>
                  <pic:nvPicPr>
                    <pic:cNvPr descr="class07w_files/figure-docx/unnamed-chunk-11-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2" w:name="new-data-ohios-88-counties"/>
    <w:p>
      <w:pPr>
        <w:pStyle w:val="Heading2"/>
      </w:pPr>
      <w:r>
        <w:t xml:space="preserve">New Data: Ohio’s 88 Counties</w:t>
      </w:r>
    </w:p>
    <w:p>
      <w:pPr>
        <w:pStyle w:val="FirstParagraph"/>
      </w:pPr>
      <w:r>
        <w:t xml:space="preserve">Adult obesity rates (% of adult county residents reporting body-mass index of 30</w:t>
      </w:r>
      <w:r>
        <w:t xml:space="preserve"> </w:t>
      </w:r>
      <m:oMath>
        <m:r>
          <m:t>k</m:t>
        </m:r>
        <m:r>
          <m:t>g</m:t>
        </m:r>
        <m:r>
          <m:rPr>
            <m:sty m:val="p"/>
          </m:rPr>
          <m:t>/</m:t>
        </m:r>
        <m:sSup>
          <m:e>
            <m:r>
              <m:t>m</m:t>
            </m:r>
          </m:e>
          <m:sup>
            <m:r>
              <m:t>2</m:t>
            </m:r>
          </m:sup>
        </m:sSup>
      </m:oMath>
      <w:r>
        <w:t xml:space="preserve"> </w:t>
      </w:r>
      <w:r>
        <w:t xml:space="preserve">or higher) from County Health Rankings Reports in 2014 and 2024.</w:t>
      </w:r>
    </w:p>
    <w:p>
      <w:pPr>
        <w:pStyle w:val="Compact"/>
        <w:numPr>
          <w:ilvl w:val="0"/>
          <w:numId w:val="1004"/>
        </w:numPr>
      </w:pPr>
      <w:r>
        <w:t xml:space="preserve">CHR 2024 reports</w:t>
      </w:r>
      <w:r>
        <w:t xml:space="preserve"> </w:t>
      </w:r>
      <w:r>
        <w:rPr>
          <w:b/>
          <w:bCs/>
        </w:rPr>
        <w:t xml:space="preserve">2021</w:t>
      </w:r>
      <w:r>
        <w:t xml:space="preserve"> </w:t>
      </w:r>
      <w:r>
        <w:t xml:space="preserve">data from the Behavioral Risk Factor Surveillance System.</w:t>
      </w:r>
    </w:p>
    <w:p>
      <w:pPr>
        <w:pStyle w:val="Compact"/>
        <w:numPr>
          <w:ilvl w:val="0"/>
          <w:numId w:val="1004"/>
        </w:numPr>
      </w:pPr>
      <w:r>
        <w:t xml:space="preserve">CHR 2014 reports</w:t>
      </w:r>
      <w:r>
        <w:t xml:space="preserve"> </w:t>
      </w:r>
      <w:r>
        <w:rPr>
          <w:b/>
          <w:bCs/>
        </w:rPr>
        <w:t xml:space="preserve">2010</w:t>
      </w:r>
      <w:r>
        <w:t xml:space="preserve"> </w:t>
      </w:r>
      <w:r>
        <w:t xml:space="preserve">data from the National Center for Chronic Disease Prevention and Health Promotion, Division of Diabetes Translation.</w:t>
      </w:r>
    </w:p>
    <w:bookmarkEnd w:id="42"/>
    <w:bookmarkStart w:id="43" w:name="obesity-in-ohio-counties"/>
    <w:p>
      <w:pPr>
        <w:pStyle w:val="Heading2"/>
      </w:pPr>
      <w:r>
        <w:t xml:space="preserve">Obesity in Ohio Counties</w:t>
      </w:r>
    </w:p>
    <w:p>
      <w:pPr>
        <w:pStyle w:val="SourceCode"/>
      </w:pPr>
      <w:r>
        <w:rPr>
          <w:rStyle w:val="NormalTok"/>
        </w:rPr>
        <w:t xml:space="preserve">ohio88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"c07/data/ohio88.csv"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obesity_diff =</w:t>
      </w:r>
      <w:r>
        <w:rPr>
          <w:rStyle w:val="NormalTok"/>
        </w:rPr>
        <w:t xml:space="preserve"> obesity_2024 </w:t>
      </w:r>
      <w:r>
        <w:rPr>
          <w:rStyle w:val="SpecialCharTok"/>
        </w:rPr>
        <w:t xml:space="preserve">-</w:t>
      </w:r>
      <w:r>
        <w:rPr>
          <w:rStyle w:val="NormalTok"/>
        </w:rPr>
        <w:t xml:space="preserve"> obesity_2014) </w:t>
      </w:r>
      <w:r>
        <w:rPr>
          <w:rStyle w:val="SpecialCharTok"/>
        </w:rPr>
        <w:t xml:space="preserve">|&gt;</w:t>
      </w:r>
      <w:r>
        <w:br/>
      </w:r>
      <w:r>
        <w:rPr>
          <w:rStyle w:val="NormalTok"/>
        </w:rPr>
        <w:t xml:space="preserve">  </w:t>
      </w:r>
      <w:r>
        <w:rPr>
          <w:rStyle w:val="FunctionTok"/>
        </w:rPr>
        <w:t xml:space="preserve">select</w:t>
      </w:r>
      <w:r>
        <w:rPr>
          <w:rStyle w:val="NormalTok"/>
        </w:rPr>
        <w:t xml:space="preserve">(county, obesity_2024, obesity_2014, obesity_diff)</w:t>
      </w:r>
      <w:r>
        <w:br/>
      </w:r>
      <w:r>
        <w:br/>
      </w:r>
      <w:r>
        <w:rPr>
          <w:rStyle w:val="NormalTok"/>
        </w:rPr>
        <w:t xml:space="preserve">ohio88 </w:t>
      </w:r>
      <w:r>
        <w:rPr>
          <w:rStyle w:val="SpecialCharTok"/>
        </w:rPr>
        <w:t xml:space="preserve">|&gt;</w:t>
      </w:r>
      <w:r>
        <w:rPr>
          <w:rStyle w:val="NormalTok"/>
        </w:rPr>
        <w:t xml:space="preserve"> </w:t>
      </w:r>
      <w:r>
        <w:rPr>
          <w:rStyle w:val="FunctionTok"/>
        </w:rPr>
        <w:t xml:space="preserve">filter</w:t>
      </w:r>
      <w:r>
        <w:rPr>
          <w:rStyle w:val="NormalTok"/>
        </w:rPr>
        <w:t xml:space="preserve">(county </w:t>
      </w:r>
      <w:r>
        <w:rPr>
          <w:rStyle w:val="SpecialCharTok"/>
        </w:rPr>
        <w:t xml:space="preserve">%in%</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StringTok"/>
        </w:rPr>
        <w:t xml:space="preserve">"Cuyahoga"</w:t>
      </w:r>
      <w:r>
        <w:rPr>
          <w:rStyle w:val="NormalTok"/>
        </w:rPr>
        <w:t xml:space="preserve">, </w:t>
      </w:r>
      <w:r>
        <w:rPr>
          <w:rStyle w:val="StringTok"/>
        </w:rPr>
        <w:t xml:space="preserve">"Geauga"</w:t>
      </w:r>
      <w:r>
        <w:rPr>
          <w:rStyle w:val="NormalTok"/>
        </w:rPr>
        <w:t xml:space="preserve">, </w:t>
      </w:r>
      <w:r>
        <w:rPr>
          <w:rStyle w:val="StringTok"/>
        </w:rPr>
        <w:t xml:space="preserve">"Lake"</w:t>
      </w:r>
      <w:r>
        <w:rPr>
          <w:rStyle w:val="NormalTok"/>
        </w:rPr>
        <w:t xml:space="preserve">, </w:t>
      </w:r>
      <w:r>
        <w:rPr>
          <w:rStyle w:val="StringTok"/>
        </w:rPr>
        <w:t xml:space="preserve">"Lorain"</w:t>
      </w:r>
      <w:r>
        <w:rPr>
          <w:rStyle w:val="NormalTok"/>
        </w:rPr>
        <w:t xml:space="preserve">, </w:t>
      </w:r>
      <w:r>
        <w:br/>
      </w:r>
      <w:r>
        <w:rPr>
          <w:rStyle w:val="NormalTok"/>
        </w:rPr>
        <w:t xml:space="preserve">                    </w:t>
      </w:r>
      <w:r>
        <w:rPr>
          <w:rStyle w:val="StringTok"/>
        </w:rPr>
        <w:t xml:space="preserve">"Medina"</w:t>
      </w:r>
      <w:r>
        <w:rPr>
          <w:rStyle w:val="NormalTok"/>
        </w:rPr>
        <w:t xml:space="preserve">, </w:t>
      </w:r>
      <w:r>
        <w:rPr>
          <w:rStyle w:val="StringTok"/>
        </w:rPr>
        <w:t xml:space="preserve">"Portage"</w:t>
      </w:r>
      <w:r>
        <w:rPr>
          <w:rStyle w:val="NormalTok"/>
        </w:rPr>
        <w:t xml:space="preserve">, </w:t>
      </w:r>
      <w:r>
        <w:rPr>
          <w:rStyle w:val="StringTok"/>
        </w:rPr>
        <w:t xml:space="preserve">"Summit"</w:t>
      </w:r>
      <w:r>
        <w:rPr>
          <w:rStyle w:val="NormalTok"/>
        </w:rPr>
        <w:t xml:space="preserve">))</w:t>
      </w:r>
    </w:p>
    <w:p>
      <w:pPr>
        <w:pStyle w:val="SourceCode"/>
      </w:pPr>
      <w:r>
        <w:rPr>
          <w:rStyle w:val="VerbatimChar"/>
        </w:rPr>
        <w:t xml:space="preserve"># A tibble: 7 × 4</w:t>
      </w:r>
      <w:r>
        <w:br/>
      </w:r>
      <w:r>
        <w:rPr>
          <w:rStyle w:val="VerbatimChar"/>
        </w:rPr>
        <w:t xml:space="preserve">  county   obesity_2024 obesity_2014 obesity_diff</w:t>
      </w:r>
      <w:r>
        <w:br/>
      </w:r>
      <w:r>
        <w:rPr>
          <w:rStyle w:val="VerbatimChar"/>
        </w:rPr>
        <w:t xml:space="preserve">  &lt;chr&gt;           &lt;dbl&gt;        &lt;dbl&gt;        &lt;dbl&gt;</w:t>
      </w:r>
      <w:r>
        <w:br/>
      </w:r>
      <w:r>
        <w:rPr>
          <w:rStyle w:val="VerbatimChar"/>
        </w:rPr>
        <w:t xml:space="preserve">1 Cuyahoga           35           27            8</w:t>
      </w:r>
      <w:r>
        <w:br/>
      </w:r>
      <w:r>
        <w:rPr>
          <w:rStyle w:val="VerbatimChar"/>
        </w:rPr>
        <w:t xml:space="preserve">2 Geauga             35           28            7</w:t>
      </w:r>
      <w:r>
        <w:br/>
      </w:r>
      <w:r>
        <w:rPr>
          <w:rStyle w:val="VerbatimChar"/>
        </w:rPr>
        <w:t xml:space="preserve">3 Lake               37           28            9</w:t>
      </w:r>
      <w:r>
        <w:br/>
      </w:r>
      <w:r>
        <w:rPr>
          <w:rStyle w:val="VerbatimChar"/>
        </w:rPr>
        <w:t xml:space="preserve">4 Lorain             37           31            6</w:t>
      </w:r>
      <w:r>
        <w:br/>
      </w:r>
      <w:r>
        <w:rPr>
          <w:rStyle w:val="VerbatimChar"/>
        </w:rPr>
        <w:t xml:space="preserve">5 Medina             38           29            9</w:t>
      </w:r>
      <w:r>
        <w:br/>
      </w:r>
      <w:r>
        <w:rPr>
          <w:rStyle w:val="VerbatimChar"/>
        </w:rPr>
        <w:t xml:space="preserve">6 Portage            35           30            5</w:t>
      </w:r>
      <w:r>
        <w:br/>
      </w:r>
      <w:r>
        <w:rPr>
          <w:rStyle w:val="VerbatimChar"/>
        </w:rPr>
        <w:t xml:space="preserve">7 Summit             43           29           14</w:t>
      </w:r>
    </w:p>
    <w:bookmarkEnd w:id="43"/>
    <w:bookmarkStart w:id="44" w:name="our-question"/>
    <w:p>
      <w:pPr>
        <w:pStyle w:val="Heading2"/>
      </w:pPr>
      <w:r>
        <w:t xml:space="preserve">Our Question</w:t>
      </w:r>
    </w:p>
    <w:p>
      <w:pPr>
        <w:pStyle w:val="FirstParagraph"/>
      </w:pPr>
      <w:r>
        <w:t xml:space="preserve">What can we say about the mean of the difference between the county-level obesity rates reported in 2024 and those reported in 2014?</w:t>
      </w:r>
    </w:p>
    <w:p>
      <w:pPr>
        <w:pStyle w:val="Compact"/>
        <w:numPr>
          <w:ilvl w:val="0"/>
          <w:numId w:val="1005"/>
        </w:numPr>
      </w:pPr>
      <w:r>
        <w:t xml:space="preserve">What is the outcome of interest?</w:t>
      </w:r>
    </w:p>
    <w:p>
      <w:pPr>
        <w:pStyle w:val="Compact"/>
        <w:numPr>
          <w:ilvl w:val="0"/>
          <w:numId w:val="1005"/>
        </w:numPr>
      </w:pPr>
      <w:r>
        <w:t xml:space="preserve">What two groups are we comparing?</w:t>
      </w:r>
    </w:p>
    <w:p>
      <w:pPr>
        <w:pStyle w:val="Compact"/>
        <w:numPr>
          <w:ilvl w:val="0"/>
          <w:numId w:val="1005"/>
        </w:numPr>
      </w:pPr>
      <w:r>
        <w:t xml:space="preserve">Do we have paired or independent samples here?</w:t>
      </w:r>
    </w:p>
    <w:bookmarkEnd w:id="44"/>
    <w:bookmarkStart w:id="45" w:name="numerical-summaries-1"/>
    <w:p>
      <w:pPr>
        <w:pStyle w:val="Heading2"/>
      </w:pPr>
      <w:r>
        <w:t xml:space="preserve">Numerical Summaries</w:t>
      </w:r>
    </w:p>
    <w:p>
      <w:pPr>
        <w:pStyle w:val="SourceCode"/>
      </w:pPr>
      <w:r>
        <w:rPr>
          <w:rStyle w:val="NormalTok"/>
        </w:rPr>
        <w:t xml:space="preserve">res1 </w:t>
      </w:r>
      <w:r>
        <w:rPr>
          <w:rStyle w:val="OtherTok"/>
        </w:rPr>
        <w:t xml:space="preserve">&lt;-</w:t>
      </w:r>
      <w:r>
        <w:rPr>
          <w:rStyle w:val="NormalTok"/>
        </w:rPr>
        <w:t xml:space="preserve"> ohio88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(obesity_2024))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"2024"</w:t>
      </w:r>
      <w:r>
        <w:rPr>
          <w:rStyle w:val="NormalTok"/>
        </w:rPr>
        <w:t xml:space="preserve">)</w:t>
      </w:r>
      <w:r>
        <w:br/>
      </w:r>
      <w:r>
        <w:rPr>
          <w:rStyle w:val="NormalTok"/>
        </w:rPr>
        <w:t xml:space="preserve">res2 </w:t>
      </w:r>
      <w:r>
        <w:rPr>
          <w:rStyle w:val="OtherTok"/>
        </w:rPr>
        <w:t xml:space="preserve">&lt;-</w:t>
      </w:r>
      <w:r>
        <w:rPr>
          <w:rStyle w:val="NormalTok"/>
        </w:rPr>
        <w:t xml:space="preserve"> ohio88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(obesity_2014))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"2014"</w:t>
      </w:r>
      <w:r>
        <w:rPr>
          <w:rStyle w:val="NormalTok"/>
        </w:rPr>
        <w:t xml:space="preserve">)</w:t>
      </w:r>
      <w:r>
        <w:br/>
      </w:r>
      <w:r>
        <w:rPr>
          <w:rStyle w:val="NormalTok"/>
        </w:rPr>
        <w:t xml:space="preserve">res3 </w:t>
      </w:r>
      <w:r>
        <w:rPr>
          <w:rStyle w:val="OtherTok"/>
        </w:rPr>
        <w:t xml:space="preserve">&lt;-</w:t>
      </w:r>
      <w:r>
        <w:rPr>
          <w:rStyle w:val="NormalTok"/>
        </w:rPr>
        <w:t xml:space="preserve"> ohio88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(obesity_diff))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"diffs"</w:t>
      </w:r>
      <w:r>
        <w:rPr>
          <w:rStyle w:val="NormalTok"/>
        </w:rPr>
        <w:t xml:space="preserve">)</w:t>
      </w:r>
      <w:r>
        <w:br/>
      </w:r>
      <w:r>
        <w:br/>
      </w:r>
      <w:r>
        <w:rPr>
          <w:rStyle w:val="FunctionTok"/>
        </w:rPr>
        <w:t xml:space="preserve">rbind</w:t>
      </w:r>
      <w:r>
        <w:rPr>
          <w:rStyle w:val="NormalTok"/>
        </w:rPr>
        <w:t xml:space="preserve">(res1, res2, res3) </w:t>
      </w:r>
      <w:r>
        <w:rPr>
          <w:rStyle w:val="SpecialCharTok"/>
        </w:rPr>
        <w:t xml:space="preserve">|&gt;</w:t>
      </w:r>
      <w:r>
        <w:rPr>
          <w:rStyle w:val="NormalTok"/>
        </w:rPr>
        <w:t xml:space="preserve"> </w:t>
      </w:r>
      <w:r>
        <w:rPr>
          <w:rStyle w:val="FunctionTok"/>
        </w:rPr>
        <w:t xml:space="preserve">relocate</w:t>
      </w:r>
      <w:r>
        <w:rPr>
          <w:rStyle w:val="NormalTok"/>
        </w:rPr>
        <w:t xml:space="preserve">(var)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var</w:t>
            </w:r>
          </w:p>
        </w:tc>
        <w:tc>
          <w:tcPr/>
          <w:p>
            <w:pPr>
              <w:pStyle w:val="Compact"/>
              <w:jc w:val="right"/>
            </w:pPr>
            <w:r>
              <w:t xml:space="preserve">n</w:t>
            </w:r>
          </w:p>
        </w:tc>
        <w:tc>
          <w:tcPr/>
          <w:p>
            <w:pPr>
              <w:pStyle w:val="Compact"/>
              <w:jc w:val="right"/>
            </w:pPr>
            <w:r>
              <w:t xml:space="preserve">miss</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w:t>
            </w:r>
          </w:p>
        </w:tc>
        <w:tc>
          <w:tcPr/>
          <w:p>
            <w:pPr>
              <w:pStyle w:val="Compact"/>
              <w:jc w:val="right"/>
            </w:pPr>
            <w:r>
              <w:t xml:space="preserve">mad</w:t>
            </w:r>
          </w:p>
        </w:tc>
        <w:tc>
          <w:tcPr/>
          <w:p>
            <w:pPr>
              <w:pStyle w:val="Compact"/>
              <w:jc w:val="right"/>
            </w:pPr>
            <w:r>
              <w:t xml:space="preserve">min</w:t>
            </w:r>
          </w:p>
        </w:tc>
        <w:tc>
          <w:tcPr/>
          <w:p>
            <w:pPr>
              <w:pStyle w:val="Compact"/>
              <w:jc w:val="right"/>
            </w:pPr>
            <w:r>
              <w:t xml:space="preserve">q25</w:t>
            </w:r>
          </w:p>
        </w:tc>
        <w:tc>
          <w:tcPr/>
          <w:p>
            <w:pPr>
              <w:pStyle w:val="Compact"/>
              <w:jc w:val="right"/>
            </w:pPr>
            <w:r>
              <w:t xml:space="preserve">q75</w:t>
            </w:r>
          </w:p>
        </w:tc>
        <w:tc>
          <w:tcPr/>
          <w:p>
            <w:pPr>
              <w:pStyle w:val="Compact"/>
              <w:jc w:val="right"/>
            </w:pPr>
            <w:r>
              <w:t xml:space="preserve">max</w:t>
            </w:r>
          </w:p>
        </w:tc>
      </w:tr>
      <w:tr>
        <w:tc>
          <w:tcPr/>
          <w:p>
            <w:pPr>
              <w:pStyle w:val="Compact"/>
              <w:jc w:val="left"/>
            </w:pPr>
            <w:r>
              <w:t xml:space="preserve">2024</w:t>
            </w:r>
          </w:p>
        </w:tc>
        <w:tc>
          <w:tcPr/>
          <w:p>
            <w:pPr>
              <w:pStyle w:val="Compact"/>
              <w:jc w:val="right"/>
            </w:pPr>
            <w:r>
              <w:t xml:space="preserve">88</w:t>
            </w:r>
          </w:p>
        </w:tc>
        <w:tc>
          <w:tcPr/>
          <w:p>
            <w:pPr>
              <w:pStyle w:val="Compact"/>
              <w:jc w:val="right"/>
            </w:pPr>
            <w:r>
              <w:t xml:space="preserve">0</w:t>
            </w:r>
          </w:p>
        </w:tc>
        <w:tc>
          <w:tcPr/>
          <w:p>
            <w:pPr>
              <w:pStyle w:val="Compact"/>
              <w:jc w:val="right"/>
            </w:pPr>
            <w:r>
              <w:t xml:space="preserve">40.69</w:t>
            </w:r>
          </w:p>
        </w:tc>
        <w:tc>
          <w:tcPr/>
          <w:p>
            <w:pPr>
              <w:pStyle w:val="Compact"/>
              <w:jc w:val="right"/>
            </w:pPr>
            <w:r>
              <w:t xml:space="preserve">3.12</w:t>
            </w:r>
          </w:p>
        </w:tc>
        <w:tc>
          <w:tcPr/>
          <w:p>
            <w:pPr>
              <w:pStyle w:val="Compact"/>
              <w:jc w:val="right"/>
            </w:pPr>
            <w:r>
              <w:t xml:space="preserve">41</w:t>
            </w:r>
          </w:p>
        </w:tc>
        <w:tc>
          <w:tcPr/>
          <w:p>
            <w:pPr>
              <w:pStyle w:val="Compact"/>
              <w:jc w:val="right"/>
            </w:pPr>
            <w:r>
              <w:t xml:space="preserve">2.97</w:t>
            </w:r>
          </w:p>
        </w:tc>
        <w:tc>
          <w:tcPr/>
          <w:p>
            <w:pPr>
              <w:pStyle w:val="Compact"/>
              <w:jc w:val="right"/>
            </w:pPr>
            <w:r>
              <w:t xml:space="preserve">34</w:t>
            </w:r>
          </w:p>
        </w:tc>
        <w:tc>
          <w:tcPr/>
          <w:p>
            <w:pPr>
              <w:pStyle w:val="Compact"/>
              <w:jc w:val="right"/>
            </w:pPr>
            <w:r>
              <w:t xml:space="preserve">38.8</w:t>
            </w:r>
          </w:p>
        </w:tc>
        <w:tc>
          <w:tcPr/>
          <w:p>
            <w:pPr>
              <w:pStyle w:val="Compact"/>
              <w:jc w:val="right"/>
            </w:pPr>
            <w:r>
              <w:t xml:space="preserve">43.0</w:t>
            </w:r>
          </w:p>
        </w:tc>
        <w:tc>
          <w:tcPr/>
          <w:p>
            <w:pPr>
              <w:pStyle w:val="Compact"/>
              <w:jc w:val="right"/>
            </w:pPr>
            <w:r>
              <w:t xml:space="preserve">47</w:t>
            </w:r>
          </w:p>
        </w:tc>
      </w:tr>
      <w:tr>
        <w:tc>
          <w:tcPr/>
          <w:p>
            <w:pPr>
              <w:pStyle w:val="Compact"/>
              <w:jc w:val="left"/>
            </w:pPr>
            <w:r>
              <w:t xml:space="preserve">2014</w:t>
            </w:r>
          </w:p>
        </w:tc>
        <w:tc>
          <w:tcPr/>
          <w:p>
            <w:pPr>
              <w:pStyle w:val="Compact"/>
              <w:jc w:val="right"/>
            </w:pPr>
            <w:r>
              <w:t xml:space="preserve">88</w:t>
            </w:r>
          </w:p>
        </w:tc>
        <w:tc>
          <w:tcPr/>
          <w:p>
            <w:pPr>
              <w:pStyle w:val="Compact"/>
              <w:jc w:val="right"/>
            </w:pPr>
            <w:r>
              <w:t xml:space="preserve">0</w:t>
            </w:r>
          </w:p>
        </w:tc>
        <w:tc>
          <w:tcPr/>
          <w:p>
            <w:pPr>
              <w:pStyle w:val="Compact"/>
              <w:jc w:val="right"/>
            </w:pPr>
            <w:r>
              <w:t xml:space="preserve">31.30</w:t>
            </w:r>
          </w:p>
        </w:tc>
        <w:tc>
          <w:tcPr/>
          <w:p>
            <w:pPr>
              <w:pStyle w:val="Compact"/>
              <w:jc w:val="right"/>
            </w:pPr>
            <w:r>
              <w:t xml:space="preserve">2.45</w:t>
            </w:r>
          </w:p>
        </w:tc>
        <w:tc>
          <w:tcPr/>
          <w:p>
            <w:pPr>
              <w:pStyle w:val="Compact"/>
              <w:jc w:val="right"/>
            </w:pPr>
            <w:r>
              <w:t xml:space="preserve">31</w:t>
            </w:r>
          </w:p>
        </w:tc>
        <w:tc>
          <w:tcPr/>
          <w:p>
            <w:pPr>
              <w:pStyle w:val="Compact"/>
              <w:jc w:val="right"/>
            </w:pPr>
            <w:r>
              <w:t xml:space="preserve">1.48</w:t>
            </w:r>
          </w:p>
        </w:tc>
        <w:tc>
          <w:tcPr/>
          <w:p>
            <w:pPr>
              <w:pStyle w:val="Compact"/>
              <w:jc w:val="right"/>
            </w:pPr>
            <w:r>
              <w:t xml:space="preserve">26</w:t>
            </w:r>
          </w:p>
        </w:tc>
        <w:tc>
          <w:tcPr/>
          <w:p>
            <w:pPr>
              <w:pStyle w:val="Compact"/>
              <w:jc w:val="right"/>
            </w:pPr>
            <w:r>
              <w:t xml:space="preserve">30.0</w:t>
            </w:r>
          </w:p>
        </w:tc>
        <w:tc>
          <w:tcPr/>
          <w:p>
            <w:pPr>
              <w:pStyle w:val="Compact"/>
              <w:jc w:val="right"/>
            </w:pPr>
            <w:r>
              <w:t xml:space="preserve">33.0</w:t>
            </w:r>
          </w:p>
        </w:tc>
        <w:tc>
          <w:tcPr/>
          <w:p>
            <w:pPr>
              <w:pStyle w:val="Compact"/>
              <w:jc w:val="right"/>
            </w:pPr>
            <w:r>
              <w:t xml:space="preserve">37</w:t>
            </w:r>
          </w:p>
        </w:tc>
      </w:tr>
      <w:tr>
        <w:tc>
          <w:tcPr/>
          <w:p>
            <w:pPr>
              <w:pStyle w:val="Compact"/>
              <w:jc w:val="left"/>
            </w:pPr>
            <w:r>
              <w:t xml:space="preserve">diffs</w:t>
            </w:r>
          </w:p>
        </w:tc>
        <w:tc>
          <w:tcPr/>
          <w:p>
            <w:pPr>
              <w:pStyle w:val="Compact"/>
              <w:jc w:val="right"/>
            </w:pPr>
            <w:r>
              <w:t xml:space="preserve">88</w:t>
            </w:r>
          </w:p>
        </w:tc>
        <w:tc>
          <w:tcPr/>
          <w:p>
            <w:pPr>
              <w:pStyle w:val="Compact"/>
              <w:jc w:val="right"/>
            </w:pPr>
            <w:r>
              <w:t xml:space="preserve">0</w:t>
            </w:r>
          </w:p>
        </w:tc>
        <w:tc>
          <w:tcPr/>
          <w:p>
            <w:pPr>
              <w:pStyle w:val="Compact"/>
              <w:jc w:val="right"/>
            </w:pPr>
            <w:r>
              <w:t xml:space="preserve">9.40</w:t>
            </w:r>
          </w:p>
        </w:tc>
        <w:tc>
          <w:tcPr/>
          <w:p>
            <w:pPr>
              <w:pStyle w:val="Compact"/>
              <w:jc w:val="right"/>
            </w:pPr>
            <w:r>
              <w:t xml:space="preserve">2.94</w:t>
            </w:r>
          </w:p>
        </w:tc>
        <w:tc>
          <w:tcPr/>
          <w:p>
            <w:pPr>
              <w:pStyle w:val="Compact"/>
              <w:jc w:val="right"/>
            </w:pPr>
            <w:r>
              <w:t xml:space="preserve">9</w:t>
            </w:r>
          </w:p>
        </w:tc>
        <w:tc>
          <w:tcPr/>
          <w:p>
            <w:pPr>
              <w:pStyle w:val="Compact"/>
              <w:jc w:val="right"/>
            </w:pPr>
            <w:r>
              <w:t xml:space="preserve">2.97</w:t>
            </w:r>
          </w:p>
        </w:tc>
        <w:tc>
          <w:tcPr/>
          <w:p>
            <w:pPr>
              <w:pStyle w:val="Compact"/>
              <w:jc w:val="right"/>
            </w:pPr>
            <w:r>
              <w:t xml:space="preserve">2</w:t>
            </w:r>
          </w:p>
        </w:tc>
        <w:tc>
          <w:tcPr/>
          <w:p>
            <w:pPr>
              <w:pStyle w:val="Compact"/>
              <w:jc w:val="right"/>
            </w:pPr>
            <w:r>
              <w:t xml:space="preserve">8.0</w:t>
            </w:r>
          </w:p>
        </w:tc>
        <w:tc>
          <w:tcPr/>
          <w:p>
            <w:pPr>
              <w:pStyle w:val="Compact"/>
              <w:jc w:val="right"/>
            </w:pPr>
            <w:r>
              <w:t xml:space="preserve">11.2</w:t>
            </w:r>
          </w:p>
        </w:tc>
        <w:tc>
          <w:tcPr/>
          <w:p>
            <w:pPr>
              <w:pStyle w:val="Compact"/>
              <w:jc w:val="right"/>
            </w:pPr>
            <w:r>
              <w:t xml:space="preserve">15</w:t>
            </w:r>
          </w:p>
        </w:tc>
      </w:tr>
    </w:tbl>
    <w:bookmarkEnd w:id="45"/>
    <w:bookmarkStart w:id="49" w:name="plotting-paired-differences"/>
    <w:p>
      <w:pPr>
        <w:pStyle w:val="Heading2"/>
      </w:pPr>
      <w:r>
        <w:t xml:space="preserve">Plotting Paired Differences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(ohio88, </w:t>
      </w:r>
      <w:r>
        <w:rPr>
          <w:rStyle w:val="FunctionTok"/>
        </w:rPr>
        <w:t xml:space="preserve">aes</w:t>
      </w:r>
      <w:r>
        <w:rPr>
          <w:rStyle w:val="NormalTok"/>
        </w:rPr>
        <w:t xml:space="preserve">(</w:t>
      </w:r>
      <w:r>
        <w:rPr>
          <w:rStyle w:val="AttributeTok"/>
        </w:rPr>
        <w:t xml:space="preserve">sample =</w:t>
      </w:r>
      <w:r>
        <w:rPr>
          <w:rStyle w:val="NormalTok"/>
        </w:rPr>
        <w:t xml:space="preserve"> obesity_diff)) </w:t>
      </w:r>
      <w:r>
        <w:rPr>
          <w:rStyle w:val="SpecialCharTok"/>
        </w:rPr>
        <w:t xml:space="preserve">+</w:t>
      </w:r>
      <w:r>
        <w:br/>
      </w:r>
      <w:r>
        <w:rPr>
          <w:rStyle w:val="NormalTok"/>
        </w:rPr>
        <w:t xml:space="preserve">  </w:t>
      </w:r>
      <w:r>
        <w:rPr>
          <w:rStyle w:val="FunctionTok"/>
        </w:rPr>
        <w:t xml:space="preserve">geom_qq</w:t>
      </w:r>
      <w:r>
        <w:rPr>
          <w:rStyle w:val="NormalTok"/>
        </w:rPr>
        <w:t xml:space="preserve">() </w:t>
      </w:r>
      <w:r>
        <w:rPr>
          <w:rStyle w:val="SpecialCharTok"/>
        </w:rPr>
        <w:t xml:space="preserve">+</w:t>
      </w:r>
      <w:r>
        <w:br/>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"2024 - 2014 difference"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"Standard Normal Distribution"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"Changes in Adult Obesity, 2024-2014"</w:t>
      </w:r>
      <w:r>
        <w:rPr>
          <w:rStyle w:val="NormalTok"/>
        </w:rPr>
        <w:t xml:space="preserve">)</w:t>
      </w:r>
      <w:r>
        <w:br/>
      </w:r>
      <w:r>
        <w:br/>
      </w:r>
      <w:r>
        <w:rPr>
          <w:rStyle w:val="NormalTok"/>
        </w:rPr>
        <w:t xml:space="preserve">bw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specify width of bins in histogram</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(ohio88, </w:t>
      </w:r>
      <w:r>
        <w:rPr>
          <w:rStyle w:val="FunctionTok"/>
        </w:rPr>
        <w:t xml:space="preserve">aes</w:t>
      </w:r>
      <w:r>
        <w:rPr>
          <w:rStyle w:val="NormalTok"/>
        </w:rPr>
        <w:t xml:space="preserve">(obesity_diff))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bw, </w:t>
      </w:r>
      <w:r>
        <w:rPr>
          <w:rStyle w:val="AttributeTok"/>
        </w:rPr>
        <w:t xml:space="preserve">fill =</w:t>
      </w:r>
      <w:r>
        <w:rPr>
          <w:rStyle w:val="NormalTok"/>
        </w:rPr>
        <w:t xml:space="preserve"> </w:t>
      </w:r>
      <w:r>
        <w:rPr>
          <w:rStyle w:val="StringTok"/>
        </w:rPr>
        <w:t xml:space="preserve">"black"</w:t>
      </w:r>
      <w:r>
        <w:rPr>
          <w:rStyle w:val="NormalTok"/>
        </w:rPr>
        <w:t xml:space="preserve">, </w:t>
      </w:r>
      <w:r>
        <w:rPr>
          <w:rStyle w:val="AttributeTok"/>
        </w:rPr>
        <w:t xml:space="preserve">col =</w:t>
      </w:r>
      <w:r>
        <w:rPr>
          <w:rStyle w:val="NormalTok"/>
        </w:rPr>
        <w:t xml:space="preserve"> </w:t>
      </w:r>
      <w:r>
        <w:rPr>
          <w:rStyle w:val="StringTok"/>
        </w:rPr>
        <w:t xml:space="preserve">"yellow"</w:t>
      </w:r>
      <w:r>
        <w:rPr>
          <w:rStyle w:val="NormalTok"/>
        </w:rPr>
        <w:t xml:space="preserve"> )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(ohio88</w:t>
      </w:r>
      <w:r>
        <w:rPr>
          <w:rStyle w:val="SpecialCharTok"/>
        </w:rPr>
        <w:t xml:space="preserve">$</w:t>
      </w:r>
      <w:r>
        <w:rPr>
          <w:rStyle w:val="NormalTok"/>
        </w:rPr>
        <w:t xml:space="preserve">obesity_diff,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(ohio88</w:t>
      </w:r>
      <w:r>
        <w:rPr>
          <w:rStyle w:val="SpecialCharTok"/>
        </w:rPr>
        <w:t xml:space="preserve">$</w:t>
      </w:r>
      <w:r>
        <w:rPr>
          <w:rStyle w:val="NormalTok"/>
        </w:rPr>
        <w:t xml:space="preserve">obesity_diff, </w:t>
      </w:r>
      <w:r>
        <w:rPr>
          <w:rStyle w:val="AttributeTok"/>
        </w:rPr>
        <w:t xml:space="preserve">na.rm =</w:t>
      </w:r>
      <w:r>
        <w:rPr>
          <w:rStyle w:val="NormalTok"/>
        </w:rPr>
        <w:t xml:space="preserve"> </w:t>
      </w:r>
      <w:r>
        <w:rPr>
          <w:rStyle w:val="ConstantTok"/>
        </w:rPr>
        <w:t xml:space="preserve">TRUE</w:t>
      </w:r>
      <w:r>
        <w:rPr>
          <w:rStyle w:val="NormalTok"/>
        </w:rPr>
        <w:t xml:space="preserve">) ) </w:t>
      </w:r>
      <w:r>
        <w:rPr>
          <w:rStyle w:val="SpecialCharTok"/>
        </w:rPr>
        <w:t xml:space="preserve">*</w:t>
      </w:r>
      <w:r>
        <w:br/>
      </w:r>
      <w:r>
        <w:rPr>
          <w:rStyle w:val="NormalTok"/>
        </w:rPr>
        <w:t xml:space="preserve">        </w:t>
      </w:r>
      <w:r>
        <w:rPr>
          <w:rStyle w:val="FunctionTok"/>
        </w:rPr>
        <w:t xml:space="preserve">length</w:t>
      </w:r>
      <w:r>
        <w:rPr>
          <w:rStyle w:val="NormalTok"/>
        </w:rPr>
        <w:t xml:space="preserve">(ohio88</w:t>
      </w:r>
      <w:r>
        <w:rPr>
          <w:rStyle w:val="SpecialCharTok"/>
        </w:rPr>
        <w:t xml:space="preserve">$</w:t>
      </w:r>
      <w:r>
        <w:rPr>
          <w:rStyle w:val="NormalTok"/>
        </w:rPr>
        <w:t xml:space="preserve">obesity_diff) </w:t>
      </w:r>
      <w:r>
        <w:rPr>
          <w:rStyle w:val="SpecialCharTok"/>
        </w:rPr>
        <w:t xml:space="preserve">*</w:t>
      </w:r>
      <w:r>
        <w:rPr>
          <w:rStyle w:val="NormalTok"/>
        </w:rPr>
        <w:t xml:space="preserve"> bw},</w:t>
      </w:r>
      <w:r>
        <w:br/>
      </w:r>
      <w:r>
        <w:rPr>
          <w:rStyle w:val="NormalTok"/>
        </w:rPr>
        <w:t xml:space="preserve">    </w:t>
      </w:r>
      <w:r>
        <w:rPr>
          <w:rStyle w:val="AttributeTok"/>
        </w:rPr>
        <w:t xml:space="preserve">geom =</w:t>
      </w:r>
      <w:r>
        <w:rPr>
          <w:rStyle w:val="NormalTok"/>
        </w:rPr>
        <w:t xml:space="preserve"> </w:t>
      </w:r>
      <w:r>
        <w:rPr>
          <w:rStyle w:val="StringTok"/>
        </w:rPr>
        <w:t xml:space="preserve">"area"</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"2024 - 2014 difference"</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"Histogram of 88 Ohio Counties"</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(ohio88, </w:t>
      </w:r>
      <w:r>
        <w:rPr>
          <w:rStyle w:val="FunctionTok"/>
        </w:rPr>
        <w:t xml:space="preserve">aes</w:t>
      </w:r>
      <w:r>
        <w:rPr>
          <w:rStyle w:val="NormalTok"/>
        </w:rPr>
        <w:t xml:space="preserve">(</w:t>
      </w:r>
      <w:r>
        <w:rPr>
          <w:rStyle w:val="AttributeTok"/>
        </w:rPr>
        <w:t xml:space="preserve">x =</w:t>
      </w:r>
      <w:r>
        <w:rPr>
          <w:rStyle w:val="NormalTok"/>
        </w:rPr>
        <w:t xml:space="preserve"> obesity_diff, </w:t>
      </w:r>
      <w:r>
        <w:rPr>
          <w:rStyle w:val="AttributeTok"/>
        </w:rPr>
        <w:t xml:space="preserve">y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"cornsilk"</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w:t>
      </w:r>
      <w:r>
        <w:rPr>
          <w:rStyle w:val="NormalTok"/>
        </w:rPr>
        <w:t xml:space="preserve">, </w:t>
      </w:r>
      <w:r>
        <w:rPr>
          <w:rStyle w:val="AttributeTok"/>
        </w:rPr>
        <w:t xml:space="preserve">x =</w:t>
      </w:r>
      <w:r>
        <w:rPr>
          <w:rStyle w:val="NormalTok"/>
        </w:rPr>
        <w:t xml:space="preserve"> </w:t>
      </w:r>
      <w:r>
        <w:rPr>
          <w:rStyle w:val="StringTok"/>
        </w:rPr>
        <w:t xml:space="preserve">"2024 - 2014 difference"</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"Boxplot with Violin: 88 Ohio Counties"</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"2024 - 2014 Difference in CHR Adult Obesity Rates"</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class07w_files/figure-docx/unnamed-chunk-14-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bookmarkEnd w:id="49"/>
    <w:bookmarkStart w:id="50" w:name="our-paired-differences"/>
    <w:p>
      <w:pPr>
        <w:pStyle w:val="Heading2"/>
      </w:pPr>
      <w:r>
        <w:t xml:space="preserve">Our paired differences</w:t>
      </w:r>
    </w:p>
    <w:p>
      <w:pPr>
        <w:pStyle w:val="SourceCode"/>
      </w:pPr>
      <w:r>
        <w:rPr>
          <w:rStyle w:val="NormalTok"/>
        </w:rPr>
        <w:t xml:space="preserve">ohio88 </w:t>
      </w:r>
      <w:r>
        <w:rPr>
          <w:rStyle w:val="SpecialCharTok"/>
        </w:rPr>
        <w:t xml:space="preserve">|&gt;</w:t>
      </w:r>
      <w:r>
        <w:rPr>
          <w:rStyle w:val="NormalTok"/>
        </w:rPr>
        <w:t xml:space="preserve"> </w:t>
      </w:r>
      <w:r>
        <w:rPr>
          <w:rStyle w:val="FunctionTok"/>
        </w:rPr>
        <w:t xml:space="preserve">tabyl</w:t>
      </w:r>
      <w:r>
        <w:rPr>
          <w:rStyle w:val="NormalTok"/>
        </w:rPr>
        <w:t xml:space="preserve">(obesity_diff) </w:t>
      </w:r>
      <w:r>
        <w:rPr>
          <w:rStyle w:val="SpecialCharTok"/>
        </w:rPr>
        <w:t xml:space="preserve">|&gt;</w:t>
      </w:r>
      <w:r>
        <w:rPr>
          <w:rStyle w:val="NormalTok"/>
        </w:rPr>
        <w:t xml:space="preserve"> </w:t>
      </w:r>
      <w:r>
        <w:rPr>
          <w:rStyle w:val="FunctionTok"/>
        </w:rPr>
        <w:t xml:space="preserve">adorn_pct_formatting</w:t>
      </w:r>
      <w:r>
        <w:rPr>
          <w:rStyle w:val="NormalTok"/>
        </w:rPr>
        <w:t xml:space="preserve">()</w:t>
      </w:r>
    </w:p>
    <w:p>
      <w:pPr>
        <w:pStyle w:val="SourceCode"/>
      </w:pPr>
      <w:r>
        <w:rPr>
          <w:rStyle w:val="VerbatimChar"/>
        </w:rPr>
        <w:t xml:space="preserve"> obesity_diff  n percent</w:t>
      </w:r>
      <w:r>
        <w:br/>
      </w:r>
      <w:r>
        <w:rPr>
          <w:rStyle w:val="VerbatimChar"/>
        </w:rPr>
        <w:t xml:space="preserve">            2  2    2.3%</w:t>
      </w:r>
      <w:r>
        <w:br/>
      </w:r>
      <w:r>
        <w:rPr>
          <w:rStyle w:val="VerbatimChar"/>
        </w:rPr>
        <w:t xml:space="preserve">            4  2    2.3%</w:t>
      </w:r>
      <w:r>
        <w:br/>
      </w:r>
      <w:r>
        <w:rPr>
          <w:rStyle w:val="VerbatimChar"/>
        </w:rPr>
        <w:t xml:space="preserve">            5  4    4.5%</w:t>
      </w:r>
      <w:r>
        <w:br/>
      </w:r>
      <w:r>
        <w:rPr>
          <w:rStyle w:val="VerbatimChar"/>
        </w:rPr>
        <w:t xml:space="preserve">            6  7    8.0%</w:t>
      </w:r>
      <w:r>
        <w:br/>
      </w:r>
      <w:r>
        <w:rPr>
          <w:rStyle w:val="VerbatimChar"/>
        </w:rPr>
        <w:t xml:space="preserve">            7  6    6.8%</w:t>
      </w:r>
      <w:r>
        <w:br/>
      </w:r>
      <w:r>
        <w:rPr>
          <w:rStyle w:val="VerbatimChar"/>
        </w:rPr>
        <w:t xml:space="preserve">            8 12   13.6%</w:t>
      </w:r>
      <w:r>
        <w:br/>
      </w:r>
      <w:r>
        <w:rPr>
          <w:rStyle w:val="VerbatimChar"/>
        </w:rPr>
        <w:t xml:space="preserve">            9 14   15.9%</w:t>
      </w:r>
      <w:r>
        <w:br/>
      </w:r>
      <w:r>
        <w:rPr>
          <w:rStyle w:val="VerbatimChar"/>
        </w:rPr>
        <w:t xml:space="preserve">           10 11   12.5%</w:t>
      </w:r>
      <w:r>
        <w:br/>
      </w:r>
      <w:r>
        <w:rPr>
          <w:rStyle w:val="VerbatimChar"/>
        </w:rPr>
        <w:t xml:space="preserve">           11  8    9.1%</w:t>
      </w:r>
      <w:r>
        <w:br/>
      </w:r>
      <w:r>
        <w:rPr>
          <w:rStyle w:val="VerbatimChar"/>
        </w:rPr>
        <w:t xml:space="preserve">           12  5    5.7%</w:t>
      </w:r>
      <w:r>
        <w:br/>
      </w:r>
      <w:r>
        <w:rPr>
          <w:rStyle w:val="VerbatimChar"/>
        </w:rPr>
        <w:t xml:space="preserve">           13 10   11.4%</w:t>
      </w:r>
      <w:r>
        <w:br/>
      </w:r>
      <w:r>
        <w:rPr>
          <w:rStyle w:val="VerbatimChar"/>
        </w:rPr>
        <w:t xml:space="preserve">           14  4    4.5%</w:t>
      </w:r>
      <w:r>
        <w:br/>
      </w:r>
      <w:r>
        <w:rPr>
          <w:rStyle w:val="VerbatimChar"/>
        </w:rPr>
        <w:t xml:space="preserve">           15  3    3.4%</w:t>
      </w:r>
    </w:p>
    <w:bookmarkEnd w:id="50"/>
    <w:bookmarkStart w:id="51" w:name="our-88-paired-differences"/>
    <w:p>
      <w:pPr>
        <w:pStyle w:val="Heading2"/>
      </w:pPr>
      <w:r>
        <w:t xml:space="preserve">Our 88 Paired Differences</w:t>
      </w:r>
    </w:p>
    <w:p>
      <w:pPr>
        <w:pStyle w:val="SourceCode"/>
      </w:pPr>
      <w:r>
        <w:rPr>
          <w:rStyle w:val="NormalTok"/>
        </w:rPr>
        <w:t xml:space="preserve">ohio88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(obesity_diff))</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1    88     0  9.40  2.94     9  2.97     2     8  11.2    15</w:t>
      </w:r>
    </w:p>
    <w:p>
      <w:pPr>
        <w:pStyle w:val="FirstParagraph"/>
      </w:pPr>
      <w:r>
        <w:t xml:space="preserve">What can we say about the distribution of paired differences in our sample?</w:t>
      </w:r>
    </w:p>
    <w:p>
      <w:pPr>
        <w:pStyle w:val="Compact"/>
        <w:numPr>
          <w:ilvl w:val="0"/>
          <w:numId w:val="1006"/>
        </w:numPr>
      </w:pPr>
      <w:r>
        <w:t xml:space="preserve">Do we see meaningful skew?</w:t>
      </w:r>
    </w:p>
    <w:p>
      <w:pPr>
        <w:pStyle w:val="Compact"/>
        <w:numPr>
          <w:ilvl w:val="0"/>
          <w:numId w:val="1006"/>
        </w:numPr>
      </w:pPr>
      <w:r>
        <w:t xml:space="preserve">Do we see meaningfully heavy or light tails?</w:t>
      </w:r>
    </w:p>
    <w:p>
      <w:pPr>
        <w:pStyle w:val="Compact"/>
        <w:numPr>
          <w:ilvl w:val="0"/>
          <w:numId w:val="1006"/>
        </w:numPr>
      </w:pPr>
      <w:r>
        <w:t xml:space="preserve">Which comparison approach should we use?</w:t>
      </w:r>
    </w:p>
    <w:bookmarkEnd w:id="51"/>
    <w:bookmarkStart w:id="52" w:name="olst-based-approach"/>
    <w:p>
      <w:pPr>
        <w:pStyle w:val="Heading2"/>
      </w:pPr>
      <w:r>
        <w:t xml:space="preserve">OLS/t-based approach</w:t>
      </w:r>
    </w:p>
    <w:p>
      <w:pPr>
        <w:pStyle w:val="SourceCode"/>
      </w:pPr>
      <w:r>
        <w:rPr>
          <w:rStyle w:val="NormalTok"/>
        </w:rPr>
        <w:t xml:space="preserve">m2a </w:t>
      </w:r>
      <w:r>
        <w:rPr>
          <w:rStyle w:val="OtherTok"/>
        </w:rPr>
        <w:t xml:space="preserve">&lt;-</w:t>
      </w:r>
      <w:r>
        <w:rPr>
          <w:rStyle w:val="NormalTok"/>
        </w:rPr>
        <w:t xml:space="preserve"> </w:t>
      </w:r>
      <w:r>
        <w:rPr>
          <w:rStyle w:val="FunctionTok"/>
        </w:rPr>
        <w:t xml:space="preserve">lm</w:t>
      </w:r>
      <w:r>
        <w:rPr>
          <w:rStyle w:val="NormalTok"/>
        </w:rPr>
        <w:t xml:space="preserve">(obesity_diff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ohio88)</w:t>
      </w:r>
      <w:r>
        <w:br/>
      </w:r>
      <w:r>
        <w:br/>
      </w:r>
      <w:r>
        <w:rPr>
          <w:rStyle w:val="FunctionTok"/>
        </w:rPr>
        <w:t xml:space="preserve">model_parameters</w:t>
      </w:r>
      <w:r>
        <w:rPr>
          <w:rStyle w:val="NormalTok"/>
        </w:rPr>
        <w:t xml:space="preserve">(m2a,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Parameter   | Coefficient |   SE |        95% CI | t(87) |      p</w:t>
      </w:r>
      <w:r>
        <w:br/>
      </w:r>
      <w:r>
        <w:rPr>
          <w:rStyle w:val="VerbatimChar"/>
        </w:rPr>
        <w:t xml:space="preserve">-----------------------------------------------------------------</w:t>
      </w:r>
      <w:r>
        <w:br/>
      </w:r>
      <w:r>
        <w:rPr>
          <w:rStyle w:val="VerbatimChar"/>
        </w:rPr>
        <w:t xml:space="preserve">(Intercept) |        9.40 | 0.31 | [8.77, 10.02] | 29.96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NormalTok"/>
        </w:rPr>
        <w:t xml:space="preserve">m2b </w:t>
      </w:r>
      <w:r>
        <w:rPr>
          <w:rStyle w:val="OtherTok"/>
        </w:rPr>
        <w:t xml:space="preserve">&lt;-</w:t>
      </w:r>
      <w:r>
        <w:rPr>
          <w:rStyle w:val="NormalTok"/>
        </w:rPr>
        <w:t xml:space="preserve"> </w:t>
      </w:r>
      <w:r>
        <w:rPr>
          <w:rStyle w:val="FunctionTok"/>
        </w:rPr>
        <w:t xml:space="preserve">t.test</w:t>
      </w:r>
      <w:r>
        <w:rPr>
          <w:rStyle w:val="NormalTok"/>
        </w:rPr>
        <w:t xml:space="preserve">(ohio88</w:t>
      </w:r>
      <w:r>
        <w:rPr>
          <w:rStyle w:val="SpecialCharTok"/>
        </w:rPr>
        <w:t xml:space="preserve">$</w:t>
      </w:r>
      <w:r>
        <w:rPr>
          <w:rStyle w:val="NormalTok"/>
        </w:rPr>
        <w:t xml:space="preserve">obesity_diff,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FunctionTok"/>
        </w:rPr>
        <w:t xml:space="preserve">model_parameters</w:t>
      </w:r>
      <w:r>
        <w:rPr>
          <w:rStyle w:val="NormalTok"/>
        </w:rPr>
        <w:t xml:space="preserve">(m2b)</w:t>
      </w:r>
    </w:p>
    <w:p>
      <w:pPr>
        <w:pStyle w:val="SourceCode"/>
      </w:pPr>
      <w:r>
        <w:rPr>
          <w:rStyle w:val="VerbatimChar"/>
        </w:rPr>
        <w:t xml:space="preserve">One Sample t-test</w:t>
      </w:r>
      <w:r>
        <w:br/>
      </w:r>
      <w:r>
        <w:br/>
      </w:r>
      <w:r>
        <w:rPr>
          <w:rStyle w:val="VerbatimChar"/>
        </w:rPr>
        <w:t xml:space="preserve">Parameter    | Mean | mu | Difference |        95% CI | t(87) |      p</w:t>
      </w:r>
      <w:r>
        <w:br/>
      </w:r>
      <w:r>
        <w:rPr>
          <w:rStyle w:val="VerbatimChar"/>
        </w:rPr>
        <w:t xml:space="preserve">----------------------------------------------------------------------</w:t>
      </w:r>
      <w:r>
        <w:br/>
      </w:r>
      <w:r>
        <w:rPr>
          <w:rStyle w:val="VerbatimChar"/>
        </w:rPr>
        <w:t xml:space="preserve">obesity_diff | 9.40 |  0 |       9.40 | [8.77, 10.02] | 29.96 | &lt; .001</w:t>
      </w:r>
      <w:r>
        <w:br/>
      </w:r>
      <w:r>
        <w:br/>
      </w:r>
      <w:r>
        <w:rPr>
          <w:rStyle w:val="VerbatimChar"/>
        </w:rPr>
        <w:t xml:space="preserve">Alternative hypothesis: true mean is not equal to 0</w:t>
      </w:r>
    </w:p>
    <w:bookmarkEnd w:id="52"/>
    <w:bookmarkStart w:id="53" w:name="bayesian-linear-model"/>
    <w:p>
      <w:pPr>
        <w:pStyle w:val="Heading2"/>
      </w:pPr>
      <w:r>
        <w:t xml:space="preserve">Bayesian Linear Model</w:t>
      </w:r>
    </w:p>
    <w:p>
      <w:pPr>
        <w:pStyle w:val="SourceCode"/>
      </w:pPr>
      <w:r>
        <w:rPr>
          <w:rStyle w:val="FunctionTok"/>
        </w:rPr>
        <w:t xml:space="preserve">set.seed</w:t>
      </w:r>
      <w:r>
        <w:rPr>
          <w:rStyle w:val="NormalTok"/>
        </w:rPr>
        <w:t xml:space="preserve">(</w:t>
      </w:r>
      <w:r>
        <w:rPr>
          <w:rStyle w:val="DecValTok"/>
        </w:rPr>
        <w:t xml:space="preserve">43101</w:t>
      </w:r>
      <w:r>
        <w:rPr>
          <w:rStyle w:val="NormalTok"/>
        </w:rPr>
        <w:t xml:space="preserve">)</w:t>
      </w:r>
      <w:r>
        <w:br/>
      </w:r>
      <w:r>
        <w:rPr>
          <w:rStyle w:val="NormalTok"/>
        </w:rPr>
        <w:t xml:space="preserve">m3 </w:t>
      </w:r>
      <w:r>
        <w:rPr>
          <w:rStyle w:val="OtherTok"/>
        </w:rPr>
        <w:t xml:space="preserve">&lt;-</w:t>
      </w:r>
      <w:r>
        <w:rPr>
          <w:rStyle w:val="NormalTok"/>
        </w:rPr>
        <w:t xml:space="preserve"> </w:t>
      </w:r>
      <w:r>
        <w:rPr>
          <w:rStyle w:val="FunctionTok"/>
        </w:rPr>
        <w:t xml:space="preserve">stan_glm</w:t>
      </w:r>
      <w:r>
        <w:rPr>
          <w:rStyle w:val="NormalTok"/>
        </w:rPr>
        <w:t xml:space="preserve">(obesity_diff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ohio88,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FunctionTok"/>
        </w:rPr>
        <w:t xml:space="preserve">model_parameters</w:t>
      </w:r>
      <w:r>
        <w:rPr>
          <w:rStyle w:val="NormalTok"/>
        </w:rPr>
        <w:t xml:space="preserve">(m3,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Parameter   | Median |        95% CI |   pd |  Rhat | ESS (tail) |                 Prior</w:t>
      </w:r>
      <w:r>
        <w:br/>
      </w:r>
      <w:r>
        <w:rPr>
          <w:rStyle w:val="VerbatimChar"/>
        </w:rPr>
        <w:t xml:space="preserve">----------------------------------------------------------------------------------------</w:t>
      </w:r>
      <w:r>
        <w:br/>
      </w:r>
      <w:r>
        <w:rPr>
          <w:rStyle w:val="VerbatimChar"/>
        </w:rPr>
        <w:t xml:space="preserve">(Intercept) |   9.39 | [8.77, 10.03] | 100% | 1.000 |       2405 | Normal (9.40 +- 7.36)</w:t>
      </w:r>
    </w:p>
    <w:p>
      <w:pPr>
        <w:pStyle w:val="SourceCode"/>
      </w:pPr>
      <w:r>
        <w:br/>
      </w:r>
      <w:r>
        <w:rPr>
          <w:rStyle w:val="VerbatimChar"/>
        </w:rPr>
        <w:t xml:space="preserve">Uncertainty intervals (equal-tailed) computed using a MCMC distribution</w:t>
      </w:r>
      <w:r>
        <w:br/>
      </w:r>
      <w:r>
        <w:rPr>
          <w:rStyle w:val="VerbatimChar"/>
        </w:rPr>
        <w:t xml:space="preserve">  approximation.</w:t>
      </w:r>
    </w:p>
    <w:bookmarkEnd w:id="53"/>
    <w:bookmarkStart w:id="54" w:name="bootstrap-approach"/>
    <w:p>
      <w:pPr>
        <w:pStyle w:val="Heading2"/>
      </w:pPr>
      <w:r>
        <w:t xml:space="preserve">Bootstrap approach</w:t>
      </w:r>
    </w:p>
    <w:p>
      <w:pPr>
        <w:pStyle w:val="SourceCode"/>
      </w:pPr>
      <w:r>
        <w:rPr>
          <w:rStyle w:val="FunctionTok"/>
        </w:rPr>
        <w:t xml:space="preserve">set.seed</w:t>
      </w:r>
      <w:r>
        <w:rPr>
          <w:rStyle w:val="NormalTok"/>
        </w:rPr>
        <w:t xml:space="preserve">(</w:t>
      </w:r>
      <w:r>
        <w:rPr>
          <w:rStyle w:val="DecValTok"/>
        </w:rPr>
        <w:t xml:space="preserve">432071</w:t>
      </w:r>
      <w:r>
        <w:rPr>
          <w:rStyle w:val="NormalTok"/>
        </w:rPr>
        <w:t xml:space="preserve">)</w:t>
      </w:r>
      <w:r>
        <w:br/>
      </w:r>
      <w:r>
        <w:rPr>
          <w:rStyle w:val="FunctionTok"/>
        </w:rPr>
        <w:t xml:space="preserve">boot.t.test</w:t>
      </w:r>
      <w:r>
        <w:rPr>
          <w:rStyle w:val="NormalTok"/>
        </w:rPr>
        <w:t xml:space="preserve">(ohio88</w:t>
      </w:r>
      <w:r>
        <w:rPr>
          <w:rStyle w:val="SpecialCharTok"/>
        </w:rPr>
        <w:t xml:space="preserve">$</w:t>
      </w:r>
      <w:r>
        <w:rPr>
          <w:rStyle w:val="NormalTok"/>
        </w:rPr>
        <w:t xml:space="preserve">obesity_diff, </w:t>
      </w:r>
      <w:r>
        <w:rPr>
          <w:rStyle w:val="AttributeTok"/>
        </w:rPr>
        <w:t xml:space="preserve">R =</w:t>
      </w:r>
      <w:r>
        <w:rPr>
          <w:rStyle w:val="NormalTok"/>
        </w:rPr>
        <w:t xml:space="preserve"> </w:t>
      </w:r>
      <w:r>
        <w:rPr>
          <w:rStyle w:val="DecValTok"/>
        </w:rPr>
        <w:t xml:space="preserve">2000</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br/>
      </w:r>
      <w:r>
        <w:rPr>
          <w:rStyle w:val="VerbatimChar"/>
        </w:rPr>
        <w:t xml:space="preserve">    Bootstrap One Sample t-test</w:t>
      </w:r>
      <w:r>
        <w:br/>
      </w:r>
      <w:r>
        <w:br/>
      </w:r>
      <w:r>
        <w:rPr>
          <w:rStyle w:val="VerbatimChar"/>
        </w:rPr>
        <w:t xml:space="preserve">data:  ohio88$obesity_diff</w:t>
      </w:r>
      <w:r>
        <w:br/>
      </w:r>
      <w:r>
        <w:rPr>
          <w:rStyle w:val="VerbatimChar"/>
        </w:rPr>
        <w:t xml:space="preserve">number of bootstrap samples:  2000</w:t>
      </w:r>
      <w:r>
        <w:br/>
      </w:r>
      <w:r>
        <w:rPr>
          <w:rStyle w:val="VerbatimChar"/>
        </w:rPr>
        <w:t xml:space="preserve">bootstrap p-value &lt; 5e-04 </w:t>
      </w:r>
      <w:r>
        <w:br/>
      </w:r>
      <w:r>
        <w:rPr>
          <w:rStyle w:val="VerbatimChar"/>
        </w:rPr>
        <w:t xml:space="preserve">bootstrap mean of x (SE) = 9.401795 (0.3100755) </w:t>
      </w:r>
      <w:r>
        <w:br/>
      </w:r>
      <w:r>
        <w:rPr>
          <w:rStyle w:val="VerbatimChar"/>
        </w:rPr>
        <w:t xml:space="preserve">95 percent bootstrap percentile confidence interval:</w:t>
      </w:r>
      <w:r>
        <w:br/>
      </w:r>
      <w:r>
        <w:rPr>
          <w:rStyle w:val="VerbatimChar"/>
        </w:rPr>
        <w:t xml:space="preserve"> 8.783807 9.988636</w:t>
      </w:r>
      <w:r>
        <w:br/>
      </w:r>
      <w:r>
        <w:br/>
      </w:r>
      <w:r>
        <w:rPr>
          <w:rStyle w:val="VerbatimChar"/>
        </w:rPr>
        <w:t xml:space="preserve">Results without bootstrap:</w:t>
      </w:r>
      <w:r>
        <w:br/>
      </w:r>
      <w:r>
        <w:rPr>
          <w:rStyle w:val="VerbatimChar"/>
        </w:rPr>
        <w:t xml:space="preserve">t = 29.964, df = 87, p-value &lt; 2.2e-16</w:t>
      </w:r>
      <w:r>
        <w:br/>
      </w:r>
      <w:r>
        <w:rPr>
          <w:rStyle w:val="VerbatimChar"/>
        </w:rPr>
        <w:t xml:space="preserve">alternative hypothesis: true mean is not equal to 0</w:t>
      </w:r>
      <w:r>
        <w:br/>
      </w:r>
      <w:r>
        <w:rPr>
          <w:rStyle w:val="VerbatimChar"/>
        </w:rPr>
        <w:t xml:space="preserve">95 percent confidence interval:</w:t>
      </w:r>
      <w:r>
        <w:br/>
      </w:r>
      <w:r>
        <w:rPr>
          <w:rStyle w:val="VerbatimChar"/>
        </w:rPr>
        <w:t xml:space="preserve">  8.774351 10.021104</w:t>
      </w:r>
      <w:r>
        <w:br/>
      </w:r>
      <w:r>
        <w:rPr>
          <w:rStyle w:val="VerbatimChar"/>
        </w:rPr>
        <w:t xml:space="preserve">sample estimates:</w:t>
      </w:r>
      <w:r>
        <w:br/>
      </w:r>
      <w:r>
        <w:rPr>
          <w:rStyle w:val="VerbatimChar"/>
        </w:rPr>
        <w:t xml:space="preserve">mean of x </w:t>
      </w:r>
      <w:r>
        <w:br/>
      </w:r>
      <w:r>
        <w:rPr>
          <w:rStyle w:val="VerbatimChar"/>
        </w:rPr>
        <w:t xml:space="preserve"> 9.397727 </w:t>
      </w:r>
    </w:p>
    <w:bookmarkEnd w:id="54"/>
    <w:bookmarkStart w:id="55" w:name="our-estimates"/>
    <w:p>
      <w:pPr>
        <w:pStyle w:val="Heading2"/>
      </w:pPr>
      <w:r>
        <w:t xml:space="preserve">Our estimates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Approach</w:t>
            </w:r>
          </w:p>
        </w:tc>
        <w:tc>
          <w:tcPr/>
          <w:p>
            <w:pPr>
              <w:pStyle w:val="Compact"/>
              <w:jc w:val="center"/>
            </w:pPr>
            <w:r>
              <w:t xml:space="preserve">Estimate</w:t>
            </w:r>
          </w:p>
        </w:tc>
        <w:tc>
          <w:tcPr/>
          <w:p>
            <w:pPr>
              <w:pStyle w:val="Compact"/>
              <w:jc w:val="center"/>
            </w:pPr>
            <w:r>
              <w:t xml:space="preserve">95% confidence interval</w:t>
            </w:r>
          </w:p>
        </w:tc>
      </w:tr>
      <w:tr>
        <w:tc>
          <w:tcPr/>
          <w:p>
            <w:pPr>
              <w:pStyle w:val="Compact"/>
              <w:jc w:val="center"/>
            </w:pPr>
            <w:r>
              <w:t xml:space="preserve">OLS / t</w:t>
            </w:r>
          </w:p>
        </w:tc>
        <w:tc>
          <w:tcPr/>
          <w:p>
            <w:pPr>
              <w:pStyle w:val="Compact"/>
              <w:jc w:val="center"/>
            </w:pPr>
            <w:r>
              <w:t xml:space="preserve">9.40</w:t>
            </w:r>
          </w:p>
        </w:tc>
        <w:tc>
          <w:tcPr/>
          <w:p>
            <w:pPr>
              <w:pStyle w:val="Compact"/>
              <w:jc w:val="center"/>
            </w:pPr>
            <w:r>
              <w:t xml:space="preserve">(8.77, 10.02)</w:t>
            </w:r>
          </w:p>
        </w:tc>
      </w:tr>
      <w:tr>
        <w:tc>
          <w:tcPr/>
          <w:p>
            <w:pPr>
              <w:pStyle w:val="Compact"/>
              <w:jc w:val="center"/>
            </w:pPr>
            <w:r>
              <w:t xml:space="preserve">Bayes</w:t>
            </w:r>
          </w:p>
        </w:tc>
        <w:tc>
          <w:tcPr/>
          <w:p>
            <w:pPr>
              <w:pStyle w:val="Compact"/>
              <w:jc w:val="center"/>
            </w:pPr>
            <w:r>
              <w:t xml:space="preserve">9.39</w:t>
            </w:r>
          </w:p>
        </w:tc>
        <w:tc>
          <w:tcPr/>
          <w:p>
            <w:pPr>
              <w:pStyle w:val="Compact"/>
              <w:jc w:val="center"/>
            </w:pPr>
            <w:r>
              <w:t xml:space="preserve">(8.77, 10.03)</w:t>
            </w:r>
          </w:p>
        </w:tc>
      </w:tr>
      <w:tr>
        <w:tc>
          <w:tcPr/>
          <w:p>
            <w:pPr>
              <w:pStyle w:val="Compact"/>
              <w:jc w:val="center"/>
            </w:pPr>
            <w:r>
              <w:t xml:space="preserve">Bootstrap</w:t>
            </w:r>
          </w:p>
        </w:tc>
        <w:tc>
          <w:tcPr/>
          <w:p>
            <w:pPr>
              <w:pStyle w:val="Compact"/>
              <w:jc w:val="center"/>
            </w:pPr>
            <w:r>
              <w:t xml:space="preserve">9.40</w:t>
            </w:r>
          </w:p>
        </w:tc>
        <w:tc>
          <w:tcPr/>
          <w:p>
            <w:pPr>
              <w:pStyle w:val="Compact"/>
              <w:jc w:val="center"/>
            </w:pPr>
            <w:r>
              <w:t xml:space="preserve">(8.78, 9.99)</w:t>
            </w:r>
          </w:p>
        </w:tc>
      </w:tr>
    </w:tbl>
    <w:p>
      <w:pPr>
        <w:pStyle w:val="Compact"/>
        <w:numPr>
          <w:ilvl w:val="0"/>
          <w:numId w:val="1007"/>
        </w:numPr>
      </w:pPr>
      <w:r>
        <w:t xml:space="preserve">Which of these should we choose?</w:t>
      </w:r>
    </w:p>
    <w:p>
      <w:pPr>
        <w:pStyle w:val="Compact"/>
        <w:numPr>
          <w:ilvl w:val="1"/>
          <w:numId w:val="1008"/>
        </w:numPr>
      </w:pPr>
      <w:r>
        <w:t xml:space="preserve">Or does it not matter much?</w:t>
      </w:r>
    </w:p>
    <w:p>
      <w:pPr>
        <w:pStyle w:val="Compact"/>
        <w:numPr>
          <w:ilvl w:val="0"/>
          <w:numId w:val="1007"/>
        </w:numPr>
      </w:pPr>
      <w:r>
        <w:t xml:space="preserve">Once we’ve made a choice, how can we describe the result properly?</w:t>
      </w:r>
    </w:p>
    <w:bookmarkEnd w:id="55"/>
    <w:bookmarkStart w:id="56" w:name="choosing-ols-for-paired-t"/>
    <w:p>
      <w:pPr>
        <w:pStyle w:val="Heading2"/>
      </w:pPr>
      <w:r>
        <w:t xml:space="preserve">Choosing OLS for Paired t</w:t>
      </w:r>
    </w:p>
    <w:p>
      <w:pPr>
        <w:pStyle w:val="FirstParagraph"/>
      </w:pPr>
      <w:r>
        <w:rPr>
          <w:i/>
          <w:iCs/>
        </w:rPr>
        <w:t xml:space="preserve">Paired t result: Estimate = 9.40, 95% CI (8.77, 10.02)</w:t>
      </w:r>
    </w:p>
    <w:p>
      <w:pPr>
        <w:pStyle w:val="Compact"/>
        <w:numPr>
          <w:ilvl w:val="0"/>
          <w:numId w:val="1009"/>
        </w:numPr>
      </w:pPr>
      <w:r>
        <w:t xml:space="preserve">Our best point estimate for the true difference (2024-2014 reports on adult obesity) is 9.40 percentage points, based on our sample of 88 Ohio counties.</w:t>
      </w:r>
    </w:p>
    <w:p>
      <w:pPr>
        <w:pStyle w:val="Compact"/>
        <w:numPr>
          <w:ilvl w:val="0"/>
          <w:numId w:val="1009"/>
        </w:numPr>
      </w:pPr>
      <w:r>
        <w:t xml:space="preserve">The confidence interval reflects imprecision in the population estimate, based on assuming that the counties in our sample are selected at random from the population of interest, and that the assumptions of our paired t procedure hold.</w:t>
      </w:r>
    </w:p>
    <w:bookmarkEnd w:id="56"/>
    <w:bookmarkStart w:id="57" w:name="interpreting-the-confidence-interval"/>
    <w:p>
      <w:pPr>
        <w:pStyle w:val="Heading2"/>
      </w:pPr>
      <w:r>
        <w:t xml:space="preserve">Interpreting the Confidence Interval</w:t>
      </w:r>
    </w:p>
    <w:p>
      <w:pPr>
        <w:pStyle w:val="FirstParagraph"/>
      </w:pPr>
      <w:r>
        <w:rPr>
          <w:i/>
          <w:iCs/>
        </w:rPr>
        <w:t xml:space="preserve">Paired t result: Estimate = 9.40, 95% CI (8.77, 10.02)</w:t>
      </w:r>
    </w:p>
    <w:p>
      <w:pPr>
        <w:pStyle w:val="BodyText"/>
      </w:pPr>
      <w:r>
        <w:t xml:space="preserve">When we generalize beyond these counties to the population they were</w:t>
      </w:r>
      <w:r>
        <w:t xml:space="preserve"> </w:t>
      </w:r>
      <w:r>
        <w:rPr>
          <w:b/>
          <w:bCs/>
        </w:rPr>
        <w:t xml:space="preserve">selected at random</w:t>
      </w:r>
      <w:r>
        <w:t xml:space="preserve"> </w:t>
      </w:r>
      <w:r>
        <w:t xml:space="preserve">from, then our data are</w:t>
      </w:r>
      <w:r>
        <w:t xml:space="preserve"> </w:t>
      </w:r>
      <w:r>
        <w:rPr>
          <w:b/>
          <w:bCs/>
        </w:rPr>
        <w:t xml:space="preserve">compatible</w:t>
      </w:r>
      <w:r>
        <w:t xml:space="preserve"> </w:t>
      </w:r>
      <w:r>
        <w:t xml:space="preserve">(at the 95% confidence level) with population mean differences in adult obesity rates between 8.77 and 10.02 percentage points, depending on the</w:t>
      </w:r>
      <w:r>
        <w:t xml:space="preserve"> </w:t>
      </w:r>
      <w:r>
        <w:rPr>
          <w:b/>
          <w:bCs/>
        </w:rPr>
        <w:t xml:space="preserve">assumptions of our linear model</w:t>
      </w:r>
      <w:r>
        <w:t xml:space="preserve"> </w:t>
      </w:r>
      <w:r>
        <w:t xml:space="preserve">(paired t test) being correct.</w:t>
      </w:r>
    </w:p>
    <w:bookmarkEnd w:id="57"/>
    <w:bookmarkStart w:id="58" w:name="paired-samples-strategy-1"/>
    <w:p>
      <w:pPr>
        <w:pStyle w:val="Heading2"/>
      </w:pPr>
      <w:r>
        <w:t xml:space="preserve">Paired Samples Strategy (1)</w:t>
      </w:r>
    </w:p>
    <w:p>
      <w:pPr>
        <w:pStyle w:val="FirstParagraph"/>
      </w:pPr>
      <w:r>
        <w:t xml:space="preserve">Suppose we want to estimate an uncertainty interval for the mean of a set of paired differences.</w:t>
      </w:r>
    </w:p>
    <w:p>
      <w:pPr>
        <w:pStyle w:val="Compact"/>
        <w:numPr>
          <w:ilvl w:val="0"/>
          <w:numId w:val="1010"/>
        </w:numPr>
      </w:pPr>
      <w:r>
        <w:t xml:space="preserve">Calculate the paired differences, then plot them.</w:t>
      </w:r>
    </w:p>
    <w:p>
      <w:pPr>
        <w:pStyle w:val="Compact"/>
        <w:numPr>
          <w:ilvl w:val="0"/>
          <w:numId w:val="1010"/>
        </w:numPr>
      </w:pPr>
      <w:r>
        <w:t xml:space="preserve">If the sample data are well described as</w:t>
      </w:r>
      <w:r>
        <w:t xml:space="preserve"> </w:t>
      </w:r>
      <w:r>
        <w:t xml:space="preserve">“Normal”</w:t>
      </w:r>
      <w:r>
        <w:t xml:space="preserve">, then use the OLS / paired t procedure to obtain a confidence interval, or a Bayesian model to obtain a credible interval.</w:t>
      </w:r>
    </w:p>
    <w:bookmarkEnd w:id="58"/>
    <w:bookmarkStart w:id="59" w:name="paired-samples-strategy-2"/>
    <w:p>
      <w:pPr>
        <w:pStyle w:val="Heading2"/>
      </w:pPr>
      <w:r>
        <w:t xml:space="preserve">Paired Samples Strategy (2)</w:t>
      </w:r>
    </w:p>
    <w:p>
      <w:pPr>
        <w:pStyle w:val="Compact"/>
        <w:numPr>
          <w:ilvl w:val="0"/>
          <w:numId w:val="1011"/>
        </w:numPr>
      </w:pPr>
      <w:r>
        <w:t xml:space="preserve">If the sample data are best described as</w:t>
      </w:r>
      <w:r>
        <w:t xml:space="preserve"> </w:t>
      </w:r>
      <w:r>
        <w:t xml:space="preserve">“symmetric but with outliers”</w:t>
      </w:r>
      <w:r>
        <w:t xml:space="preserve">, then use the bootstrap to obtain a confidence interval, although an OLS or Bayesian result may be quite similar.</w:t>
      </w:r>
    </w:p>
    <w:p>
      <w:pPr>
        <w:pStyle w:val="Compact"/>
        <w:numPr>
          <w:ilvl w:val="0"/>
          <w:numId w:val="1011"/>
        </w:numPr>
      </w:pPr>
      <w:r>
        <w:t xml:space="preserve">If the sample data are best described as</w:t>
      </w:r>
      <w:r>
        <w:t xml:space="preserve"> </w:t>
      </w:r>
      <w:r>
        <w:t xml:space="preserve">“substantially skewed”</w:t>
      </w:r>
      <w:r>
        <w:t xml:space="preserve">, then consider whether you actually want to summarize with the mean, and consider whether a transformation might be helpful.</w:t>
      </w:r>
    </w:p>
    <w:bookmarkEnd w:id="59"/>
    <w:bookmarkStart w:id="121" w:name="standing-break"/>
    <w:p>
      <w:pPr>
        <w:pStyle w:val="Heading1"/>
      </w:pPr>
      <w:r>
        <w:t xml:space="preserve">Standing Break</w:t>
      </w:r>
    </w:p>
    <w:bookmarkStart w:id="60" w:name="new-data-dm464-from-classes-5-6"/>
    <w:p>
      <w:pPr>
        <w:pStyle w:val="Heading2"/>
      </w:pPr>
      <w:r>
        <w:t xml:space="preserve">New Data:</w:t>
      </w:r>
      <w:r>
        <w:t xml:space="preserve"> </w:t>
      </w:r>
      <w:r>
        <w:rPr>
          <w:rStyle w:val="VerbatimChar"/>
        </w:rPr>
        <w:t xml:space="preserve">dm464</w:t>
      </w:r>
      <w:r>
        <w:t xml:space="preserve"> </w:t>
      </w:r>
      <w:r>
        <w:t xml:space="preserve">from Classes 5-6</w:t>
      </w:r>
    </w:p>
    <w:p>
      <w:pPr>
        <w:pStyle w:val="SourceCode"/>
      </w:pPr>
      <w:r>
        <w:rPr>
          <w:rStyle w:val="NormalTok"/>
        </w:rPr>
        <w:t xml:space="preserve">dm464 </w:t>
      </w:r>
      <w:r>
        <w:rPr>
          <w:rStyle w:val="OtherTok"/>
        </w:rPr>
        <w:t xml:space="preserve">&lt;-</w:t>
      </w:r>
      <w:r>
        <w:rPr>
          <w:rStyle w:val="NormalTok"/>
        </w:rPr>
        <w:t xml:space="preserve"> </w:t>
      </w:r>
      <w:r>
        <w:rPr>
          <w:rStyle w:val="FunctionTok"/>
        </w:rPr>
        <w:t xml:space="preserve">read_xlsx</w:t>
      </w:r>
      <w:r>
        <w:rPr>
          <w:rStyle w:val="NormalTok"/>
        </w:rPr>
        <w:t xml:space="preserve">(</w:t>
      </w:r>
      <w:r>
        <w:rPr>
          <w:rStyle w:val="StringTok"/>
        </w:rPr>
        <w:t xml:space="preserve">"c07/data/dm464.xlsx"</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(id_code, </w:t>
      </w:r>
      <w:r>
        <w:rPr>
          <w:rStyle w:val="AttributeTok"/>
        </w:rPr>
        <w:t xml:space="preserve">ldl =</w:t>
      </w:r>
      <w:r>
        <w:rPr>
          <w:rStyle w:val="NormalTok"/>
        </w:rPr>
        <w:t xml:space="preserve"> ldl_start, </w:t>
      </w:r>
      <w:r>
        <w:rPr>
          <w:rStyle w:val="AttributeTok"/>
        </w:rPr>
        <w:t xml:space="preserve">statin =</w:t>
      </w:r>
      <w:r>
        <w:rPr>
          <w:rStyle w:val="NormalTok"/>
        </w:rPr>
        <w:t xml:space="preserve"> statin_start)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as_factor))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id_code =</w:t>
      </w:r>
      <w:r>
        <w:rPr>
          <w:rStyle w:val="NormalTok"/>
        </w:rPr>
        <w:t xml:space="preserve"> </w:t>
      </w:r>
      <w:r>
        <w:rPr>
          <w:rStyle w:val="FunctionTok"/>
        </w:rPr>
        <w:t xml:space="preserve">as.character</w:t>
      </w:r>
      <w:r>
        <w:rPr>
          <w:rStyle w:val="NormalTok"/>
        </w:rPr>
        <w:t xml:space="preserve">(id_code))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stat_f =</w:t>
      </w:r>
      <w:r>
        <w:rPr>
          <w:rStyle w:val="NormalTok"/>
        </w:rPr>
        <w:t xml:space="preserve"> </w:t>
      </w:r>
      <w:r>
        <w:rPr>
          <w:rStyle w:val="FunctionTok"/>
        </w:rPr>
        <w:t xml:space="preserve">fct_recode</w:t>
      </w:r>
      <w:r>
        <w:rPr>
          <w:rStyle w:val="NormalTok"/>
        </w:rPr>
        <w:t xml:space="preserve">(</w:t>
      </w:r>
      <w:r>
        <w:rPr>
          <w:rStyle w:val="FunctionTok"/>
        </w:rPr>
        <w:t xml:space="preserve">factor</w:t>
      </w:r>
      <w:r>
        <w:rPr>
          <w:rStyle w:val="NormalTok"/>
        </w:rPr>
        <w:t xml:space="preserve">(statin), </w:t>
      </w:r>
      <w:r>
        <w:rPr>
          <w:rStyle w:val="StringTok"/>
        </w:rPr>
        <w:t xml:space="preserve">"Statin"</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"0"</w:t>
      </w:r>
      <w:r>
        <w:rPr>
          <w:rStyle w:val="NormalTok"/>
        </w:rPr>
        <w:t xml:space="preserve">))</w:t>
      </w:r>
      <w:r>
        <w:br/>
      </w:r>
      <w:r>
        <w:br/>
      </w:r>
      <w:r>
        <w:rPr>
          <w:rStyle w:val="FunctionTok"/>
        </w:rPr>
        <w:t xml:space="preserve">head</w:t>
      </w:r>
      <w:r>
        <w:rPr>
          <w:rStyle w:val="NormalTok"/>
        </w:rPr>
        <w:t xml:space="preserve">(dm464)</w:t>
      </w:r>
    </w:p>
    <w:p>
      <w:pPr>
        <w:pStyle w:val="SourceCode"/>
      </w:pPr>
      <w:r>
        <w:rPr>
          <w:rStyle w:val="VerbatimChar"/>
        </w:rPr>
        <w:t xml:space="preserve"># A tibble: 6 × 4</w:t>
      </w:r>
      <w:r>
        <w:br/>
      </w:r>
      <w:r>
        <w:rPr>
          <w:rStyle w:val="VerbatimChar"/>
        </w:rPr>
        <w:t xml:space="preserve">  id_code   ldl statin stat_f</w:t>
      </w:r>
      <w:r>
        <w:br/>
      </w:r>
      <w:r>
        <w:rPr>
          <w:rStyle w:val="VerbatimChar"/>
        </w:rPr>
        <w:t xml:space="preserve">  &lt;chr&gt;   &lt;dbl&gt;  &lt;dbl&gt; &lt;fct&gt; </w:t>
      </w:r>
      <w:r>
        <w:br/>
      </w:r>
      <w:r>
        <w:rPr>
          <w:rStyle w:val="VerbatimChar"/>
        </w:rPr>
        <w:t xml:space="preserve">1 DM-1007   203      1 Statin</w:t>
      </w:r>
      <w:r>
        <w:br/>
      </w:r>
      <w:r>
        <w:rPr>
          <w:rStyle w:val="VerbatimChar"/>
        </w:rPr>
        <w:t xml:space="preserve">2 DM-1017    88      1 Statin</w:t>
      </w:r>
      <w:r>
        <w:br/>
      </w:r>
      <w:r>
        <w:rPr>
          <w:rStyle w:val="VerbatimChar"/>
        </w:rPr>
        <w:t xml:space="preserve">3 DM-1039   139      1 Statin</w:t>
      </w:r>
      <w:r>
        <w:br/>
      </w:r>
      <w:r>
        <w:rPr>
          <w:rStyle w:val="VerbatimChar"/>
        </w:rPr>
        <w:t xml:space="preserve">4 DM-1049   188      1 Statin</w:t>
      </w:r>
      <w:r>
        <w:br/>
      </w:r>
      <w:r>
        <w:rPr>
          <w:rStyle w:val="VerbatimChar"/>
        </w:rPr>
        <w:t xml:space="preserve">5 DM-1064   112      0 No    </w:t>
      </w:r>
      <w:r>
        <w:br/>
      </w:r>
      <w:r>
        <w:rPr>
          <w:rStyle w:val="VerbatimChar"/>
        </w:rPr>
        <w:t xml:space="preserve">6 DM-1070    81      1 Statin</w:t>
      </w:r>
    </w:p>
    <w:bookmarkEnd w:id="60"/>
    <w:bookmarkStart w:id="61" w:name="what-is-our-goal"/>
    <w:p>
      <w:pPr>
        <w:pStyle w:val="Heading2"/>
      </w:pPr>
      <w:r>
        <w:t xml:space="preserve">What is our goal?</w:t>
      </w:r>
    </w:p>
    <w:p>
      <w:pPr>
        <w:pStyle w:val="FirstParagraph"/>
      </w:pPr>
      <w:r>
        <w:t xml:space="preserve">Goal: 90% uncertainty interval for difference in average LDL between Statin and No Statin groups.</w:t>
      </w:r>
    </w:p>
    <w:p>
      <w:pPr>
        <w:pStyle w:val="SourceCode"/>
      </w:pPr>
      <w:r>
        <w:rPr>
          <w:rStyle w:val="NormalTok"/>
        </w:rPr>
        <w:t xml:space="preserve">dm464 </w:t>
      </w:r>
      <w:r>
        <w:rPr>
          <w:rStyle w:val="SpecialCharTok"/>
        </w:rPr>
        <w:t xml:space="preserve">|&gt;</w:t>
      </w:r>
      <w:r>
        <w:rPr>
          <w:rStyle w:val="NormalTok"/>
        </w:rPr>
        <w:t xml:space="preserve"> </w:t>
      </w:r>
      <w:r>
        <w:rPr>
          <w:rStyle w:val="FunctionTok"/>
        </w:rPr>
        <w:t xml:space="preserve">group_by</w:t>
      </w:r>
      <w:r>
        <w:rPr>
          <w:rStyle w:val="NormalTok"/>
        </w:rPr>
        <w:t xml:space="preserve">(stat_f)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(ldl)) </w:t>
      </w:r>
      <w:r>
        <w:rPr>
          <w:rStyle w:val="SpecialCharTok"/>
        </w:rPr>
        <w:t xml:space="preserve">|&gt;</w:t>
      </w:r>
      <w:r>
        <w:rPr>
          <w:rStyle w:val="NormalTok"/>
        </w:rPr>
        <w:t xml:space="preserve"> </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stat_f</w:t>
            </w:r>
          </w:p>
        </w:tc>
        <w:tc>
          <w:tcPr/>
          <w:p>
            <w:pPr>
              <w:pStyle w:val="Compact"/>
              <w:jc w:val="right"/>
            </w:pPr>
            <w:r>
              <w:t xml:space="preserve">n</w:t>
            </w:r>
          </w:p>
        </w:tc>
        <w:tc>
          <w:tcPr/>
          <w:p>
            <w:pPr>
              <w:pStyle w:val="Compact"/>
              <w:jc w:val="right"/>
            </w:pPr>
            <w:r>
              <w:t xml:space="preserve">miss</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w:t>
            </w:r>
          </w:p>
        </w:tc>
        <w:tc>
          <w:tcPr/>
          <w:p>
            <w:pPr>
              <w:pStyle w:val="Compact"/>
              <w:jc w:val="right"/>
            </w:pPr>
            <w:r>
              <w:t xml:space="preserve">mad</w:t>
            </w:r>
          </w:p>
        </w:tc>
        <w:tc>
          <w:tcPr/>
          <w:p>
            <w:pPr>
              <w:pStyle w:val="Compact"/>
              <w:jc w:val="right"/>
            </w:pPr>
            <w:r>
              <w:t xml:space="preserve">min</w:t>
            </w:r>
          </w:p>
        </w:tc>
        <w:tc>
          <w:tcPr/>
          <w:p>
            <w:pPr>
              <w:pStyle w:val="Compact"/>
              <w:jc w:val="right"/>
            </w:pPr>
            <w:r>
              <w:t xml:space="preserve">q25</w:t>
            </w:r>
          </w:p>
        </w:tc>
        <w:tc>
          <w:tcPr/>
          <w:p>
            <w:pPr>
              <w:pStyle w:val="Compact"/>
              <w:jc w:val="right"/>
            </w:pPr>
            <w:r>
              <w:t xml:space="preserve">q75</w:t>
            </w:r>
          </w:p>
        </w:tc>
        <w:tc>
          <w:tcPr/>
          <w:p>
            <w:pPr>
              <w:pStyle w:val="Compact"/>
              <w:jc w:val="right"/>
            </w:pPr>
            <w:r>
              <w:t xml:space="preserve">max</w:t>
            </w:r>
          </w:p>
        </w:tc>
      </w:tr>
      <w:tr>
        <w:tc>
          <w:tcPr/>
          <w:p>
            <w:pPr>
              <w:pStyle w:val="Compact"/>
              <w:jc w:val="left"/>
            </w:pPr>
            <w:r>
              <w:t xml:space="preserve">No</w:t>
            </w:r>
          </w:p>
        </w:tc>
        <w:tc>
          <w:tcPr/>
          <w:p>
            <w:pPr>
              <w:pStyle w:val="Compact"/>
              <w:jc w:val="right"/>
            </w:pPr>
            <w:r>
              <w:t xml:space="preserve">97</w:t>
            </w:r>
          </w:p>
        </w:tc>
        <w:tc>
          <w:tcPr/>
          <w:p>
            <w:pPr>
              <w:pStyle w:val="Compact"/>
              <w:jc w:val="right"/>
            </w:pPr>
            <w:r>
              <w:t xml:space="preserve">0</w:t>
            </w:r>
          </w:p>
        </w:tc>
        <w:tc>
          <w:tcPr/>
          <w:p>
            <w:pPr>
              <w:pStyle w:val="Compact"/>
              <w:jc w:val="right"/>
            </w:pPr>
            <w:r>
              <w:t xml:space="preserve">96.26</w:t>
            </w:r>
          </w:p>
        </w:tc>
        <w:tc>
          <w:tcPr/>
          <w:p>
            <w:pPr>
              <w:pStyle w:val="Compact"/>
              <w:jc w:val="right"/>
            </w:pPr>
            <w:r>
              <w:t xml:space="preserve">31.63</w:t>
            </w:r>
          </w:p>
        </w:tc>
        <w:tc>
          <w:tcPr/>
          <w:p>
            <w:pPr>
              <w:pStyle w:val="Compact"/>
              <w:jc w:val="right"/>
            </w:pPr>
            <w:r>
              <w:t xml:space="preserve">91</w:t>
            </w:r>
          </w:p>
        </w:tc>
        <w:tc>
          <w:tcPr/>
          <w:p>
            <w:pPr>
              <w:pStyle w:val="Compact"/>
              <w:jc w:val="right"/>
            </w:pPr>
            <w:r>
              <w:t xml:space="preserve">28.17</w:t>
            </w:r>
          </w:p>
        </w:tc>
        <w:tc>
          <w:tcPr/>
          <w:p>
            <w:pPr>
              <w:pStyle w:val="Compact"/>
              <w:jc w:val="right"/>
            </w:pPr>
            <w:r>
              <w:t xml:space="preserve">40</w:t>
            </w:r>
          </w:p>
        </w:tc>
        <w:tc>
          <w:tcPr/>
          <w:p>
            <w:pPr>
              <w:pStyle w:val="Compact"/>
              <w:jc w:val="right"/>
            </w:pPr>
            <w:r>
              <w:t xml:space="preserve">75</w:t>
            </w:r>
          </w:p>
        </w:tc>
        <w:tc>
          <w:tcPr/>
          <w:p>
            <w:pPr>
              <w:pStyle w:val="Compact"/>
              <w:jc w:val="right"/>
            </w:pPr>
            <w:r>
              <w:t xml:space="preserve">112</w:t>
            </w:r>
          </w:p>
        </w:tc>
        <w:tc>
          <w:tcPr/>
          <w:p>
            <w:pPr>
              <w:pStyle w:val="Compact"/>
              <w:jc w:val="right"/>
            </w:pPr>
            <w:r>
              <w:t xml:space="preserve">225</w:t>
            </w:r>
          </w:p>
        </w:tc>
      </w:tr>
      <w:tr>
        <w:tc>
          <w:tcPr/>
          <w:p>
            <w:pPr>
              <w:pStyle w:val="Compact"/>
              <w:jc w:val="left"/>
            </w:pPr>
            <w:r>
              <w:t xml:space="preserve">Statin</w:t>
            </w:r>
          </w:p>
        </w:tc>
        <w:tc>
          <w:tcPr/>
          <w:p>
            <w:pPr>
              <w:pStyle w:val="Compact"/>
              <w:jc w:val="right"/>
            </w:pPr>
            <w:r>
              <w:t xml:space="preserve">367</w:t>
            </w:r>
          </w:p>
        </w:tc>
        <w:tc>
          <w:tcPr/>
          <w:p>
            <w:pPr>
              <w:pStyle w:val="Compact"/>
              <w:jc w:val="right"/>
            </w:pPr>
            <w:r>
              <w:t xml:space="preserve">0</w:t>
            </w:r>
          </w:p>
        </w:tc>
        <w:tc>
          <w:tcPr/>
          <w:p>
            <w:pPr>
              <w:pStyle w:val="Compact"/>
              <w:jc w:val="right"/>
            </w:pPr>
            <w:r>
              <w:t xml:space="preserve">103.43</w:t>
            </w:r>
          </w:p>
        </w:tc>
        <w:tc>
          <w:tcPr/>
          <w:p>
            <w:pPr>
              <w:pStyle w:val="Compact"/>
              <w:jc w:val="right"/>
            </w:pPr>
            <w:r>
              <w:t xml:space="preserve">39.51</w:t>
            </w:r>
          </w:p>
        </w:tc>
        <w:tc>
          <w:tcPr/>
          <w:p>
            <w:pPr>
              <w:pStyle w:val="Compact"/>
              <w:jc w:val="right"/>
            </w:pPr>
            <w:r>
              <w:t xml:space="preserve">93</w:t>
            </w:r>
          </w:p>
        </w:tc>
        <w:tc>
          <w:tcPr/>
          <w:p>
            <w:pPr>
              <w:pStyle w:val="Compact"/>
              <w:jc w:val="right"/>
            </w:pPr>
            <w:r>
              <w:t xml:space="preserve">34.10</w:t>
            </w:r>
          </w:p>
        </w:tc>
        <w:tc>
          <w:tcPr/>
          <w:p>
            <w:pPr>
              <w:pStyle w:val="Compact"/>
              <w:jc w:val="right"/>
            </w:pPr>
            <w:r>
              <w:t xml:space="preserve">40</w:t>
            </w:r>
          </w:p>
        </w:tc>
        <w:tc>
          <w:tcPr/>
          <w:p>
            <w:pPr>
              <w:pStyle w:val="Compact"/>
              <w:jc w:val="right"/>
            </w:pPr>
            <w:r>
              <w:t xml:space="preserve">77</w:t>
            </w:r>
          </w:p>
        </w:tc>
        <w:tc>
          <w:tcPr/>
          <w:p>
            <w:pPr>
              <w:pStyle w:val="Compact"/>
              <w:jc w:val="right"/>
            </w:pPr>
            <w:r>
              <w:t xml:space="preserve">126</w:t>
            </w:r>
          </w:p>
        </w:tc>
        <w:tc>
          <w:tcPr/>
          <w:p>
            <w:pPr>
              <w:pStyle w:val="Compact"/>
              <w:jc w:val="right"/>
            </w:pPr>
            <w:r>
              <w:t xml:space="preserve">231</w:t>
            </w:r>
          </w:p>
        </w:tc>
      </w:tr>
    </w:tbl>
    <w:p>
      <w:pPr>
        <w:pStyle w:val="Compact"/>
        <w:numPr>
          <w:ilvl w:val="0"/>
          <w:numId w:val="1012"/>
        </w:numPr>
      </w:pPr>
      <w:r>
        <w:t xml:space="preserve">What are we comparing? What is our outcome? How many group means?</w:t>
      </w:r>
    </w:p>
    <w:p>
      <w:pPr>
        <w:pStyle w:val="Compact"/>
        <w:numPr>
          <w:ilvl w:val="0"/>
          <w:numId w:val="1012"/>
        </w:numPr>
      </w:pPr>
      <w:r>
        <w:t xml:space="preserve">Are these paired or independent samples?</w:t>
      </w:r>
    </w:p>
    <w:bookmarkEnd w:id="61"/>
    <w:bookmarkStart w:id="63" w:name="estimate-1-pooled-t-procedure"/>
    <w:p>
      <w:pPr>
        <w:pStyle w:val="Heading2"/>
      </w:pPr>
      <w:r>
        <w:t xml:space="preserve">Estimate 1: Pooled t procedure</w:t>
      </w:r>
    </w:p>
    <w:p>
      <w:pPr>
        <w:pStyle w:val="FirstParagraph"/>
      </w:pPr>
      <w:r>
        <w:t xml:space="preserve">Pooled t procedure using</w:t>
      </w:r>
      <w:r>
        <w:t xml:space="preserve"> </w:t>
      </w:r>
      <w:r>
        <w:rPr>
          <w:rStyle w:val="VerbatimChar"/>
        </w:rPr>
        <w:t xml:space="preserve">lm</w:t>
      </w:r>
      <w:r>
        <w:t xml:space="preserve"> </w:t>
      </w:r>
      <w:r>
        <w:t xml:space="preserve">(ordinary least squares)</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(ldl </w:t>
      </w:r>
      <w:r>
        <w:rPr>
          <w:rStyle w:val="SpecialCharTok"/>
        </w:rPr>
        <w:t xml:space="preserve">~</w:t>
      </w:r>
      <w:r>
        <w:rPr>
          <w:rStyle w:val="NormalTok"/>
        </w:rPr>
        <w:t xml:space="preserve"> stat_f, </w:t>
      </w:r>
      <w:r>
        <w:rPr>
          <w:rStyle w:val="AttributeTok"/>
        </w:rPr>
        <w:t xml:space="preserve">data =</w:t>
      </w:r>
      <w:r>
        <w:rPr>
          <w:rStyle w:val="NormalTok"/>
        </w:rPr>
        <w:t xml:space="preserve"> dm464)</w:t>
      </w:r>
      <w:r>
        <w:br/>
      </w: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 </w:t>
      </w:r>
    </w:p>
    <w:tbl>
      <w:tblPr>
        <w:tblStyle w:val="Table"/>
        <w:tblW w:type="pct" w:w="5000"/>
        <w:tblLayout w:type="fixed"/>
        <w:tblLook w:firstRow="1" w:lastRow="0" w:firstColumn="0" w:lastColumn="0" w:noHBand="0" w:noVBand="0" w:val="0020"/>
      </w:tblPr>
      <w:tblGrid>
        <w:gridCol w:w="1514"/>
        <w:gridCol w:w="1397"/>
        <w:gridCol w:w="582"/>
        <w:gridCol w:w="465"/>
        <w:gridCol w:w="815"/>
        <w:gridCol w:w="931"/>
        <w:gridCol w:w="698"/>
        <w:gridCol w:w="1048"/>
        <w:gridCol w:w="465"/>
      </w:tblGrid>
      <w:tr>
        <w:trPr>
          <w:tblHeader w:val="on"/>
        </w:trPr>
        <w:tc>
          <w:tcPr/>
          <w:p>
            <w:pPr>
              <w:pStyle w:val="Compact"/>
              <w:jc w:val="left"/>
            </w:pPr>
            <w:r>
              <w:t xml:space="preserve">Parameter</w:t>
            </w:r>
          </w:p>
        </w:tc>
        <w:tc>
          <w:tcPr/>
          <w:p>
            <w:pPr>
              <w:pStyle w:val="Compact"/>
              <w:jc w:val="right"/>
            </w:pPr>
            <w:r>
              <w:t xml:space="preserve">Coefficient</w:t>
            </w:r>
          </w:p>
        </w:tc>
        <w:tc>
          <w:tcPr/>
          <w:p>
            <w:pPr>
              <w:pStyle w:val="Compact"/>
              <w:jc w:val="right"/>
            </w:pPr>
            <w:r>
              <w:t xml:space="preserve">SE</w:t>
            </w:r>
          </w:p>
        </w:tc>
        <w:tc>
          <w:tcPr/>
          <w:p>
            <w:pPr>
              <w:pStyle w:val="Compact"/>
              <w:jc w:val="right"/>
            </w:pPr>
            <w:r>
              <w:t xml:space="preserve">CI</w:t>
            </w:r>
          </w:p>
        </w:tc>
        <w:tc>
          <w:tcPr/>
          <w:p>
            <w:pPr>
              <w:pStyle w:val="Compact"/>
              <w:jc w:val="right"/>
            </w:pPr>
            <w:r>
              <w:t xml:space="preserve">CI_low</w:t>
            </w:r>
          </w:p>
        </w:tc>
        <w:tc>
          <w:tcPr/>
          <w:p>
            <w:pPr>
              <w:pStyle w:val="Compact"/>
              <w:jc w:val="right"/>
            </w:pPr>
            <w:r>
              <w:t xml:space="preserve">CI_high</w:t>
            </w:r>
          </w:p>
        </w:tc>
        <w:tc>
          <w:tcPr/>
          <w:p>
            <w:pPr>
              <w:pStyle w:val="Compact"/>
              <w:jc w:val="right"/>
            </w:pPr>
            <w:r>
              <w:t xml:space="preserve">t</w:t>
            </w:r>
          </w:p>
        </w:tc>
        <w:tc>
          <w:tcPr/>
          <w:p>
            <w:pPr>
              <w:pStyle w:val="Compact"/>
              <w:jc w:val="right"/>
            </w:pPr>
            <w:r>
              <w:t xml:space="preserve">df_error</w:t>
            </w:r>
          </w:p>
        </w:tc>
        <w:tc>
          <w:tcPr/>
          <w:p>
            <w:pPr>
              <w:pStyle w:val="Compact"/>
              <w:jc w:val="right"/>
            </w:pPr>
            <w:r>
              <w:t xml:space="preserve">p</w:t>
            </w:r>
          </w:p>
        </w:tc>
      </w:tr>
      <w:tr>
        <w:tc>
          <w:tcPr/>
          <w:p>
            <w:pPr>
              <w:pStyle w:val="Compact"/>
              <w:jc w:val="left"/>
            </w:pPr>
            <w:r>
              <w:t xml:space="preserve">(Intercept)</w:t>
            </w:r>
          </w:p>
        </w:tc>
        <w:tc>
          <w:tcPr/>
          <w:p>
            <w:pPr>
              <w:pStyle w:val="Compact"/>
              <w:jc w:val="right"/>
            </w:pPr>
            <w:r>
              <w:t xml:space="preserve">96.26</w:t>
            </w:r>
          </w:p>
        </w:tc>
        <w:tc>
          <w:tcPr/>
          <w:p>
            <w:pPr>
              <w:pStyle w:val="Compact"/>
              <w:jc w:val="right"/>
            </w:pPr>
            <w:r>
              <w:t xml:space="preserve">3.86</w:t>
            </w:r>
          </w:p>
        </w:tc>
        <w:tc>
          <w:tcPr/>
          <w:p>
            <w:pPr>
              <w:pStyle w:val="Compact"/>
              <w:jc w:val="right"/>
            </w:pPr>
            <w:r>
              <w:t xml:space="preserve">0.9</w:t>
            </w:r>
          </w:p>
        </w:tc>
        <w:tc>
          <w:tcPr/>
          <w:p>
            <w:pPr>
              <w:pStyle w:val="Compact"/>
              <w:jc w:val="right"/>
            </w:pPr>
            <w:r>
              <w:t xml:space="preserve">89.90</w:t>
            </w:r>
          </w:p>
        </w:tc>
        <w:tc>
          <w:tcPr/>
          <w:p>
            <w:pPr>
              <w:pStyle w:val="Compact"/>
              <w:jc w:val="right"/>
            </w:pPr>
            <w:r>
              <w:t xml:space="preserve">102.62</w:t>
            </w:r>
          </w:p>
        </w:tc>
        <w:tc>
          <w:tcPr/>
          <w:p>
            <w:pPr>
              <w:pStyle w:val="Compact"/>
              <w:jc w:val="right"/>
            </w:pPr>
            <w:r>
              <w:t xml:space="preserve">24.94</w:t>
            </w:r>
          </w:p>
        </w:tc>
        <w:tc>
          <w:tcPr/>
          <w:p>
            <w:pPr>
              <w:pStyle w:val="Compact"/>
              <w:jc w:val="right"/>
            </w:pPr>
            <w:r>
              <w:t xml:space="preserve">462</w:t>
            </w:r>
          </w:p>
        </w:tc>
        <w:tc>
          <w:tcPr/>
          <w:p>
            <w:pPr>
              <w:pStyle w:val="Compact"/>
              <w:jc w:val="right"/>
            </w:pPr>
            <w:r>
              <w:t xml:space="preserve">0.0</w:t>
            </w:r>
          </w:p>
        </w:tc>
      </w:tr>
      <w:tr>
        <w:tc>
          <w:tcPr/>
          <w:p>
            <w:pPr>
              <w:pStyle w:val="Compact"/>
              <w:jc w:val="left"/>
            </w:pPr>
            <w:r>
              <w:t xml:space="preserve">stat_fStatin</w:t>
            </w:r>
          </w:p>
        </w:tc>
        <w:tc>
          <w:tcPr/>
          <w:p>
            <w:pPr>
              <w:pStyle w:val="Compact"/>
              <w:jc w:val="right"/>
            </w:pPr>
            <w:r>
              <w:t xml:space="preserve">7.17</w:t>
            </w:r>
          </w:p>
        </w:tc>
        <w:tc>
          <w:tcPr/>
          <w:p>
            <w:pPr>
              <w:pStyle w:val="Compact"/>
              <w:jc w:val="right"/>
            </w:pPr>
            <w:r>
              <w:t xml:space="preserve">4.34</w:t>
            </w:r>
          </w:p>
        </w:tc>
        <w:tc>
          <w:tcPr/>
          <w:p>
            <w:pPr>
              <w:pStyle w:val="Compact"/>
              <w:jc w:val="right"/>
            </w:pPr>
            <w:r>
              <w:t xml:space="preserve">0.9</w:t>
            </w:r>
          </w:p>
        </w:tc>
        <w:tc>
          <w:tcPr/>
          <w:p>
            <w:pPr>
              <w:pStyle w:val="Compact"/>
              <w:jc w:val="right"/>
            </w:pPr>
            <w:r>
              <w:t xml:space="preserve">0.02</w:t>
            </w:r>
          </w:p>
        </w:tc>
        <w:tc>
          <w:tcPr/>
          <w:p>
            <w:pPr>
              <w:pStyle w:val="Compact"/>
              <w:jc w:val="right"/>
            </w:pPr>
            <w:r>
              <w:t xml:space="preserve">14.32</w:t>
            </w:r>
          </w:p>
        </w:tc>
        <w:tc>
          <w:tcPr/>
          <w:p>
            <w:pPr>
              <w:pStyle w:val="Compact"/>
              <w:jc w:val="right"/>
            </w:pPr>
            <w:r>
              <w:t xml:space="preserve">1.65</w:t>
            </w:r>
          </w:p>
        </w:tc>
        <w:tc>
          <w:tcPr/>
          <w:p>
            <w:pPr>
              <w:pStyle w:val="Compact"/>
              <w:jc w:val="right"/>
            </w:pPr>
            <w:r>
              <w:t xml:space="preserve">462</w:t>
            </w:r>
          </w:p>
        </w:tc>
        <w:tc>
          <w:tcPr/>
          <w:p>
            <w:pPr>
              <w:pStyle w:val="Compact"/>
              <w:jc w:val="right"/>
            </w:pPr>
            <w:r>
              <w:t xml:space="preserve">0.1</w:t>
            </w:r>
          </w:p>
        </w:tc>
      </w:tr>
    </w:tbl>
    <w:bookmarkStart w:id="62" w:name="assumptions-for-pooled-t-procedure"/>
    <w:p>
      <w:pPr>
        <w:pStyle w:val="Heading3"/>
      </w:pPr>
      <w:r>
        <w:t xml:space="preserve">Assumptions for Pooled t procedure</w:t>
      </w:r>
    </w:p>
    <w:p>
      <w:pPr>
        <w:pStyle w:val="Compact"/>
        <w:numPr>
          <w:ilvl w:val="0"/>
          <w:numId w:val="1013"/>
        </w:numPr>
      </w:pPr>
      <w:r>
        <w:t xml:space="preserve">Random sample from statin and no statin populations</w:t>
      </w:r>
    </w:p>
    <w:p>
      <w:pPr>
        <w:pStyle w:val="Compact"/>
        <w:numPr>
          <w:ilvl w:val="0"/>
          <w:numId w:val="1013"/>
        </w:numPr>
      </w:pPr>
      <w:r>
        <w:t xml:space="preserve">Each sample comes from a Normal population</w:t>
      </w:r>
    </w:p>
    <w:p>
      <w:pPr>
        <w:pStyle w:val="Compact"/>
        <w:numPr>
          <w:ilvl w:val="0"/>
          <w:numId w:val="1013"/>
        </w:numPr>
      </w:pPr>
      <w:r>
        <w:t xml:space="preserve">Equal population variances in the two statin groups</w:t>
      </w:r>
    </w:p>
    <w:bookmarkEnd w:id="62"/>
    <w:bookmarkEnd w:id="63"/>
    <w:bookmarkStart w:id="64" w:name="interpreting-the-pooled-t-result-12"/>
    <w:p>
      <w:pPr>
        <w:pStyle w:val="Heading2"/>
      </w:pPr>
      <w:r>
        <w:t xml:space="preserve">Interpreting the Pooled t result (1/2)</w:t>
      </w:r>
    </w:p>
    <w:p>
      <w:pPr>
        <w:pStyle w:val="FirstParagraph"/>
      </w:pPr>
      <w:r>
        <w:rPr>
          <w:i/>
          <w:iCs/>
        </w:rPr>
        <w:t xml:space="preserve">Pooled t result: Estimate = 7.17, 90% CI (0.02, 14.32)</w:t>
      </w:r>
    </w:p>
    <w:p>
      <w:pPr>
        <w:pStyle w:val="Compact"/>
        <w:numPr>
          <w:ilvl w:val="0"/>
          <w:numId w:val="1014"/>
        </w:numPr>
      </w:pPr>
      <w:r>
        <w:t xml:space="preserve">Our best point estimate for the true difference (Statin - No Statin) is 7.17 mg/dl in LDL cholesterol at baseline, based on our sample of 367 Statin and 97 No statin subjects with diabetes.</w:t>
      </w:r>
    </w:p>
    <w:p>
      <w:pPr>
        <w:pStyle w:val="Compact"/>
        <w:numPr>
          <w:ilvl w:val="0"/>
          <w:numId w:val="1014"/>
        </w:numPr>
      </w:pPr>
      <w:r>
        <w:t xml:space="preserve">The confidence interval reflects imprecision in the population estimate, based on assuming that the people in our sample are selected at random from the population of interest,</w:t>
      </w:r>
      <w:r>
        <w:t xml:space="preserve"> </w:t>
      </w:r>
      <w:r>
        <w:rPr>
          <w:i/>
          <w:iCs/>
        </w:rPr>
        <w:t xml:space="preserve">and</w:t>
      </w:r>
      <w:r>
        <w:t xml:space="preserve"> </w:t>
      </w:r>
      <w:r>
        <w:t xml:space="preserve">that the assumptions of our pooled t procedure hold.</w:t>
      </w:r>
    </w:p>
    <w:bookmarkEnd w:id="64"/>
    <w:bookmarkStart w:id="65" w:name="interpreting-the-pooled-t-result-22"/>
    <w:p>
      <w:pPr>
        <w:pStyle w:val="Heading2"/>
      </w:pPr>
      <w:r>
        <w:t xml:space="preserve">Interpreting the Pooled t result (2/2)</w:t>
      </w:r>
    </w:p>
    <w:p>
      <w:pPr>
        <w:pStyle w:val="FirstParagraph"/>
      </w:pPr>
      <w:r>
        <w:t xml:space="preserve">When we generalize beyond these 464 subjects with diabetes to the population they were</w:t>
      </w:r>
      <w:r>
        <w:t xml:space="preserve"> </w:t>
      </w:r>
      <w:r>
        <w:rPr>
          <w:b/>
          <w:bCs/>
        </w:rPr>
        <w:t xml:space="preserve">selected at random</w:t>
      </w:r>
      <w:r>
        <w:t xml:space="preserve"> </w:t>
      </w:r>
      <w:r>
        <w:t xml:space="preserve">from, then our data are</w:t>
      </w:r>
      <w:r>
        <w:t xml:space="preserve"> </w:t>
      </w:r>
      <w:r>
        <w:rPr>
          <w:b/>
          <w:bCs/>
        </w:rPr>
        <w:t xml:space="preserve">compatible</w:t>
      </w:r>
      <w:r>
        <w:t xml:space="preserve"> </w:t>
      </w:r>
      <w:r>
        <w:t xml:space="preserve">(at the 90% confidence level) with population mean differences in LDL between 0.02 and 14.32 mg/dl, depending on the</w:t>
      </w:r>
      <w:r>
        <w:t xml:space="preserve"> </w:t>
      </w:r>
      <w:r>
        <w:rPr>
          <w:b/>
          <w:bCs/>
        </w:rPr>
        <w:t xml:space="preserve">assumptions of our linear model</w:t>
      </w:r>
      <w:r>
        <w:t xml:space="preserve"> </w:t>
      </w:r>
      <w:r>
        <w:t xml:space="preserve">(pooled t test) being correct.</w:t>
      </w:r>
    </w:p>
    <w:bookmarkEnd w:id="65"/>
    <w:bookmarkStart w:id="66" w:name="estimate-2-bayesian-linear-model"/>
    <w:p>
      <w:pPr>
        <w:pStyle w:val="Heading2"/>
      </w:pPr>
      <w:r>
        <w:t xml:space="preserve">Estimate 2: Bayesian linear model</w:t>
      </w:r>
    </w:p>
    <w:p>
      <w:pPr>
        <w:pStyle w:val="FirstParagraph"/>
      </w:pPr>
      <w:r>
        <w:t xml:space="preserve">If we use the default (weakly informative) prior, then the Bayesian model has essentially the same assumptions as the pooled t procedure:</w:t>
      </w:r>
    </w:p>
    <w:p>
      <w:pPr>
        <w:pStyle w:val="SourceCode"/>
      </w:pPr>
      <w:r>
        <w:rPr>
          <w:rStyle w:val="FunctionTok"/>
        </w:rPr>
        <w:t xml:space="preserve">set.seed</w:t>
      </w:r>
      <w:r>
        <w:rPr>
          <w:rStyle w:val="NormalTok"/>
        </w:rPr>
        <w:t xml:space="preserve">(</w:t>
      </w:r>
      <w:r>
        <w:rPr>
          <w:rStyle w:val="DecValTok"/>
        </w:rPr>
        <w:t xml:space="preserve">4312</w:t>
      </w:r>
      <w:r>
        <w:rPr>
          <w:rStyle w:val="NormalTok"/>
        </w:rPr>
        <w:t xml:space="preserve">)</w:t>
      </w:r>
      <w:r>
        <w:br/>
      </w:r>
      <w:r>
        <w:rPr>
          <w:rStyle w:val="NormalTok"/>
        </w:rPr>
        <w:t xml:space="preserve">fit2 </w:t>
      </w:r>
      <w:r>
        <w:rPr>
          <w:rStyle w:val="OtherTok"/>
        </w:rPr>
        <w:t xml:space="preserve">&lt;-</w:t>
      </w:r>
      <w:r>
        <w:rPr>
          <w:rStyle w:val="NormalTok"/>
        </w:rPr>
        <w:t xml:space="preserve"> </w:t>
      </w:r>
      <w:r>
        <w:rPr>
          <w:rStyle w:val="FunctionTok"/>
        </w:rPr>
        <w:t xml:space="preserve">stan_glm</w:t>
      </w:r>
      <w:r>
        <w:rPr>
          <w:rStyle w:val="NormalTok"/>
        </w:rPr>
        <w:t xml:space="preserve">(ldl </w:t>
      </w:r>
      <w:r>
        <w:rPr>
          <w:rStyle w:val="SpecialCharTok"/>
        </w:rPr>
        <w:t xml:space="preserve">~</w:t>
      </w:r>
      <w:r>
        <w:rPr>
          <w:rStyle w:val="NormalTok"/>
        </w:rPr>
        <w:t xml:space="preserve"> stat_f, </w:t>
      </w:r>
      <w:r>
        <w:rPr>
          <w:rStyle w:val="AttributeTok"/>
        </w:rPr>
        <w:t xml:space="preserve">data =</w:t>
      </w:r>
      <w:r>
        <w:rPr>
          <w:rStyle w:val="NormalTok"/>
        </w:rPr>
        <w:t xml:space="preserve"> dm464,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 </w:t>
      </w:r>
    </w:p>
    <w:tbl>
      <w:tblPr>
        <w:tblStyle w:val="Table"/>
        <w:tblW w:type="pct" w:w="5000"/>
        <w:tblLayout w:type="fixed"/>
        <w:tblLook w:firstRow="1" w:lastRow="0" w:firstColumn="0" w:lastColumn="0" w:noHBand="0" w:noVBand="0" w:val="0020"/>
      </w:tblPr>
      <w:tblGrid>
        <w:gridCol w:w="990"/>
        <w:gridCol w:w="533"/>
        <w:gridCol w:w="304"/>
        <w:gridCol w:w="533"/>
        <w:gridCol w:w="609"/>
        <w:gridCol w:w="380"/>
        <w:gridCol w:w="380"/>
        <w:gridCol w:w="685"/>
        <w:gridCol w:w="1446"/>
        <w:gridCol w:w="1142"/>
        <w:gridCol w:w="913"/>
      </w:tblGrid>
      <w:tr>
        <w:trPr>
          <w:tblHeader w:val="on"/>
        </w:trPr>
        <w:tc>
          <w:tcPr/>
          <w:p>
            <w:pPr>
              <w:pStyle w:val="Compact"/>
              <w:jc w:val="left"/>
            </w:pPr>
            <w:r>
              <w:t xml:space="preserve">Parameter</w:t>
            </w:r>
          </w:p>
        </w:tc>
        <w:tc>
          <w:tcPr/>
          <w:p>
            <w:pPr>
              <w:pStyle w:val="Compact"/>
              <w:jc w:val="right"/>
            </w:pPr>
            <w:r>
              <w:t xml:space="preserve">Median</w:t>
            </w:r>
          </w:p>
        </w:tc>
        <w:tc>
          <w:tcPr/>
          <w:p>
            <w:pPr>
              <w:pStyle w:val="Compact"/>
              <w:jc w:val="right"/>
            </w:pPr>
            <w:r>
              <w:t xml:space="preserve">CI</w:t>
            </w:r>
          </w:p>
        </w:tc>
        <w:tc>
          <w:tcPr/>
          <w:p>
            <w:pPr>
              <w:pStyle w:val="Compact"/>
              <w:jc w:val="right"/>
            </w:pPr>
            <w:r>
              <w:t xml:space="preserve">CI_low</w:t>
            </w:r>
          </w:p>
        </w:tc>
        <w:tc>
          <w:tcPr/>
          <w:p>
            <w:pPr>
              <w:pStyle w:val="Compact"/>
              <w:jc w:val="right"/>
            </w:pPr>
            <w:r>
              <w:t xml:space="preserve">CI_high</w:t>
            </w:r>
          </w:p>
        </w:tc>
        <w:tc>
          <w:tcPr/>
          <w:p>
            <w:pPr>
              <w:pStyle w:val="Compact"/>
              <w:jc w:val="right"/>
            </w:pPr>
            <w:r>
              <w:t xml:space="preserve">pd</w:t>
            </w:r>
          </w:p>
        </w:tc>
        <w:tc>
          <w:tcPr/>
          <w:p>
            <w:pPr>
              <w:pStyle w:val="Compact"/>
              <w:jc w:val="right"/>
            </w:pPr>
            <w:r>
              <w:t xml:space="preserve">Rhat</w:t>
            </w:r>
          </w:p>
        </w:tc>
        <w:tc>
          <w:tcPr/>
          <w:p>
            <w:pPr>
              <w:pStyle w:val="Compact"/>
              <w:jc w:val="right"/>
            </w:pPr>
            <w:r>
              <w:t xml:space="preserve">ESS_tail</w:t>
            </w:r>
          </w:p>
        </w:tc>
        <w:tc>
          <w:tcPr/>
          <w:p>
            <w:pPr>
              <w:pStyle w:val="Compact"/>
              <w:jc w:val="left"/>
            </w:pPr>
            <w:r>
              <w:t xml:space="preserve">Prior_Distribution</w:t>
            </w:r>
          </w:p>
        </w:tc>
        <w:tc>
          <w:tcPr/>
          <w:p>
            <w:pPr>
              <w:pStyle w:val="Compact"/>
              <w:jc w:val="right"/>
            </w:pPr>
            <w:r>
              <w:t xml:space="preserve">Prior_Location</w:t>
            </w:r>
          </w:p>
        </w:tc>
        <w:tc>
          <w:tcPr/>
          <w:p>
            <w:pPr>
              <w:pStyle w:val="Compact"/>
              <w:jc w:val="right"/>
            </w:pPr>
            <w:r>
              <w:t xml:space="preserve">Prior_Scale</w:t>
            </w:r>
          </w:p>
        </w:tc>
      </w:tr>
      <w:tr>
        <w:tc>
          <w:tcPr/>
          <w:p>
            <w:pPr>
              <w:pStyle w:val="Compact"/>
              <w:jc w:val="left"/>
            </w:pPr>
            <w:r>
              <w:t xml:space="preserve">(Intercept)</w:t>
            </w:r>
          </w:p>
        </w:tc>
        <w:tc>
          <w:tcPr/>
          <w:p>
            <w:pPr>
              <w:pStyle w:val="Compact"/>
              <w:jc w:val="right"/>
            </w:pPr>
            <w:r>
              <w:t xml:space="preserve">96.21</w:t>
            </w:r>
          </w:p>
        </w:tc>
        <w:tc>
          <w:tcPr/>
          <w:p>
            <w:pPr>
              <w:pStyle w:val="Compact"/>
              <w:jc w:val="right"/>
            </w:pPr>
            <w:r>
              <w:t xml:space="preserve">0.9</w:t>
            </w:r>
          </w:p>
        </w:tc>
        <w:tc>
          <w:tcPr/>
          <w:p>
            <w:pPr>
              <w:pStyle w:val="Compact"/>
              <w:jc w:val="right"/>
            </w:pPr>
            <w:r>
              <w:t xml:space="preserve">89.91</w:t>
            </w:r>
          </w:p>
        </w:tc>
        <w:tc>
          <w:tcPr/>
          <w:p>
            <w:pPr>
              <w:pStyle w:val="Compact"/>
              <w:jc w:val="right"/>
            </w:pPr>
            <w:r>
              <w:t xml:space="preserve">102.71</w:t>
            </w:r>
          </w:p>
        </w:tc>
        <w:tc>
          <w:tcPr/>
          <w:p>
            <w:pPr>
              <w:pStyle w:val="Compact"/>
              <w:jc w:val="right"/>
            </w:pPr>
            <w:r>
              <w:t xml:space="preserve">1.00</w:t>
            </w:r>
          </w:p>
        </w:tc>
        <w:tc>
          <w:tcPr/>
          <w:p>
            <w:pPr>
              <w:pStyle w:val="Compact"/>
              <w:jc w:val="right"/>
            </w:pPr>
            <w:r>
              <w:t xml:space="preserve">1</w:t>
            </w:r>
          </w:p>
        </w:tc>
        <w:tc>
          <w:tcPr/>
          <w:p>
            <w:pPr>
              <w:pStyle w:val="Compact"/>
              <w:jc w:val="right"/>
            </w:pPr>
            <w:r>
              <w:t xml:space="preserve">2515</w:t>
            </w:r>
          </w:p>
        </w:tc>
        <w:tc>
          <w:tcPr/>
          <w:p>
            <w:pPr>
              <w:pStyle w:val="Compact"/>
              <w:jc w:val="left"/>
            </w:pPr>
            <w:r>
              <w:t xml:space="preserve">normal</w:t>
            </w:r>
          </w:p>
        </w:tc>
        <w:tc>
          <w:tcPr/>
          <w:p>
            <w:pPr>
              <w:pStyle w:val="Compact"/>
              <w:jc w:val="right"/>
            </w:pPr>
            <w:r>
              <w:t xml:space="preserve">101.93</w:t>
            </w:r>
          </w:p>
        </w:tc>
        <w:tc>
          <w:tcPr/>
          <w:p>
            <w:pPr>
              <w:pStyle w:val="Compact"/>
              <w:jc w:val="right"/>
            </w:pPr>
            <w:r>
              <w:t xml:space="preserve">95.20</w:t>
            </w:r>
          </w:p>
        </w:tc>
      </w:tr>
      <w:tr>
        <w:tc>
          <w:tcPr/>
          <w:p>
            <w:pPr>
              <w:pStyle w:val="Compact"/>
              <w:jc w:val="left"/>
            </w:pPr>
            <w:r>
              <w:t xml:space="preserve">stat_fStatin</w:t>
            </w:r>
          </w:p>
        </w:tc>
        <w:tc>
          <w:tcPr/>
          <w:p>
            <w:pPr>
              <w:pStyle w:val="Compact"/>
              <w:jc w:val="right"/>
            </w:pPr>
            <w:r>
              <w:t xml:space="preserve">7.16</w:t>
            </w:r>
          </w:p>
        </w:tc>
        <w:tc>
          <w:tcPr/>
          <w:p>
            <w:pPr>
              <w:pStyle w:val="Compact"/>
              <w:jc w:val="right"/>
            </w:pPr>
            <w:r>
              <w:t xml:space="preserve">0.9</w:t>
            </w:r>
          </w:p>
        </w:tc>
        <w:tc>
          <w:tcPr/>
          <w:p>
            <w:pPr>
              <w:pStyle w:val="Compact"/>
              <w:jc w:val="right"/>
            </w:pPr>
            <w:r>
              <w:t xml:space="preserve">0.17</w:t>
            </w:r>
          </w:p>
        </w:tc>
        <w:tc>
          <w:tcPr/>
          <w:p>
            <w:pPr>
              <w:pStyle w:val="Compact"/>
              <w:jc w:val="right"/>
            </w:pPr>
            <w:r>
              <w:t xml:space="preserve">14.65</w:t>
            </w:r>
          </w:p>
        </w:tc>
        <w:tc>
          <w:tcPr/>
          <w:p>
            <w:pPr>
              <w:pStyle w:val="Compact"/>
              <w:jc w:val="right"/>
            </w:pPr>
            <w:r>
              <w:t xml:space="preserve">0.95</w:t>
            </w:r>
          </w:p>
        </w:tc>
        <w:tc>
          <w:tcPr/>
          <w:p>
            <w:pPr>
              <w:pStyle w:val="Compact"/>
              <w:jc w:val="right"/>
            </w:pPr>
            <w:r>
              <w:t xml:space="preserve">1</w:t>
            </w:r>
          </w:p>
        </w:tc>
        <w:tc>
          <w:tcPr/>
          <w:p>
            <w:pPr>
              <w:pStyle w:val="Compact"/>
              <w:jc w:val="right"/>
            </w:pPr>
            <w:r>
              <w:t xml:space="preserve">2599</w:t>
            </w:r>
          </w:p>
        </w:tc>
        <w:tc>
          <w:tcPr/>
          <w:p>
            <w:pPr>
              <w:pStyle w:val="Compact"/>
              <w:jc w:val="left"/>
            </w:pPr>
            <w:r>
              <w:t xml:space="preserve">normal</w:t>
            </w:r>
          </w:p>
        </w:tc>
        <w:tc>
          <w:tcPr/>
          <w:p>
            <w:pPr>
              <w:pStyle w:val="Compact"/>
              <w:jc w:val="right"/>
            </w:pPr>
            <w:r>
              <w:t xml:space="preserve">0.00</w:t>
            </w:r>
          </w:p>
        </w:tc>
        <w:tc>
          <w:tcPr/>
          <w:p>
            <w:pPr>
              <w:pStyle w:val="Compact"/>
              <w:jc w:val="right"/>
            </w:pPr>
            <w:r>
              <w:t xml:space="preserve">233.87</w:t>
            </w:r>
          </w:p>
        </w:tc>
      </w:tr>
    </w:tbl>
    <w:bookmarkEnd w:id="66"/>
    <w:bookmarkStart w:id="67" w:name="estimate-3-welchs-t-procedure"/>
    <w:p>
      <w:pPr>
        <w:pStyle w:val="Heading2"/>
      </w:pPr>
      <w:r>
        <w:t xml:space="preserve">Estimate 3: Welch’s t procedure</w:t>
      </w:r>
    </w:p>
    <w:p>
      <w:pPr>
        <w:pStyle w:val="FirstParagraph"/>
      </w:pPr>
      <w:r>
        <w:t xml:space="preserve">Welch’s t procedure drops requirement of equal population variances</w:t>
      </w:r>
    </w:p>
    <w:p>
      <w:pPr>
        <w:pStyle w:val="SourceCode"/>
      </w:pPr>
      <w:r>
        <w:rPr>
          <w:rStyle w:val="NormalTok"/>
        </w:rPr>
        <w:t xml:space="preserve">fit3 </w:t>
      </w:r>
      <w:r>
        <w:rPr>
          <w:rStyle w:val="OtherTok"/>
        </w:rPr>
        <w:t xml:space="preserve">&lt;-</w:t>
      </w:r>
      <w:r>
        <w:rPr>
          <w:rStyle w:val="NormalTok"/>
        </w:rPr>
        <w:t xml:space="preserve"> </w:t>
      </w:r>
      <w:r>
        <w:rPr>
          <w:rStyle w:val="FunctionTok"/>
        </w:rPr>
        <w:t xml:space="preserve">t.test</w:t>
      </w:r>
      <w:r>
        <w:rPr>
          <w:rStyle w:val="NormalTok"/>
        </w:rPr>
        <w:t xml:space="preserve">(ldl </w:t>
      </w:r>
      <w:r>
        <w:rPr>
          <w:rStyle w:val="SpecialCharTok"/>
        </w:rPr>
        <w:t xml:space="preserve">~</w:t>
      </w:r>
      <w:r>
        <w:rPr>
          <w:rStyle w:val="NormalTok"/>
        </w:rPr>
        <w:t xml:space="preserve"> stat_f, </w:t>
      </w:r>
      <w:r>
        <w:rPr>
          <w:rStyle w:val="AttributeTok"/>
        </w:rPr>
        <w:t xml:space="preserve">data =</w:t>
      </w:r>
      <w:r>
        <w:rPr>
          <w:rStyle w:val="NormalTok"/>
        </w:rPr>
        <w:t xml:space="preserve"> dm464)</w:t>
      </w:r>
      <w:r>
        <w:br/>
      </w:r>
      <w:r>
        <w:rPr>
          <w:rStyle w:val="FunctionTok"/>
        </w:rPr>
        <w:t xml:space="preserve">model_parameters</w:t>
      </w:r>
      <w:r>
        <w:rPr>
          <w:rStyle w:val="NormalTok"/>
        </w:rPr>
        <w:t xml:space="preserve">(fit3, </w:t>
      </w:r>
      <w:r>
        <w:rPr>
          <w:rStyle w:val="AttributeTok"/>
        </w:rPr>
        <w:t xml:space="preserve">ci =</w:t>
      </w:r>
      <w:r>
        <w:rPr>
          <w:rStyle w:val="NormalTok"/>
        </w:rPr>
        <w:t xml:space="preserve"> </w:t>
      </w:r>
      <w:r>
        <w:rPr>
          <w:rStyle w:val="FloatTok"/>
        </w:rPr>
        <w:t xml:space="preserve">0.90</w:t>
      </w:r>
      <w:r>
        <w:rPr>
          <w:rStyle w:val="NormalTok"/>
        </w:rPr>
        <w:t xml:space="preserve">)</w:t>
      </w:r>
    </w:p>
    <w:p>
      <w:pPr>
        <w:pStyle w:val="SourceCode"/>
      </w:pPr>
      <w:r>
        <w:rPr>
          <w:rStyle w:val="VerbatimChar"/>
        </w:rPr>
        <w:t xml:space="preserve">Welch Two Sample t-test</w:t>
      </w:r>
      <w:r>
        <w:br/>
      </w:r>
      <w:r>
        <w:br/>
      </w:r>
      <w:r>
        <w:rPr>
          <w:rStyle w:val="VerbatimChar"/>
        </w:rPr>
        <w:t xml:space="preserve">Parameter |  Group | stat_f = No | stat_f = Statin | Difference</w:t>
      </w:r>
      <w:r>
        <w:br/>
      </w:r>
      <w:r>
        <w:rPr>
          <w:rStyle w:val="VerbatimChar"/>
        </w:rPr>
        <w:t xml:space="preserve">---------------------------------------------------------------</w:t>
      </w:r>
      <w:r>
        <w:br/>
      </w:r>
      <w:r>
        <w:rPr>
          <w:rStyle w:val="VerbatimChar"/>
        </w:rPr>
        <w:t xml:space="preserve">ldl       | stat_f |       96.26 |          103.43 |      -7.17</w:t>
      </w:r>
      <w:r>
        <w:br/>
      </w:r>
      <w:r>
        <w:br/>
      </w:r>
      <w:r>
        <w:rPr>
          <w:rStyle w:val="VerbatimChar"/>
        </w:rPr>
        <w:t xml:space="preserve">Parameter |         90% CI | t(183.36) |     p</w:t>
      </w:r>
      <w:r>
        <w:br/>
      </w:r>
      <w:r>
        <w:rPr>
          <w:rStyle w:val="VerbatimChar"/>
        </w:rPr>
        <w:t xml:space="preserve">----------------------------------------------</w:t>
      </w:r>
      <w:r>
        <w:br/>
      </w:r>
      <w:r>
        <w:rPr>
          <w:rStyle w:val="VerbatimChar"/>
        </w:rPr>
        <w:t xml:space="preserve">ldl       | [-14.70, 0.36] |     -1.88 | 0.062</w:t>
      </w:r>
      <w:r>
        <w:br/>
      </w:r>
      <w:r>
        <w:br/>
      </w:r>
      <w:r>
        <w:rPr>
          <w:rStyle w:val="VerbatimChar"/>
        </w:rPr>
        <w:t xml:space="preserve">Alternative hypothesis: true difference in means between group No and group Statin is not equal to 0</w:t>
      </w:r>
    </w:p>
    <w:bookmarkEnd w:id="67"/>
    <w:bookmarkStart w:id="68" w:name="estimate-4-bootstrap-with-pooling"/>
    <w:p>
      <w:pPr>
        <w:pStyle w:val="Heading2"/>
      </w:pPr>
      <w:r>
        <w:t xml:space="preserve">Estimate 4: Bootstrap with pooling</w:t>
      </w:r>
    </w:p>
    <w:p>
      <w:pPr>
        <w:pStyle w:val="FirstParagraph"/>
      </w:pPr>
      <w:r>
        <w:t xml:space="preserve">Bootstrap (percentile) procedure (with pooling) maintains assumption of equal population variances but does not require Normally distributed populations</w:t>
      </w:r>
    </w:p>
    <w:p>
      <w:pPr>
        <w:pStyle w:val="SourceCode"/>
      </w:pPr>
      <w:r>
        <w:rPr>
          <w:rStyle w:val="FunctionTok"/>
        </w:rPr>
        <w:t xml:space="preserve">set.seed</w:t>
      </w:r>
      <w:r>
        <w:rPr>
          <w:rStyle w:val="NormalTok"/>
        </w:rPr>
        <w:t xml:space="preserve">(</w:t>
      </w:r>
      <w:r>
        <w:rPr>
          <w:rStyle w:val="DecValTok"/>
        </w:rPr>
        <w:t xml:space="preserve">43104</w:t>
      </w:r>
      <w:r>
        <w:rPr>
          <w:rStyle w:val="NormalTok"/>
        </w:rPr>
        <w:t xml:space="preserve">)</w:t>
      </w:r>
      <w:r>
        <w:br/>
      </w:r>
      <w:r>
        <w:rPr>
          <w:rStyle w:val="FunctionTok"/>
        </w:rPr>
        <w:t xml:space="preserve">boot.t.test</w:t>
      </w:r>
      <w:r>
        <w:rPr>
          <w:rStyle w:val="NormalTok"/>
        </w:rPr>
        <w:t xml:space="preserve">(ldl </w:t>
      </w:r>
      <w:r>
        <w:rPr>
          <w:rStyle w:val="SpecialCharTok"/>
        </w:rPr>
        <w:t xml:space="preserve">~</w:t>
      </w:r>
      <w:r>
        <w:rPr>
          <w:rStyle w:val="NormalTok"/>
        </w:rPr>
        <w:t xml:space="preserve"> stat_f, </w:t>
      </w:r>
      <w:r>
        <w:rPr>
          <w:rStyle w:val="AttributeTok"/>
        </w:rPr>
        <w:t xml:space="preserve">var.equal =</w:t>
      </w:r>
      <w:r>
        <w:rPr>
          <w:rStyle w:val="NormalTok"/>
        </w:rPr>
        <w:t xml:space="preserve"> </w:t>
      </w:r>
      <w:r>
        <w:rPr>
          <w:rStyle w:val="ConstantTok"/>
        </w:rPr>
        <w:t xml:space="preserve">TRUE</w:t>
      </w:r>
      <w:r>
        <w:rPr>
          <w:rStyle w:val="NormalTok"/>
        </w:rPr>
        <w:t xml:space="preserve">, </w:t>
      </w:r>
      <w:r>
        <w:rPr>
          <w:rStyle w:val="AttributeTok"/>
        </w:rPr>
        <w:t xml:space="preserve">R =</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data =</w:t>
      </w:r>
      <w:r>
        <w:rPr>
          <w:rStyle w:val="NormalTok"/>
        </w:rPr>
        <w:t xml:space="preserve"> dm464, </w:t>
      </w:r>
      <w:r>
        <w:rPr>
          <w:rStyle w:val="AttributeTok"/>
        </w:rPr>
        <w:t xml:space="preserve">conf.level =</w:t>
      </w:r>
      <w:r>
        <w:rPr>
          <w:rStyle w:val="NormalTok"/>
        </w:rPr>
        <w:t xml:space="preserve"> </w:t>
      </w:r>
      <w:r>
        <w:rPr>
          <w:rStyle w:val="FloatTok"/>
        </w:rPr>
        <w:t xml:space="preserve">0.90</w:t>
      </w:r>
      <w:r>
        <w:rPr>
          <w:rStyle w:val="NormalTok"/>
        </w:rPr>
        <w:t xml:space="preserve">)</w:t>
      </w:r>
    </w:p>
    <w:p>
      <w:pPr>
        <w:pStyle w:val="SourceCode"/>
      </w:pPr>
      <w:r>
        <w:br/>
      </w:r>
      <w:r>
        <w:rPr>
          <w:rStyle w:val="VerbatimChar"/>
        </w:rPr>
        <w:t xml:space="preserve">    Bootstrap Two Sample t-test</w:t>
      </w:r>
      <w:r>
        <w:br/>
      </w:r>
      <w:r>
        <w:br/>
      </w:r>
      <w:r>
        <w:rPr>
          <w:rStyle w:val="VerbatimChar"/>
        </w:rPr>
        <w:t xml:space="preserve">data:  ldl by stat_f</w:t>
      </w:r>
      <w:r>
        <w:br/>
      </w:r>
      <w:r>
        <w:rPr>
          <w:rStyle w:val="VerbatimChar"/>
        </w:rPr>
        <w:t xml:space="preserve">number of bootstrap samples:  2000</w:t>
      </w:r>
      <w:r>
        <w:br/>
      </w:r>
      <w:r>
        <w:rPr>
          <w:rStyle w:val="VerbatimChar"/>
        </w:rPr>
        <w:t xml:space="preserve">bootstrap p-value = 0.093 </w:t>
      </w:r>
      <w:r>
        <w:br/>
      </w:r>
      <w:r>
        <w:rPr>
          <w:rStyle w:val="VerbatimChar"/>
        </w:rPr>
        <w:t xml:space="preserve">bootstrap difference of means (SE) = -7.251915 (4.34287) </w:t>
      </w:r>
      <w:r>
        <w:br/>
      </w:r>
      <w:r>
        <w:rPr>
          <w:rStyle w:val="VerbatimChar"/>
        </w:rPr>
        <w:t xml:space="preserve">90 percent bootstrap percentile confidence interval:</w:t>
      </w:r>
      <w:r>
        <w:br/>
      </w:r>
      <w:r>
        <w:rPr>
          <w:rStyle w:val="VerbatimChar"/>
        </w:rPr>
        <w:t xml:space="preserve"> -14.2840024  -0.1761131</w:t>
      </w:r>
      <w:r>
        <w:br/>
      </w:r>
      <w:r>
        <w:br/>
      </w:r>
      <w:r>
        <w:rPr>
          <w:rStyle w:val="VerbatimChar"/>
        </w:rPr>
        <w:t xml:space="preserve">Results without bootstrap:</w:t>
      </w:r>
      <w:r>
        <w:br/>
      </w:r>
      <w:r>
        <w:rPr>
          <w:rStyle w:val="VerbatimChar"/>
        </w:rPr>
        <w:t xml:space="preserve">t = -1.6523, df = 462, p-value = 0.09915</w:t>
      </w:r>
      <w:r>
        <w:br/>
      </w:r>
      <w:r>
        <w:rPr>
          <w:rStyle w:val="VerbatimChar"/>
        </w:rPr>
        <w:t xml:space="preserve">alternative hypothesis: true difference in means is not equal to 0</w:t>
      </w:r>
      <w:r>
        <w:br/>
      </w:r>
      <w:r>
        <w:rPr>
          <w:rStyle w:val="VerbatimChar"/>
        </w:rPr>
        <w:t xml:space="preserve">90 percent confidence interval:</w:t>
      </w:r>
      <w:r>
        <w:br/>
      </w:r>
      <w:r>
        <w:rPr>
          <w:rStyle w:val="VerbatimChar"/>
        </w:rPr>
        <w:t xml:space="preserve"> -14.32216921  -0.01795271</w:t>
      </w:r>
      <w:r>
        <w:br/>
      </w:r>
      <w:r>
        <w:rPr>
          <w:rStyle w:val="VerbatimChar"/>
        </w:rPr>
        <w:t xml:space="preserve">sample estimates:</w:t>
      </w:r>
      <w:r>
        <w:br/>
      </w:r>
      <w:r>
        <w:rPr>
          <w:rStyle w:val="VerbatimChar"/>
        </w:rPr>
        <w:t xml:space="preserve">    mean in group No mean in group Statin </w:t>
      </w:r>
      <w:r>
        <w:br/>
      </w:r>
      <w:r>
        <w:rPr>
          <w:rStyle w:val="VerbatimChar"/>
        </w:rPr>
        <w:t xml:space="preserve">            96.25773            103.42779 </w:t>
      </w:r>
    </w:p>
    <w:bookmarkEnd w:id="68"/>
    <w:bookmarkStart w:id="69" w:name="estimate-5-bootstrap-unpooled"/>
    <w:p>
      <w:pPr>
        <w:pStyle w:val="Heading2"/>
      </w:pPr>
      <w:r>
        <w:t xml:space="preserve">Estimate 5: Bootstrap: unpooled</w:t>
      </w:r>
    </w:p>
    <w:p>
      <w:pPr>
        <w:pStyle w:val="FirstParagraph"/>
      </w:pPr>
      <w:r>
        <w:t xml:space="preserve">Bootstrap (percentile) procedure (without pooling) drops assumptions of equal population variances and of Normally distributed populations</w:t>
      </w:r>
    </w:p>
    <w:p>
      <w:pPr>
        <w:pStyle w:val="SourceCode"/>
      </w:pPr>
      <w:r>
        <w:rPr>
          <w:rStyle w:val="FunctionTok"/>
        </w:rPr>
        <w:t xml:space="preserve">set.seed</w:t>
      </w:r>
      <w:r>
        <w:rPr>
          <w:rStyle w:val="NormalTok"/>
        </w:rPr>
        <w:t xml:space="preserve">(</w:t>
      </w:r>
      <w:r>
        <w:rPr>
          <w:rStyle w:val="DecValTok"/>
        </w:rPr>
        <w:t xml:space="preserve">43105</w:t>
      </w:r>
      <w:r>
        <w:rPr>
          <w:rStyle w:val="NormalTok"/>
        </w:rPr>
        <w:t xml:space="preserve">)</w:t>
      </w:r>
      <w:r>
        <w:br/>
      </w:r>
      <w:r>
        <w:rPr>
          <w:rStyle w:val="FunctionTok"/>
        </w:rPr>
        <w:t xml:space="preserve">boot.t.test</w:t>
      </w:r>
      <w:r>
        <w:rPr>
          <w:rStyle w:val="NormalTok"/>
        </w:rPr>
        <w:t xml:space="preserve">(ldl </w:t>
      </w:r>
      <w:r>
        <w:rPr>
          <w:rStyle w:val="SpecialCharTok"/>
        </w:rPr>
        <w:t xml:space="preserve">~</w:t>
      </w:r>
      <w:r>
        <w:rPr>
          <w:rStyle w:val="NormalTok"/>
        </w:rPr>
        <w:t xml:space="preserve"> stat_f,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AttributeTok"/>
        </w:rPr>
        <w:t xml:space="preserve">R =</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data =</w:t>
      </w:r>
      <w:r>
        <w:rPr>
          <w:rStyle w:val="NormalTok"/>
        </w:rPr>
        <w:t xml:space="preserve"> dm464, </w:t>
      </w:r>
      <w:r>
        <w:rPr>
          <w:rStyle w:val="AttributeTok"/>
        </w:rPr>
        <w:t xml:space="preserve">conf.level =</w:t>
      </w:r>
      <w:r>
        <w:rPr>
          <w:rStyle w:val="NormalTok"/>
        </w:rPr>
        <w:t xml:space="preserve"> </w:t>
      </w:r>
      <w:r>
        <w:rPr>
          <w:rStyle w:val="FloatTok"/>
        </w:rPr>
        <w:t xml:space="preserve">0.90</w:t>
      </w:r>
      <w:r>
        <w:rPr>
          <w:rStyle w:val="NormalTok"/>
        </w:rPr>
        <w:t xml:space="preserve">)</w:t>
      </w:r>
    </w:p>
    <w:p>
      <w:pPr>
        <w:pStyle w:val="SourceCode"/>
      </w:pPr>
      <w:r>
        <w:br/>
      </w:r>
      <w:r>
        <w:rPr>
          <w:rStyle w:val="VerbatimChar"/>
        </w:rPr>
        <w:t xml:space="preserve">    Bootstrap Welch Two Sample t-test</w:t>
      </w:r>
      <w:r>
        <w:br/>
      </w:r>
      <w:r>
        <w:br/>
      </w:r>
      <w:r>
        <w:rPr>
          <w:rStyle w:val="VerbatimChar"/>
        </w:rPr>
        <w:t xml:space="preserve">data:  ldl by stat_f</w:t>
      </w:r>
      <w:r>
        <w:br/>
      </w:r>
      <w:r>
        <w:rPr>
          <w:rStyle w:val="VerbatimChar"/>
        </w:rPr>
        <w:t xml:space="preserve">number of bootstrap samples:  2000</w:t>
      </w:r>
      <w:r>
        <w:br/>
      </w:r>
      <w:r>
        <w:rPr>
          <w:rStyle w:val="VerbatimChar"/>
        </w:rPr>
        <w:t xml:space="preserve">bootstrap p-value = 0.056 </w:t>
      </w:r>
      <w:r>
        <w:br/>
      </w:r>
      <w:r>
        <w:rPr>
          <w:rStyle w:val="VerbatimChar"/>
        </w:rPr>
        <w:t xml:space="preserve">bootstrap difference of means (SE) = -7.0623 (3.784715) </w:t>
      </w:r>
      <w:r>
        <w:br/>
      </w:r>
      <w:r>
        <w:rPr>
          <w:rStyle w:val="VerbatimChar"/>
        </w:rPr>
        <w:t xml:space="preserve">90 percent bootstrap percentile confidence interval:</w:t>
      </w:r>
      <w:r>
        <w:br/>
      </w:r>
      <w:r>
        <w:rPr>
          <w:rStyle w:val="VerbatimChar"/>
        </w:rPr>
        <w:t xml:space="preserve"> -12.9985828  -0.8738097</w:t>
      </w:r>
      <w:r>
        <w:br/>
      </w:r>
      <w:r>
        <w:br/>
      </w:r>
      <w:r>
        <w:rPr>
          <w:rStyle w:val="VerbatimChar"/>
        </w:rPr>
        <w:t xml:space="preserve">Results without bootstrap:</w:t>
      </w:r>
      <w:r>
        <w:br/>
      </w:r>
      <w:r>
        <w:rPr>
          <w:rStyle w:val="VerbatimChar"/>
        </w:rPr>
        <w:t xml:space="preserve">t = -1.8786, df = 183.36, p-value = 0.06188</w:t>
      </w:r>
      <w:r>
        <w:br/>
      </w:r>
      <w:r>
        <w:rPr>
          <w:rStyle w:val="VerbatimChar"/>
        </w:rPr>
        <w:t xml:space="preserve">alternative hypothesis: true difference in means is not equal to 0</w:t>
      </w:r>
      <w:r>
        <w:br/>
      </w:r>
      <w:r>
        <w:rPr>
          <w:rStyle w:val="VerbatimChar"/>
        </w:rPr>
        <w:t xml:space="preserve">90 percent confidence interval:</w:t>
      </w:r>
      <w:r>
        <w:br/>
      </w:r>
      <w:r>
        <w:rPr>
          <w:rStyle w:val="VerbatimChar"/>
        </w:rPr>
        <w:t xml:space="preserve"> -13.4797701  -0.8603518</w:t>
      </w:r>
      <w:r>
        <w:br/>
      </w:r>
      <w:r>
        <w:rPr>
          <w:rStyle w:val="VerbatimChar"/>
        </w:rPr>
        <w:t xml:space="preserve">sample estimates:</w:t>
      </w:r>
      <w:r>
        <w:br/>
      </w:r>
      <w:r>
        <w:rPr>
          <w:rStyle w:val="VerbatimChar"/>
        </w:rPr>
        <w:t xml:space="preserve">    mean in group No mean in group Statin </w:t>
      </w:r>
      <w:r>
        <w:br/>
      </w:r>
      <w:r>
        <w:rPr>
          <w:rStyle w:val="VerbatimChar"/>
        </w:rPr>
        <w:t xml:space="preserve">            96.25773            103.42779 </w:t>
      </w:r>
    </w:p>
    <w:bookmarkEnd w:id="69"/>
    <w:bookmarkStart w:id="70" w:name="results-so-far"/>
    <w:p>
      <w:pPr>
        <w:pStyle w:val="Heading2"/>
      </w:pPr>
      <w:r>
        <w:t xml:space="preserve">Results So Far</w:t>
      </w:r>
    </w:p>
    <w:p>
      <w:pPr>
        <w:pStyle w:val="Compact"/>
        <w:numPr>
          <w:ilvl w:val="0"/>
          <w:numId w:val="1015"/>
        </w:numPr>
      </w:pPr>
      <w:r>
        <w:t xml:space="preserve">All methods assume random samples</w:t>
      </w:r>
    </w:p>
    <w:p>
      <w:pPr>
        <w:pStyle w:val="Compact"/>
        <w:numPr>
          <w:ilvl w:val="0"/>
          <w:numId w:val="1015"/>
        </w:numPr>
      </w:pPr>
      <w:r>
        <w:t xml:space="preserve">Est. = point estimate of Statin - No Statin group mean difference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Est.</w:t>
            </w:r>
          </w:p>
        </w:tc>
        <w:tc>
          <w:tcPr/>
          <w:p>
            <w:pPr>
              <w:pStyle w:val="Compact"/>
            </w:pPr>
            <w:r>
              <w:t xml:space="preserve">90% Interval</w:t>
            </w:r>
          </w:p>
        </w:tc>
        <w:tc>
          <w:tcPr/>
          <w:p>
            <w:pPr>
              <w:pStyle w:val="Compact"/>
            </w:pPr>
            <w:r>
              <w:t xml:space="preserve">Assumptions</w:t>
            </w:r>
          </w:p>
        </w:tc>
      </w:tr>
      <w:tr>
        <w:tc>
          <w:tcPr/>
          <w:p>
            <w:pPr>
              <w:pStyle w:val="Compact"/>
            </w:pPr>
            <w:r>
              <w:t xml:space="preserve">Pooled t</w:t>
            </w:r>
          </w:p>
        </w:tc>
        <w:tc>
          <w:tcPr/>
          <w:p>
            <w:pPr>
              <w:pStyle w:val="Compact"/>
            </w:pPr>
            <w:r>
              <w:t xml:space="preserve">7.17</w:t>
            </w:r>
          </w:p>
        </w:tc>
        <w:tc>
          <w:tcPr/>
          <w:p>
            <w:pPr>
              <w:pStyle w:val="Compact"/>
            </w:pPr>
            <w:r>
              <w:t xml:space="preserve">(0.02, 14.32)</w:t>
            </w:r>
          </w:p>
        </w:tc>
        <w:tc>
          <w:tcPr/>
          <w:p>
            <w:pPr>
              <w:pStyle w:val="Compact"/>
            </w:pPr>
            <w:r>
              <w:t xml:space="preserve">Normality, equal variances</w:t>
            </w:r>
          </w:p>
        </w:tc>
      </w:tr>
      <w:tr>
        <w:tc>
          <w:tcPr/>
          <w:p>
            <w:pPr>
              <w:pStyle w:val="Compact"/>
            </w:pPr>
            <w:r>
              <w:t xml:space="preserve">Bayesian</w:t>
            </w:r>
          </w:p>
        </w:tc>
        <w:tc>
          <w:tcPr/>
          <w:p>
            <w:pPr>
              <w:pStyle w:val="Compact"/>
            </w:pPr>
            <w:r>
              <w:t xml:space="preserve">7.16</w:t>
            </w:r>
          </w:p>
        </w:tc>
        <w:tc>
          <w:tcPr/>
          <w:p>
            <w:pPr>
              <w:pStyle w:val="Compact"/>
            </w:pPr>
            <w:r>
              <w:t xml:space="preserve">(0.17, 14.65)</w:t>
            </w:r>
          </w:p>
        </w:tc>
        <w:tc>
          <w:tcPr/>
          <w:p>
            <w:pPr>
              <w:pStyle w:val="Compact"/>
            </w:pPr>
            <w:r>
              <w:t xml:space="preserve">Same as pooled t, basically</w:t>
            </w:r>
          </w:p>
        </w:tc>
      </w:tr>
      <w:tr>
        <w:tc>
          <w:tcPr/>
          <w:p>
            <w:pPr>
              <w:pStyle w:val="Compact"/>
            </w:pPr>
            <w:r>
              <w:t xml:space="preserve">Welch t</w:t>
            </w:r>
          </w:p>
        </w:tc>
        <w:tc>
          <w:tcPr/>
          <w:p>
            <w:pPr>
              <w:pStyle w:val="Compact"/>
            </w:pPr>
            <w:r>
              <w:t xml:space="preserve">7.17</w:t>
            </w:r>
          </w:p>
        </w:tc>
        <w:tc>
          <w:tcPr/>
          <w:p>
            <w:pPr>
              <w:pStyle w:val="Compact"/>
            </w:pPr>
            <w:r>
              <w:t xml:space="preserve">(-0.36, 14.70)</w:t>
            </w:r>
          </w:p>
        </w:tc>
        <w:tc>
          <w:tcPr/>
          <w:p>
            <w:pPr>
              <w:pStyle w:val="Compact"/>
            </w:pPr>
            <w:r>
              <w:t xml:space="preserve">Normality only</w:t>
            </w:r>
          </w:p>
        </w:tc>
      </w:tr>
      <w:tr>
        <w:tc>
          <w:tcPr/>
          <w:p>
            <w:pPr>
              <w:pStyle w:val="Compact"/>
            </w:pPr>
            <w:r>
              <w:t xml:space="preserve">Boot (pooled)</w:t>
            </w:r>
          </w:p>
        </w:tc>
        <w:tc>
          <w:tcPr/>
          <w:p>
            <w:pPr>
              <w:pStyle w:val="Compact"/>
            </w:pPr>
            <w:r>
              <w:t xml:space="preserve">7.25</w:t>
            </w:r>
          </w:p>
        </w:tc>
        <w:tc>
          <w:tcPr/>
          <w:p>
            <w:pPr>
              <w:pStyle w:val="Compact"/>
            </w:pPr>
            <w:r>
              <w:t xml:space="preserve">(0.18, 14.28)</w:t>
            </w:r>
          </w:p>
        </w:tc>
        <w:tc>
          <w:tcPr/>
          <w:p>
            <w:pPr>
              <w:pStyle w:val="Compact"/>
            </w:pPr>
            <w:r>
              <w:t xml:space="preserve">Equal variances only</w:t>
            </w:r>
          </w:p>
        </w:tc>
      </w:tr>
      <w:tr>
        <w:tc>
          <w:tcPr/>
          <w:p>
            <w:pPr>
              <w:pStyle w:val="Compact"/>
            </w:pPr>
            <w:r>
              <w:t xml:space="preserve">Boot (Welch)</w:t>
            </w:r>
          </w:p>
        </w:tc>
        <w:tc>
          <w:tcPr/>
          <w:p>
            <w:pPr>
              <w:pStyle w:val="Compact"/>
            </w:pPr>
            <w:r>
              <w:t xml:space="preserve">7.06</w:t>
            </w:r>
          </w:p>
        </w:tc>
        <w:tc>
          <w:tcPr/>
          <w:p>
            <w:pPr>
              <w:pStyle w:val="Compact"/>
            </w:pPr>
            <w:r>
              <w:t xml:space="preserve">(0.87, 12.99)</w:t>
            </w:r>
          </w:p>
        </w:tc>
        <w:tc>
          <w:tcPr/>
          <w:p>
            <w:pPr>
              <w:pStyle w:val="Compact"/>
            </w:pPr>
            <w:r>
              <w:t xml:space="preserve">Neither</w:t>
            </w:r>
          </w:p>
        </w:tc>
      </w:tr>
    </w:tbl>
    <w:p>
      <w:pPr>
        <w:pStyle w:val="Compact"/>
        <w:numPr>
          <w:ilvl w:val="0"/>
          <w:numId w:val="1016"/>
        </w:numPr>
      </w:pPr>
      <w:r>
        <w:t xml:space="preserve">So what do we need to look for in our data?</w:t>
      </w:r>
    </w:p>
    <w:bookmarkEnd w:id="70"/>
    <w:bookmarkStart w:id="74" w:name="ldl-by-statin-prescription-status"/>
    <w:p>
      <w:pPr>
        <w:pStyle w:val="Heading2"/>
      </w:pPr>
      <w:r>
        <w:t xml:space="preserve">LDL by Statin prescription status</w:t>
      </w:r>
    </w:p>
    <w:p>
      <w:pPr>
        <w:pStyle w:val="FirstParagraph"/>
      </w:pPr>
      <w:r>
        <w:t xml:space="preserve">Comparison Boxplot with Violins</w:t>
      </w:r>
    </w:p>
    <w:p>
      <w:pPr>
        <w:pStyle w:val="SourceCode"/>
      </w:pPr>
      <w:r>
        <w:rPr>
          <w:rStyle w:val="FunctionTok"/>
        </w:rPr>
        <w:t xml:space="preserve">ggplot</w:t>
      </w:r>
      <w:r>
        <w:rPr>
          <w:rStyle w:val="NormalTok"/>
        </w:rPr>
        <w:t xml:space="preserve">(dm464, </w:t>
      </w:r>
      <w:r>
        <w:rPr>
          <w:rStyle w:val="FunctionTok"/>
        </w:rPr>
        <w:t xml:space="preserve">aes</w:t>
      </w:r>
      <w:r>
        <w:rPr>
          <w:rStyle w:val="NormalTok"/>
        </w:rPr>
        <w:t xml:space="preserve">(</w:t>
      </w:r>
      <w:r>
        <w:rPr>
          <w:rStyle w:val="AttributeTok"/>
        </w:rPr>
        <w:t xml:space="preserve">x =</w:t>
      </w:r>
      <w:r>
        <w:rPr>
          <w:rStyle w:val="NormalTok"/>
        </w:rPr>
        <w:t xml:space="preserve"> ldl, </w:t>
      </w:r>
      <w:r>
        <w:rPr>
          <w:rStyle w:val="AttributeTok"/>
        </w:rPr>
        <w:t xml:space="preserve">y =</w:t>
      </w:r>
      <w:r>
        <w:rPr>
          <w:rStyle w:val="NormalTok"/>
        </w:rPr>
        <w:t xml:space="preserve"> stat_f))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stat_f),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"Statin prescription"</w:t>
      </w:r>
      <w:r>
        <w:rPr>
          <w:rStyle w:val="NormalTok"/>
        </w:rPr>
        <w:t xml:space="preserve">, </w:t>
      </w:r>
      <w:r>
        <w:rPr>
          <w:rStyle w:val="AttributeTok"/>
        </w:rPr>
        <w:t xml:space="preserve">x =</w:t>
      </w:r>
      <w:r>
        <w:rPr>
          <w:rStyle w:val="NormalTok"/>
        </w:rPr>
        <w:t xml:space="preserve"> </w:t>
      </w:r>
      <w:r>
        <w:rPr>
          <w:rStyle w:val="StringTok"/>
        </w:rPr>
        <w:t xml:space="preserve">"LDL Cholesterol (mg/dl)"</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"LDL by Statin prescription"</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class07w_files/figure-docx/unnamed-chunk-28-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bookmarkEnd w:id="74"/>
    <w:bookmarkStart w:id="78" w:name="ldl-by-statin-prescription-status-1"/>
    <w:p>
      <w:pPr>
        <w:pStyle w:val="Heading2"/>
      </w:pPr>
      <w:r>
        <w:t xml:space="preserve">LDL by Statin prescription status</w:t>
      </w:r>
    </w:p>
    <w:p>
      <w:pPr>
        <w:pStyle w:val="FirstParagraph"/>
      </w:pPr>
      <w:r>
        <w:t xml:space="preserve">How about a pair of Normal Q-Q plots?</w:t>
      </w:r>
    </w:p>
    <w:p>
      <w:pPr>
        <w:pStyle w:val="SourceCode"/>
      </w:pPr>
      <w:r>
        <w:rPr>
          <w:rStyle w:val="NormalTok"/>
        </w:rPr>
        <w:t xml:space="preserve">p1 </w:t>
      </w:r>
      <w:r>
        <w:rPr>
          <w:rStyle w:val="OtherTok"/>
        </w:rPr>
        <w:t xml:space="preserve">&lt;-</w:t>
      </w:r>
      <w:r>
        <w:rPr>
          <w:rStyle w:val="NormalTok"/>
        </w:rPr>
        <w:t xml:space="preserve"> dm464 </w:t>
      </w:r>
      <w:r>
        <w:rPr>
          <w:rStyle w:val="SpecialCharTok"/>
        </w:rPr>
        <w:t xml:space="preserve">|&gt;</w:t>
      </w:r>
      <w:r>
        <w:br/>
      </w:r>
      <w:r>
        <w:rPr>
          <w:rStyle w:val="NormalTok"/>
        </w:rPr>
        <w:t xml:space="preserve">  </w:t>
      </w:r>
      <w:r>
        <w:rPr>
          <w:rStyle w:val="FunctionTok"/>
        </w:rPr>
        <w:t xml:space="preserve">filter</w:t>
      </w:r>
      <w:r>
        <w:rPr>
          <w:rStyle w:val="NormalTok"/>
        </w:rPr>
        <w:t xml:space="preserve">(stat_f </w:t>
      </w:r>
      <w:r>
        <w:rPr>
          <w:rStyle w:val="SpecialCharTok"/>
        </w:rPr>
        <w:t xml:space="preserve">==</w:t>
      </w:r>
      <w:r>
        <w:rPr>
          <w:rStyle w:val="NormalTok"/>
        </w:rPr>
        <w:t xml:space="preserve"> </w:t>
      </w:r>
      <w:r>
        <w:rPr>
          <w:rStyle w:val="StringTok"/>
        </w:rPr>
        <w:t xml:space="preserve">"Statin"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ldl)) </w:t>
      </w:r>
      <w:r>
        <w:rPr>
          <w:rStyle w:val="SpecialCharTok"/>
        </w:rPr>
        <w:t xml:space="preserve">+</w:t>
      </w:r>
      <w:r>
        <w:br/>
      </w:r>
      <w:r>
        <w:rPr>
          <w:rStyle w:val="NormalTok"/>
        </w:rPr>
        <w:t xml:space="preserve">  </w:t>
      </w:r>
      <w:r>
        <w:rPr>
          <w:rStyle w:val="FunctionTok"/>
        </w:rPr>
        <w:t xml:space="preserve">geom_qq</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"Statin group"</w:t>
      </w:r>
      <w:r>
        <w:rPr>
          <w:rStyle w:val="NormalTok"/>
        </w:rPr>
        <w:t xml:space="preserve">, </w:t>
      </w:r>
      <w:r>
        <w:rPr>
          <w:rStyle w:val="AttributeTok"/>
        </w:rPr>
        <w:t xml:space="preserve">y =</w:t>
      </w:r>
      <w:r>
        <w:rPr>
          <w:rStyle w:val="NormalTok"/>
        </w:rPr>
        <w:t xml:space="preserve"> </w:t>
      </w:r>
      <w:r>
        <w:rPr>
          <w:rStyle w:val="StringTok"/>
        </w:rPr>
        <w:t xml:space="preserve">"LDL Cholesterol (mg/dl)"</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"Standard Normal"</w:t>
      </w:r>
      <w:r>
        <w:rPr>
          <w:rStyle w:val="NormalTok"/>
        </w:rPr>
        <w:t xml:space="preserve">)</w:t>
      </w:r>
      <w:r>
        <w:br/>
      </w:r>
      <w:r>
        <w:br/>
      </w:r>
      <w:r>
        <w:rPr>
          <w:rStyle w:val="NormalTok"/>
        </w:rPr>
        <w:t xml:space="preserve">p2 </w:t>
      </w:r>
      <w:r>
        <w:rPr>
          <w:rStyle w:val="OtherTok"/>
        </w:rPr>
        <w:t xml:space="preserve">&lt;-</w:t>
      </w:r>
      <w:r>
        <w:rPr>
          <w:rStyle w:val="NormalTok"/>
        </w:rPr>
        <w:t xml:space="preserve"> dm464 </w:t>
      </w:r>
      <w:r>
        <w:rPr>
          <w:rStyle w:val="SpecialCharTok"/>
        </w:rPr>
        <w:t xml:space="preserve">|&gt;</w:t>
      </w:r>
      <w:r>
        <w:br/>
      </w:r>
      <w:r>
        <w:rPr>
          <w:rStyle w:val="NormalTok"/>
        </w:rPr>
        <w:t xml:space="preserve">  </w:t>
      </w:r>
      <w:r>
        <w:rPr>
          <w:rStyle w:val="FunctionTok"/>
        </w:rPr>
        <w:t xml:space="preserve">filter</w:t>
      </w:r>
      <w:r>
        <w:rPr>
          <w:rStyle w:val="NormalTok"/>
        </w:rPr>
        <w:t xml:space="preserve">(stat_f </w:t>
      </w:r>
      <w:r>
        <w:rPr>
          <w:rStyle w:val="SpecialCharTok"/>
        </w:rPr>
        <w:t xml:space="preserve">==</w:t>
      </w:r>
      <w:r>
        <w:rPr>
          <w:rStyle w:val="NormalTok"/>
        </w:rPr>
        <w:t xml:space="preserve"> </w:t>
      </w:r>
      <w:r>
        <w:rPr>
          <w:rStyle w:val="StringTok"/>
        </w:rPr>
        <w:t xml:space="preserve">"No"</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ldl)) </w:t>
      </w:r>
      <w:r>
        <w:rPr>
          <w:rStyle w:val="SpecialCharTok"/>
        </w:rPr>
        <w:t xml:space="preserve">+</w:t>
      </w:r>
      <w:r>
        <w:br/>
      </w:r>
      <w:r>
        <w:rPr>
          <w:rStyle w:val="NormalTok"/>
        </w:rPr>
        <w:t xml:space="preserve">  </w:t>
      </w:r>
      <w:r>
        <w:rPr>
          <w:rStyle w:val="FunctionTok"/>
        </w:rPr>
        <w:t xml:space="preserve">geom_qq</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 Statin group"</w:t>
      </w:r>
      <w:r>
        <w:rPr>
          <w:rStyle w:val="NormalTok"/>
        </w:rPr>
        <w:t xml:space="preserve">, </w:t>
      </w:r>
      <w:r>
        <w:rPr>
          <w:rStyle w:val="AttributeTok"/>
        </w:rPr>
        <w:t xml:space="preserve">y =</w:t>
      </w:r>
      <w:r>
        <w:rPr>
          <w:rStyle w:val="NormalTok"/>
        </w:rPr>
        <w:t xml:space="preserve"> </w:t>
      </w:r>
      <w:r>
        <w:rPr>
          <w:rStyle w:val="StringTok"/>
        </w:rPr>
        <w:t xml:space="preserve">"LDL Cholesterol (mg/dl)"</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"Standard Normal"</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"Normal Q-Q plots of LDL by Statin group"</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class07w_files/figure-docx/unnamed-chunk-29-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bookmarkEnd w:id="78"/>
    <w:bookmarkStart w:id="79" w:name="ldl-by-statin-prescription-status-2"/>
    <w:p>
      <w:pPr>
        <w:pStyle w:val="Heading2"/>
      </w:pPr>
      <w:r>
        <w:t xml:space="preserve">LDL by Statin prescription status</w:t>
      </w:r>
    </w:p>
    <w:p>
      <w:pPr>
        <w:pStyle w:val="FirstParagraph"/>
      </w:pPr>
      <w:r>
        <w:t xml:space="preserve">A look at some numerical summaries…</w:t>
      </w:r>
    </w:p>
    <w:p>
      <w:pPr>
        <w:pStyle w:val="SourceCode"/>
      </w:pPr>
      <w:r>
        <w:rPr>
          <w:rStyle w:val="NormalTok"/>
        </w:rPr>
        <w:t xml:space="preserve">dm464 </w:t>
      </w:r>
      <w:r>
        <w:rPr>
          <w:rStyle w:val="SpecialCharTok"/>
        </w:rPr>
        <w:t xml:space="preserve">|&gt;</w:t>
      </w:r>
      <w:r>
        <w:rPr>
          <w:rStyle w:val="NormalTok"/>
        </w:rPr>
        <w:t xml:space="preserve"> </w:t>
      </w:r>
      <w:r>
        <w:rPr>
          <w:rStyle w:val="FunctionTok"/>
        </w:rPr>
        <w:t xml:space="preserve">group_by</w:t>
      </w:r>
      <w:r>
        <w:rPr>
          <w:rStyle w:val="NormalTok"/>
        </w:rPr>
        <w:t xml:space="preserve">(stat_f)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(ldl)) </w:t>
      </w:r>
      <w:r>
        <w:rPr>
          <w:rStyle w:val="SpecialCharTok"/>
        </w:rPr>
        <w:t xml:space="preserve">|&gt;</w:t>
      </w:r>
      <w:r>
        <w:rPr>
          <w:rStyle w:val="NormalTok"/>
        </w:rPr>
        <w:t xml:space="preserve"> </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 </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stat_f</w:t>
            </w:r>
          </w:p>
        </w:tc>
        <w:tc>
          <w:tcPr/>
          <w:p>
            <w:pPr>
              <w:pStyle w:val="Compact"/>
              <w:jc w:val="right"/>
            </w:pPr>
            <w:r>
              <w:t xml:space="preserve">n</w:t>
            </w:r>
          </w:p>
        </w:tc>
        <w:tc>
          <w:tcPr/>
          <w:p>
            <w:pPr>
              <w:pStyle w:val="Compact"/>
              <w:jc w:val="right"/>
            </w:pPr>
            <w:r>
              <w:t xml:space="preserve">miss</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w:t>
            </w:r>
          </w:p>
        </w:tc>
        <w:tc>
          <w:tcPr/>
          <w:p>
            <w:pPr>
              <w:pStyle w:val="Compact"/>
              <w:jc w:val="right"/>
            </w:pPr>
            <w:r>
              <w:t xml:space="preserve">mad</w:t>
            </w:r>
          </w:p>
        </w:tc>
        <w:tc>
          <w:tcPr/>
          <w:p>
            <w:pPr>
              <w:pStyle w:val="Compact"/>
              <w:jc w:val="right"/>
            </w:pPr>
            <w:r>
              <w:t xml:space="preserve">min</w:t>
            </w:r>
          </w:p>
        </w:tc>
        <w:tc>
          <w:tcPr/>
          <w:p>
            <w:pPr>
              <w:pStyle w:val="Compact"/>
              <w:jc w:val="right"/>
            </w:pPr>
            <w:r>
              <w:t xml:space="preserve">q25</w:t>
            </w:r>
          </w:p>
        </w:tc>
        <w:tc>
          <w:tcPr/>
          <w:p>
            <w:pPr>
              <w:pStyle w:val="Compact"/>
              <w:jc w:val="right"/>
            </w:pPr>
            <w:r>
              <w:t xml:space="preserve">q75</w:t>
            </w:r>
          </w:p>
        </w:tc>
        <w:tc>
          <w:tcPr/>
          <w:p>
            <w:pPr>
              <w:pStyle w:val="Compact"/>
              <w:jc w:val="right"/>
            </w:pPr>
            <w:r>
              <w:t xml:space="preserve">max</w:t>
            </w:r>
          </w:p>
        </w:tc>
      </w:tr>
      <w:tr>
        <w:tc>
          <w:tcPr/>
          <w:p>
            <w:pPr>
              <w:pStyle w:val="Compact"/>
              <w:jc w:val="left"/>
            </w:pPr>
            <w:r>
              <w:t xml:space="preserve">No</w:t>
            </w:r>
          </w:p>
        </w:tc>
        <w:tc>
          <w:tcPr/>
          <w:p>
            <w:pPr>
              <w:pStyle w:val="Compact"/>
              <w:jc w:val="right"/>
            </w:pPr>
            <w:r>
              <w:t xml:space="preserve">97</w:t>
            </w:r>
          </w:p>
        </w:tc>
        <w:tc>
          <w:tcPr/>
          <w:p>
            <w:pPr>
              <w:pStyle w:val="Compact"/>
              <w:jc w:val="right"/>
            </w:pPr>
            <w:r>
              <w:t xml:space="preserve">0</w:t>
            </w:r>
          </w:p>
        </w:tc>
        <w:tc>
          <w:tcPr/>
          <w:p>
            <w:pPr>
              <w:pStyle w:val="Compact"/>
              <w:jc w:val="right"/>
            </w:pPr>
            <w:r>
              <w:t xml:space="preserve">96.26</w:t>
            </w:r>
          </w:p>
        </w:tc>
        <w:tc>
          <w:tcPr/>
          <w:p>
            <w:pPr>
              <w:pStyle w:val="Compact"/>
              <w:jc w:val="right"/>
            </w:pPr>
            <w:r>
              <w:t xml:space="preserve">31.63</w:t>
            </w:r>
          </w:p>
        </w:tc>
        <w:tc>
          <w:tcPr/>
          <w:p>
            <w:pPr>
              <w:pStyle w:val="Compact"/>
              <w:jc w:val="right"/>
            </w:pPr>
            <w:r>
              <w:t xml:space="preserve">91</w:t>
            </w:r>
          </w:p>
        </w:tc>
        <w:tc>
          <w:tcPr/>
          <w:p>
            <w:pPr>
              <w:pStyle w:val="Compact"/>
              <w:jc w:val="right"/>
            </w:pPr>
            <w:r>
              <w:t xml:space="preserve">28.17</w:t>
            </w:r>
          </w:p>
        </w:tc>
        <w:tc>
          <w:tcPr/>
          <w:p>
            <w:pPr>
              <w:pStyle w:val="Compact"/>
              <w:jc w:val="right"/>
            </w:pPr>
            <w:r>
              <w:t xml:space="preserve">40</w:t>
            </w:r>
          </w:p>
        </w:tc>
        <w:tc>
          <w:tcPr/>
          <w:p>
            <w:pPr>
              <w:pStyle w:val="Compact"/>
              <w:jc w:val="right"/>
            </w:pPr>
            <w:r>
              <w:t xml:space="preserve">75</w:t>
            </w:r>
          </w:p>
        </w:tc>
        <w:tc>
          <w:tcPr/>
          <w:p>
            <w:pPr>
              <w:pStyle w:val="Compact"/>
              <w:jc w:val="right"/>
            </w:pPr>
            <w:r>
              <w:t xml:space="preserve">112</w:t>
            </w:r>
          </w:p>
        </w:tc>
        <w:tc>
          <w:tcPr/>
          <w:p>
            <w:pPr>
              <w:pStyle w:val="Compact"/>
              <w:jc w:val="right"/>
            </w:pPr>
            <w:r>
              <w:t xml:space="preserve">225</w:t>
            </w:r>
          </w:p>
        </w:tc>
      </w:tr>
      <w:tr>
        <w:tc>
          <w:tcPr/>
          <w:p>
            <w:pPr>
              <w:pStyle w:val="Compact"/>
              <w:jc w:val="left"/>
            </w:pPr>
            <w:r>
              <w:t xml:space="preserve">Statin</w:t>
            </w:r>
          </w:p>
        </w:tc>
        <w:tc>
          <w:tcPr/>
          <w:p>
            <w:pPr>
              <w:pStyle w:val="Compact"/>
              <w:jc w:val="right"/>
            </w:pPr>
            <w:r>
              <w:t xml:space="preserve">367</w:t>
            </w:r>
          </w:p>
        </w:tc>
        <w:tc>
          <w:tcPr/>
          <w:p>
            <w:pPr>
              <w:pStyle w:val="Compact"/>
              <w:jc w:val="right"/>
            </w:pPr>
            <w:r>
              <w:t xml:space="preserve">0</w:t>
            </w:r>
          </w:p>
        </w:tc>
        <w:tc>
          <w:tcPr/>
          <w:p>
            <w:pPr>
              <w:pStyle w:val="Compact"/>
              <w:jc w:val="right"/>
            </w:pPr>
            <w:r>
              <w:t xml:space="preserve">103.43</w:t>
            </w:r>
          </w:p>
        </w:tc>
        <w:tc>
          <w:tcPr/>
          <w:p>
            <w:pPr>
              <w:pStyle w:val="Compact"/>
              <w:jc w:val="right"/>
            </w:pPr>
            <w:r>
              <w:t xml:space="preserve">39.51</w:t>
            </w:r>
          </w:p>
        </w:tc>
        <w:tc>
          <w:tcPr/>
          <w:p>
            <w:pPr>
              <w:pStyle w:val="Compact"/>
              <w:jc w:val="right"/>
            </w:pPr>
            <w:r>
              <w:t xml:space="preserve">93</w:t>
            </w:r>
          </w:p>
        </w:tc>
        <w:tc>
          <w:tcPr/>
          <w:p>
            <w:pPr>
              <w:pStyle w:val="Compact"/>
              <w:jc w:val="right"/>
            </w:pPr>
            <w:r>
              <w:t xml:space="preserve">34.10</w:t>
            </w:r>
          </w:p>
        </w:tc>
        <w:tc>
          <w:tcPr/>
          <w:p>
            <w:pPr>
              <w:pStyle w:val="Compact"/>
              <w:jc w:val="right"/>
            </w:pPr>
            <w:r>
              <w:t xml:space="preserve">40</w:t>
            </w:r>
          </w:p>
        </w:tc>
        <w:tc>
          <w:tcPr/>
          <w:p>
            <w:pPr>
              <w:pStyle w:val="Compact"/>
              <w:jc w:val="right"/>
            </w:pPr>
            <w:r>
              <w:t xml:space="preserve">77</w:t>
            </w:r>
          </w:p>
        </w:tc>
        <w:tc>
          <w:tcPr/>
          <w:p>
            <w:pPr>
              <w:pStyle w:val="Compact"/>
              <w:jc w:val="right"/>
            </w:pPr>
            <w:r>
              <w:t xml:space="preserve">126</w:t>
            </w:r>
          </w:p>
        </w:tc>
        <w:tc>
          <w:tcPr/>
          <w:p>
            <w:pPr>
              <w:pStyle w:val="Compact"/>
              <w:jc w:val="right"/>
            </w:pPr>
            <w:r>
              <w:t xml:space="preserve">231</w:t>
            </w:r>
          </w:p>
        </w:tc>
      </w:tr>
    </w:tbl>
    <w:p>
      <w:pPr>
        <w:pStyle w:val="Compact"/>
        <w:numPr>
          <w:ilvl w:val="0"/>
          <w:numId w:val="1017"/>
        </w:numPr>
      </w:pPr>
      <w:r>
        <w:t xml:space="preserve">skew</w:t>
      </w:r>
      <w:r>
        <w:rPr>
          <w:vertAlign w:val="subscript"/>
        </w:rPr>
        <w:t xml:space="preserve">1</w:t>
      </w:r>
      <w:r>
        <w:t xml:space="preserve"> </w:t>
      </w:r>
      <w:r>
        <w:t xml:space="preserve">for</w:t>
      </w:r>
      <w:r>
        <w:t xml:space="preserve"> </w:t>
      </w:r>
      <w:r>
        <w:t xml:space="preserve">“Statin”</w:t>
      </w:r>
      <w:r>
        <w:t xml:space="preserve"> </w:t>
      </w:r>
      <w:r>
        <w:t xml:space="preserve">= (103.43 - 93)/39.51 = 0.26</w:t>
      </w:r>
    </w:p>
    <w:p>
      <w:pPr>
        <w:pStyle w:val="Compact"/>
        <w:numPr>
          <w:ilvl w:val="0"/>
          <w:numId w:val="1017"/>
        </w:numPr>
      </w:pPr>
      <w:r>
        <w:t xml:space="preserve">skew</w:t>
      </w:r>
      <w:r>
        <w:rPr>
          <w:vertAlign w:val="subscript"/>
        </w:rPr>
        <w:t xml:space="preserve">1</w:t>
      </w:r>
      <w:r>
        <w:t xml:space="preserve"> </w:t>
      </w:r>
      <w:r>
        <w:t xml:space="preserve">for</w:t>
      </w:r>
      <w:r>
        <w:t xml:space="preserve"> </w:t>
      </w:r>
      <w:r>
        <w:t xml:space="preserve">“No”</w:t>
      </w:r>
      <w:r>
        <w:t xml:space="preserve"> </w:t>
      </w:r>
      <w:r>
        <w:t xml:space="preserve">= (96.26 - 91)/31.63 = 0.17</w:t>
      </w:r>
    </w:p>
    <w:p>
      <w:pPr>
        <w:pStyle w:val="FirstParagraph"/>
      </w:pPr>
      <w:r>
        <w:t xml:space="preserve">Our rough cutoff for substantial right skew ~ 0.20.</w:t>
      </w:r>
    </w:p>
    <w:bookmarkEnd w:id="79"/>
    <w:bookmarkStart w:id="81" w:name="what-can-we-do-about-the-skew"/>
    <w:p>
      <w:pPr>
        <w:pStyle w:val="Heading2"/>
      </w:pPr>
      <w:r>
        <w:t xml:space="preserve">What can we do about the skew?</w:t>
      </w:r>
    </w:p>
    <w:p>
      <w:pPr>
        <w:pStyle w:val="Compact"/>
        <w:numPr>
          <w:ilvl w:val="0"/>
          <w:numId w:val="1018"/>
        </w:numPr>
      </w:pPr>
      <w:r>
        <w:t xml:space="preserve">Could we build a confidence interval for medians instead of means?</w:t>
      </w:r>
    </w:p>
    <w:p>
      <w:pPr>
        <w:pStyle w:val="Compact"/>
        <w:numPr>
          <w:ilvl w:val="1"/>
          <w:numId w:val="1019"/>
        </w:numPr>
      </w:pPr>
      <w:r>
        <w:t xml:space="preserve">Yes, with the bootstrap, for example see</w:t>
      </w:r>
      <w:r>
        <w:t xml:space="preserve"> </w:t>
      </w:r>
      <w:hyperlink r:id="rId80">
        <w:r>
          <w:rPr>
            <w:rStyle w:val="Hyperlink"/>
          </w:rPr>
          <w:t xml:space="preserve">Section 6.9.2</w:t>
        </w:r>
      </w:hyperlink>
      <w:r>
        <w:t xml:space="preserve"> </w:t>
      </w:r>
      <w:r>
        <w:t xml:space="preserve">of my text.</w:t>
      </w:r>
    </w:p>
    <w:p>
      <w:pPr>
        <w:pStyle w:val="Compact"/>
        <w:numPr>
          <w:ilvl w:val="0"/>
          <w:numId w:val="1018"/>
        </w:numPr>
      </w:pPr>
      <w:r>
        <w:t xml:space="preserve">Could we transform the data in a non-linear way to better match assumptions?</w:t>
      </w:r>
    </w:p>
    <w:p>
      <w:pPr>
        <w:pStyle w:val="Compact"/>
        <w:numPr>
          <w:ilvl w:val="1"/>
          <w:numId w:val="1020"/>
        </w:numPr>
      </w:pPr>
      <w:r>
        <w:t xml:space="preserve">Yes, with the help of</w:t>
      </w:r>
      <w:r>
        <w:t xml:space="preserve"> </w:t>
      </w:r>
      <w:r>
        <w:rPr>
          <w:b/>
          <w:bCs/>
        </w:rPr>
        <w:t xml:space="preserve">Tukey’s ladder</w:t>
      </w:r>
      <w:r>
        <w:t xml:space="preserve"> </w:t>
      </w:r>
      <w:r>
        <w:t xml:space="preserve">of power transformations.</w:t>
      </w:r>
    </w:p>
    <w:bookmarkEnd w:id="81"/>
    <w:bookmarkStart w:id="82" w:name="tukeys-ladder"/>
    <w:p>
      <w:pPr>
        <w:pStyle w:val="Heading2"/>
      </w:pPr>
      <w:r>
        <w:t xml:space="preserve">Tukey’s Ladder</w:t>
      </w:r>
    </w:p>
    <w:tbl>
      <w:tblPr>
        <w:tblStyle w:val="Table"/>
        <w:tblW w:type="pct" w:w="5000"/>
        <w:tblLayout w:type="fixed"/>
        <w:tblLook w:firstRow="1" w:lastRow="0" w:firstColumn="0" w:lastColumn="0" w:noHBand="0" w:noVBand="0" w:val="0020"/>
      </w:tblPr>
      <w:tblGrid>
        <w:gridCol w:w="2190"/>
        <w:gridCol w:w="674"/>
        <w:gridCol w:w="674"/>
        <w:gridCol w:w="674"/>
        <w:gridCol w:w="1011"/>
        <w:gridCol w:w="674"/>
        <w:gridCol w:w="674"/>
        <w:gridCol w:w="674"/>
        <w:gridCol w:w="674"/>
      </w:tblGrid>
      <w:tr>
        <w:trPr>
          <w:tblHeader w:val="on"/>
        </w:trPr>
        <w:tc>
          <w:tcPr/>
          <w:p>
            <w:pPr>
              <w:pStyle w:val="Compact"/>
              <w:jc w:val="right"/>
            </w:pPr>
            <w:r>
              <w:t xml:space="preserve">Power (</w:t>
            </w:r>
            <m:oMath>
              <m:r>
                <m:t>λ</m:t>
              </m:r>
            </m:oMath>
            <w:r>
              <w:t xml:space="preserve">)</w:t>
            </w:r>
          </w:p>
        </w:tc>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c>
          <w:tcPr/>
          <w:p>
            <w:pPr>
              <w:pStyle w:val="Compact"/>
              <w:jc w:val="right"/>
            </w:pPr>
            <w:r>
              <w:t xml:space="preserve">0</w:t>
            </w:r>
          </w:p>
        </w:tc>
        <w:tc>
          <w:tcPr/>
          <w:p>
            <w:pPr>
              <w:pStyle w:val="Compact"/>
              <w:jc w:val="right"/>
            </w:pPr>
            <w:r>
              <w:t xml:space="preserve">0.5</w:t>
            </w:r>
          </w:p>
        </w:tc>
        <w:tc>
          <w:tcPr/>
          <w:p>
            <w:pPr>
              <w:pStyle w:val="Compact"/>
              <w:jc w:val="right"/>
            </w:pPr>
            <w:r>
              <w:rPr>
                <w:i/>
                <w:iCs/>
              </w:rPr>
              <w:t xml:space="preserve">1</w:t>
            </w:r>
          </w:p>
        </w:tc>
        <w:tc>
          <w:tcPr/>
          <w:p>
            <w:pPr>
              <w:pStyle w:val="Compact"/>
              <w:jc w:val="right"/>
            </w:pPr>
            <w:r>
              <w:t xml:space="preserve">2</w:t>
            </w:r>
          </w:p>
        </w:tc>
        <w:tc>
          <w:tcPr/>
          <w:p>
            <w:pPr>
              <w:pStyle w:val="Compact"/>
              <w:jc w:val="right"/>
            </w:pPr>
            <w:r>
              <w:t xml:space="preserve">3</w:t>
            </w:r>
          </w:p>
        </w:tc>
      </w:tr>
      <w:tr>
        <w:tc>
          <w:tcPr/>
          <w:p>
            <w:pPr>
              <w:pStyle w:val="Compact"/>
              <w:jc w:val="right"/>
            </w:pPr>
            <w:r>
              <w:t xml:space="preserve">Transform</w:t>
            </w:r>
          </w:p>
        </w:tc>
        <w:tc>
          <w:tcPr/>
          <w:p>
            <w:pPr>
              <w:pStyle w:val="Compact"/>
              <w:jc w:val="right"/>
            </w:pPr>
            <m:oMath>
              <m:f>
                <m:fPr>
                  <m:type m:val="bar"/>
                </m:fPr>
                <m:num>
                  <m:r>
                    <m:t>1</m:t>
                  </m:r>
                </m:num>
                <m:den>
                  <m:sSup>
                    <m:e>
                      <m:r>
                        <m:t>y</m:t>
                      </m:r>
                    </m:e>
                    <m:sup>
                      <m:r>
                        <m:t>2</m:t>
                      </m:r>
                    </m:sup>
                  </m:sSup>
                </m:den>
              </m:f>
            </m:oMath>
            <w:r>
              <w:t xml:space="preserve">​</w:t>
            </w:r>
          </w:p>
        </w:tc>
        <w:tc>
          <w:tcPr/>
          <w:p>
            <w:pPr>
              <w:pStyle w:val="Compact"/>
              <w:jc w:val="right"/>
            </w:pPr>
            <m:oMath>
              <m:f>
                <m:fPr>
                  <m:type m:val="bar"/>
                </m:fPr>
                <m:num>
                  <m:r>
                    <m:t>1</m:t>
                  </m:r>
                </m:num>
                <m:den>
                  <m:r>
                    <m:t>y</m:t>
                  </m:r>
                </m:den>
              </m:f>
            </m:oMath>
            <w:r>
              <w:t xml:space="preserve">​</w:t>
            </w:r>
          </w:p>
        </w:tc>
        <w:tc>
          <w:tcPr/>
          <w:p>
            <w:pPr>
              <w:pStyle w:val="Compact"/>
              <w:jc w:val="right"/>
            </w:pPr>
            <m:oMath>
              <m:f>
                <m:fPr>
                  <m:type m:val="bar"/>
                </m:fPr>
                <m:num>
                  <m:r>
                    <m:t>1</m:t>
                  </m:r>
                </m:num>
                <m:den>
                  <m:rad>
                    <m:radPr>
                      <m:degHide m:val="on"/>
                    </m:radPr>
                    <m:deg/>
                    <m:e>
                      <m:r>
                        <m:t>y</m:t>
                      </m:r>
                    </m:e>
                  </m:rad>
                </m:den>
              </m:f>
            </m:oMath>
            <w:r>
              <w:t xml:space="preserve">​</w:t>
            </w:r>
          </w:p>
        </w:tc>
        <w:tc>
          <w:tcPr/>
          <w:p>
            <w:pPr>
              <w:pStyle w:val="Compact"/>
              <w:jc w:val="right"/>
            </w:pPr>
            <m:oMath>
              <m:r>
                <m:rPr>
                  <m:sty m:val="p"/>
                </m:rPr>
                <m:t>log</m:t>
              </m:r>
              <m:r>
                <m:t>y</m:t>
              </m:r>
            </m:oMath>
            <w:r>
              <w:t xml:space="preserve">​</w:t>
            </w:r>
          </w:p>
        </w:tc>
        <w:tc>
          <w:tcPr/>
          <w:p>
            <w:pPr>
              <w:pStyle w:val="Compact"/>
              <w:jc w:val="right"/>
            </w:pPr>
            <m:oMath>
              <m:rad>
                <m:radPr>
                  <m:degHide m:val="on"/>
                </m:radPr>
                <m:deg/>
                <m:e>
                  <m:r>
                    <m:t>y</m:t>
                  </m:r>
                </m:e>
              </m:rad>
            </m:oMath>
            <w:r>
              <w:t xml:space="preserve">​</w:t>
            </w:r>
          </w:p>
        </w:tc>
        <w:tc>
          <w:tcPr/>
          <w:p>
            <w:pPr>
              <w:pStyle w:val="Compact"/>
              <w:jc w:val="right"/>
            </w:pPr>
            <w:r>
              <w:rPr>
                <w:i/>
                <w:iCs/>
              </w:rPr>
              <w:t xml:space="preserve">y</w:t>
            </w:r>
          </w:p>
        </w:tc>
        <w:tc>
          <w:tcPr/>
          <w:p>
            <w:pPr>
              <w:pStyle w:val="Compact"/>
              <w:jc w:val="right"/>
            </w:pPr>
            <m:oMath>
              <m:sSup>
                <m:e>
                  <m:r>
                    <m:t>y</m:t>
                  </m:r>
                </m:e>
                <m:sup>
                  <m:r>
                    <m:t>2</m:t>
                  </m:r>
                </m:sup>
              </m:sSup>
            </m:oMath>
            <w:r>
              <w:t xml:space="preserve">​</w:t>
            </w:r>
          </w:p>
        </w:tc>
        <w:tc>
          <w:tcPr/>
          <w:p>
            <w:pPr>
              <w:pStyle w:val="Compact"/>
              <w:jc w:val="right"/>
            </w:pPr>
            <m:oMath>
              <m:sSup>
                <m:e>
                  <m:r>
                    <m:t>y</m:t>
                  </m:r>
                </m:e>
                <m:sup>
                  <m:r>
                    <m:t>3</m:t>
                  </m:r>
                </m:sup>
              </m:sSup>
            </m:oMath>
            <w:r>
              <w:t xml:space="preserve">​</w:t>
            </w:r>
          </w:p>
        </w:tc>
      </w:tr>
    </w:tbl>
    <w:p>
      <w:pPr>
        <w:pStyle w:val="Compact"/>
        <w:numPr>
          <w:ilvl w:val="0"/>
          <w:numId w:val="1021"/>
        </w:numPr>
      </w:pPr>
      <w:r>
        <w:t xml:space="preserve">Start at no transformation (</w:t>
      </w:r>
      <m:oMath>
        <m:r>
          <m:t>λ</m:t>
        </m:r>
      </m:oMath>
      <w:r>
        <w:t xml:space="preserve"> </w:t>
      </w:r>
      <w:r>
        <w:t xml:space="preserve">= 1)</w:t>
      </w:r>
    </w:p>
    <w:p>
      <w:pPr>
        <w:pStyle w:val="Compact"/>
        <w:numPr>
          <w:ilvl w:val="1"/>
          <w:numId w:val="1022"/>
        </w:numPr>
      </w:pPr>
      <w:r>
        <w:t xml:space="preserve">Try moving in one direction, searching for a better result (more</w:t>
      </w:r>
      <w:r>
        <w:t xml:space="preserve"> </w:t>
      </w:r>
      <w:r>
        <w:t xml:space="preserve">“Normal”</w:t>
      </w:r>
      <w:r>
        <w:t xml:space="preserve"> </w:t>
      </w:r>
      <w:r>
        <w:t xml:space="preserve">distribution)</w:t>
      </w:r>
    </w:p>
    <w:p>
      <w:pPr>
        <w:pStyle w:val="Compact"/>
        <w:numPr>
          <w:ilvl w:val="1"/>
          <w:numId w:val="1022"/>
        </w:numPr>
      </w:pPr>
      <w:r>
        <w:t xml:space="preserve">Keep going until you start turning in the wrong direction.</w:t>
      </w:r>
    </w:p>
    <w:bookmarkEnd w:id="82"/>
    <w:bookmarkStart w:id="83" w:name="tukeys-ladder-1"/>
    <w:p>
      <w:pPr>
        <w:pStyle w:val="Heading2"/>
      </w:pPr>
      <w:r>
        <w:t xml:space="preserve">Tukey’s Ladder</w:t>
      </w:r>
    </w:p>
    <w:tbl>
      <w:tblPr>
        <w:tblStyle w:val="Table"/>
        <w:tblW w:type="pct" w:w="5000"/>
        <w:tblLayout w:type="fixed"/>
        <w:tblLook w:firstRow="1" w:lastRow="0" w:firstColumn="0" w:lastColumn="0" w:noHBand="0" w:noVBand="0" w:val="0020"/>
      </w:tblPr>
      <w:tblGrid>
        <w:gridCol w:w="2190"/>
        <w:gridCol w:w="674"/>
        <w:gridCol w:w="674"/>
        <w:gridCol w:w="674"/>
        <w:gridCol w:w="1011"/>
        <w:gridCol w:w="674"/>
        <w:gridCol w:w="674"/>
        <w:gridCol w:w="674"/>
        <w:gridCol w:w="674"/>
      </w:tblGrid>
      <w:tr>
        <w:trPr>
          <w:tblHeader w:val="on"/>
        </w:trPr>
        <w:tc>
          <w:tcPr/>
          <w:p>
            <w:pPr>
              <w:pStyle w:val="Compact"/>
              <w:jc w:val="right"/>
            </w:pPr>
            <w:r>
              <w:t xml:space="preserve">Power (</w:t>
            </w:r>
            <m:oMath>
              <m:r>
                <m:t>λ</m:t>
              </m:r>
            </m:oMath>
            <w:r>
              <w:t xml:space="preserve">)</w:t>
            </w:r>
          </w:p>
        </w:tc>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c>
          <w:tcPr/>
          <w:p>
            <w:pPr>
              <w:pStyle w:val="Compact"/>
              <w:jc w:val="right"/>
            </w:pPr>
            <w:r>
              <w:t xml:space="preserve">0</w:t>
            </w:r>
          </w:p>
        </w:tc>
        <w:tc>
          <w:tcPr/>
          <w:p>
            <w:pPr>
              <w:pStyle w:val="Compact"/>
              <w:jc w:val="right"/>
            </w:pPr>
            <w:r>
              <w:t xml:space="preserve">0.5</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r>
      <w:tr>
        <w:tc>
          <w:tcPr/>
          <w:p>
            <w:pPr>
              <w:pStyle w:val="Compact"/>
              <w:jc w:val="right"/>
            </w:pPr>
            <w:r>
              <w:t xml:space="preserve">Transform</w:t>
            </w:r>
          </w:p>
        </w:tc>
        <w:tc>
          <w:tcPr/>
          <w:p>
            <w:pPr>
              <w:pStyle w:val="Compact"/>
              <w:jc w:val="right"/>
            </w:pPr>
            <m:oMath>
              <m:f>
                <m:fPr>
                  <m:type m:val="bar"/>
                </m:fPr>
                <m:num>
                  <m:r>
                    <m:t>1</m:t>
                  </m:r>
                </m:num>
                <m:den>
                  <m:sSup>
                    <m:e>
                      <m:r>
                        <m:t>y</m:t>
                      </m:r>
                    </m:e>
                    <m:sup>
                      <m:r>
                        <m:t>2</m:t>
                      </m:r>
                    </m:sup>
                  </m:sSup>
                </m:den>
              </m:f>
            </m:oMath>
            <w:r>
              <w:t xml:space="preserve">​</w:t>
            </w:r>
          </w:p>
        </w:tc>
        <w:tc>
          <w:tcPr/>
          <w:p>
            <w:pPr>
              <w:pStyle w:val="Compact"/>
              <w:jc w:val="right"/>
            </w:pPr>
            <m:oMath>
              <m:f>
                <m:fPr>
                  <m:type m:val="bar"/>
                </m:fPr>
                <m:num>
                  <m:r>
                    <m:t>1</m:t>
                  </m:r>
                </m:num>
                <m:den>
                  <m:r>
                    <m:t>y</m:t>
                  </m:r>
                </m:den>
              </m:f>
            </m:oMath>
            <w:r>
              <w:t xml:space="preserve">​</w:t>
            </w:r>
          </w:p>
        </w:tc>
        <w:tc>
          <w:tcPr/>
          <w:p>
            <w:pPr>
              <w:pStyle w:val="Compact"/>
              <w:jc w:val="right"/>
            </w:pPr>
            <m:oMath>
              <m:f>
                <m:fPr>
                  <m:type m:val="bar"/>
                </m:fPr>
                <m:num>
                  <m:r>
                    <m:t>1</m:t>
                  </m:r>
                </m:num>
                <m:den>
                  <m:rad>
                    <m:radPr>
                      <m:degHide m:val="on"/>
                    </m:radPr>
                    <m:deg/>
                    <m:e>
                      <m:r>
                        <m:t>y</m:t>
                      </m:r>
                    </m:e>
                  </m:rad>
                </m:den>
              </m:f>
            </m:oMath>
            <w:r>
              <w:t xml:space="preserve">​</w:t>
            </w:r>
          </w:p>
        </w:tc>
        <w:tc>
          <w:tcPr/>
          <w:p>
            <w:pPr>
              <w:pStyle w:val="Compact"/>
              <w:jc w:val="right"/>
            </w:pPr>
            <m:oMath>
              <m:r>
                <m:rPr>
                  <m:sty m:val="p"/>
                </m:rPr>
                <m:t>log</m:t>
              </m:r>
              <m:r>
                <m:t>y</m:t>
              </m:r>
            </m:oMath>
            <w:r>
              <w:t xml:space="preserve">​</w:t>
            </w:r>
          </w:p>
        </w:tc>
        <w:tc>
          <w:tcPr/>
          <w:p>
            <w:pPr>
              <w:pStyle w:val="Compact"/>
              <w:jc w:val="right"/>
            </w:pPr>
            <m:oMath>
              <m:rad>
                <m:radPr>
                  <m:degHide m:val="on"/>
                </m:radPr>
                <m:deg/>
                <m:e>
                  <m:r>
                    <m:t>y</m:t>
                  </m:r>
                </m:e>
              </m:rad>
            </m:oMath>
            <w:r>
              <w:t xml:space="preserve">​</w:t>
            </w:r>
          </w:p>
        </w:tc>
        <w:tc>
          <w:tcPr/>
          <w:p>
            <w:pPr>
              <w:pStyle w:val="Compact"/>
              <w:jc w:val="right"/>
            </w:pPr>
            <m:oMath>
              <m:r>
                <m:t>y</m:t>
              </m:r>
            </m:oMath>
            <w:r>
              <w:t xml:space="preserve">​</w:t>
            </w:r>
          </w:p>
        </w:tc>
        <w:tc>
          <w:tcPr/>
          <w:p>
            <w:pPr>
              <w:pStyle w:val="Compact"/>
              <w:jc w:val="right"/>
            </w:pPr>
            <m:oMath>
              <m:sSup>
                <m:e>
                  <m:r>
                    <m:t>y</m:t>
                  </m:r>
                </m:e>
                <m:sup>
                  <m:r>
                    <m:t>2</m:t>
                  </m:r>
                </m:sup>
              </m:sSup>
            </m:oMath>
            <w:r>
              <w:t xml:space="preserve">​</w:t>
            </w:r>
          </w:p>
        </w:tc>
        <w:tc>
          <w:tcPr/>
          <w:p>
            <w:pPr>
              <w:pStyle w:val="Compact"/>
              <w:jc w:val="right"/>
            </w:pPr>
            <m:oMath>
              <m:sSup>
                <m:e>
                  <m:r>
                    <m:t>y</m:t>
                  </m:r>
                </m:e>
                <m:sup>
                  <m:r>
                    <m:t>3</m:t>
                  </m:r>
                </m:sup>
              </m:sSup>
            </m:oMath>
            <w:r>
              <w:t xml:space="preserve">​</w:t>
            </w:r>
          </w:p>
        </w:tc>
      </w:tr>
    </w:tbl>
    <w:p>
      <w:pPr>
        <w:pStyle w:val="Compact"/>
        <w:numPr>
          <w:ilvl w:val="0"/>
          <w:numId w:val="1023"/>
        </w:numPr>
      </w:pPr>
      <w:r>
        <w:t xml:space="preserve">These power transformations help us address skew, mainly.</w:t>
      </w:r>
    </w:p>
    <w:p>
      <w:pPr>
        <w:pStyle w:val="Compact"/>
        <w:numPr>
          <w:ilvl w:val="0"/>
          <w:numId w:val="1023"/>
        </w:numPr>
      </w:pPr>
      <w:r>
        <w:t xml:space="preserve">They’re not much help if the data are symmetric, but have heavy/light tails.</w:t>
      </w:r>
    </w:p>
    <w:p>
      <w:pPr>
        <w:pStyle w:val="Compact"/>
        <w:numPr>
          <w:ilvl w:val="0"/>
          <w:numId w:val="1023"/>
        </w:numPr>
      </w:pPr>
      <w:r>
        <w:t xml:space="preserve">Some transformations require all values to be positive. If they aren’t, we can add a small amount to each observation until they are.</w:t>
      </w:r>
    </w:p>
    <w:bookmarkEnd w:id="83"/>
    <w:bookmarkStart w:id="87" w:name="ldl-untransformed-by-statin"/>
    <w:p>
      <w:pPr>
        <w:pStyle w:val="Heading2"/>
      </w:pPr>
      <w:r>
        <w:t xml:space="preserve">LDL (untransformed) by statin</w:t>
      </w:r>
    </w:p>
    <w:p>
      <w:pPr>
        <w:pStyle w:val="SourceCode"/>
      </w:pPr>
      <w:r>
        <w:rPr>
          <w:rStyle w:val="FunctionTok"/>
        </w:rPr>
        <w:t xml:space="preserve">ggplot</w:t>
      </w:r>
      <w:r>
        <w:rPr>
          <w:rStyle w:val="NormalTok"/>
        </w:rPr>
        <w:t xml:space="preserve">(dm464, </w:t>
      </w:r>
      <w:r>
        <w:rPr>
          <w:rStyle w:val="FunctionTok"/>
        </w:rPr>
        <w:t xml:space="preserve">aes</w:t>
      </w:r>
      <w:r>
        <w:rPr>
          <w:rStyle w:val="NormalTok"/>
        </w:rPr>
        <w:t xml:space="preserve">(</w:t>
      </w:r>
      <w:r>
        <w:rPr>
          <w:rStyle w:val="AttributeTok"/>
        </w:rPr>
        <w:t xml:space="preserve">x =</w:t>
      </w:r>
      <w:r>
        <w:rPr>
          <w:rStyle w:val="NormalTok"/>
        </w:rPr>
        <w:t xml:space="preserve"> ldl, </w:t>
      </w:r>
      <w:r>
        <w:rPr>
          <w:rStyle w:val="AttributeTok"/>
        </w:rPr>
        <w:t xml:space="preserve">y =</w:t>
      </w:r>
      <w:r>
        <w:rPr>
          <w:rStyle w:val="NormalTok"/>
        </w:rPr>
        <w:t xml:space="preserve"> stat_f))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stat_f),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"Statin prescription"</w:t>
      </w:r>
      <w:r>
        <w:rPr>
          <w:rStyle w:val="NormalTok"/>
        </w:rPr>
        <w:t xml:space="preserve">, </w:t>
      </w:r>
      <w:r>
        <w:rPr>
          <w:rStyle w:val="AttributeTok"/>
        </w:rPr>
        <w:t xml:space="preserve">x =</w:t>
      </w:r>
      <w:r>
        <w:rPr>
          <w:rStyle w:val="NormalTok"/>
        </w:rPr>
        <w:t xml:space="preserve"> </w:t>
      </w:r>
      <w:r>
        <w:rPr>
          <w:rStyle w:val="StringTok"/>
        </w:rPr>
        <w:t xml:space="preserve">"LDL Cholesterol (mg/dl)"</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"LDL by Statin prescription"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group is a bit skewed to the right"</w:t>
      </w:r>
      <w:r>
        <w:rPr>
          <w:rStyle w:val="NormalTok"/>
        </w:rPr>
        <w:t xml:space="preserve">)</w:t>
      </w:r>
    </w:p>
    <w:p>
      <w:pPr>
        <w:pStyle w:val="FirstParagraph"/>
      </w:pPr>
      <w:r>
        <w:drawing>
          <wp:inline>
            <wp:extent cx="4620126" cy="3696101"/>
            <wp:effectExtent b="0" l="0" r="0" t="0"/>
            <wp:docPr descr="" title="" id="85" name="Picture"/>
            <a:graphic>
              <a:graphicData uri="http://schemas.openxmlformats.org/drawingml/2006/picture">
                <pic:pic>
                  <pic:nvPicPr>
                    <pic:cNvPr descr="class07w_files/figure-docx/unnamed-chunk-31-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24"/>
        </w:numPr>
      </w:pPr>
      <w:r>
        <w:t xml:space="preserve">Let’s try</w:t>
      </w:r>
      <w:r>
        <w:t xml:space="preserve"> </w:t>
      </w:r>
      <m:oMath>
        <m:r>
          <m:t>λ</m:t>
        </m:r>
        <m:r>
          <m:rPr>
            <m:sty m:val="p"/>
          </m:rPr>
          <m:t>=</m:t>
        </m:r>
        <m:r>
          <m:t>2</m:t>
        </m:r>
      </m:oMath>
      <w:r>
        <w:t xml:space="preserve">,</w:t>
      </w:r>
      <w:r>
        <w:t xml:space="preserve"> </w:t>
      </w:r>
      <w:r>
        <w:rPr>
          <w:b/>
          <w:bCs/>
        </w:rPr>
        <w:t xml:space="preserve">squaring</w:t>
      </w:r>
      <w:r>
        <w:t xml:space="preserve"> </w:t>
      </w:r>
      <w:r>
        <w:t xml:space="preserve">the LDL values.</w:t>
      </w:r>
    </w:p>
    <w:bookmarkEnd w:id="87"/>
    <w:bookmarkStart w:id="91" w:name="ldl-squared-by-statin"/>
    <w:p>
      <w:pPr>
        <w:pStyle w:val="Heading2"/>
      </w:pPr>
      <w:r>
        <w:t xml:space="preserve">LDL squared, by statin</w:t>
      </w:r>
    </w:p>
    <w:p>
      <w:pPr>
        <w:pStyle w:val="SourceCode"/>
      </w:pPr>
      <w:r>
        <w:rPr>
          <w:rStyle w:val="FunctionTok"/>
        </w:rPr>
        <w:t xml:space="preserve">ggplot</w:t>
      </w:r>
      <w:r>
        <w:rPr>
          <w:rStyle w:val="NormalTok"/>
        </w:rPr>
        <w:t xml:space="preserve">(dm464, </w:t>
      </w:r>
      <w:r>
        <w:rPr>
          <w:rStyle w:val="FunctionTok"/>
        </w:rPr>
        <w:t xml:space="preserve">aes</w:t>
      </w:r>
      <w:r>
        <w:rPr>
          <w:rStyle w:val="NormalTok"/>
        </w:rPr>
        <w:t xml:space="preserve">(</w:t>
      </w:r>
      <w:r>
        <w:rPr>
          <w:rStyle w:val="AttributeTok"/>
        </w:rPr>
        <w:t xml:space="preserve">x =</w:t>
      </w:r>
      <w:r>
        <w:rPr>
          <w:rStyle w:val="NormalTok"/>
        </w:rPr>
        <w:t xml:space="preserve"> ldl</w:t>
      </w:r>
      <w:r>
        <w:rPr>
          <w:rStyle w:val="SpecialCharTok"/>
        </w:rPr>
        <w:t xml:space="preserve">^</w:t>
      </w:r>
      <w:r>
        <w:rPr>
          <w:rStyle w:val="DecValTok"/>
        </w:rPr>
        <w:t xml:space="preserve">2</w:t>
      </w:r>
      <w:r>
        <w:rPr>
          <w:rStyle w:val="NormalTok"/>
        </w:rPr>
        <w:t xml:space="preserve">, </w:t>
      </w:r>
      <w:r>
        <w:rPr>
          <w:rStyle w:val="AttributeTok"/>
        </w:rPr>
        <w:t xml:space="preserve">y =</w:t>
      </w:r>
      <w:r>
        <w:rPr>
          <w:rStyle w:val="NormalTok"/>
        </w:rPr>
        <w:t xml:space="preserve"> stat_f))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stat_f),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"Statin prescription"</w:t>
      </w:r>
      <w:r>
        <w:rPr>
          <w:rStyle w:val="NormalTok"/>
        </w:rPr>
        <w:t xml:space="preserve">, </w:t>
      </w:r>
      <w:r>
        <w:rPr>
          <w:rStyle w:val="AttributeTok"/>
        </w:rPr>
        <w:t xml:space="preserve">x =</w:t>
      </w:r>
      <w:r>
        <w:rPr>
          <w:rStyle w:val="NormalTok"/>
        </w:rPr>
        <w:t xml:space="preserve"> </w:t>
      </w:r>
      <w:r>
        <w:rPr>
          <w:rStyle w:val="StringTok"/>
        </w:rPr>
        <w:t xml:space="preserve">"LDL^2"</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"LDL^2 by Statin prescription"</w:t>
      </w:r>
      <w:r>
        <w:rPr>
          <w:rStyle w:val="NormalTok"/>
        </w:rPr>
        <w:t xml:space="preserve">)</w:t>
      </w:r>
    </w:p>
    <w:p>
      <w:pPr>
        <w:pStyle w:val="FirstParagraph"/>
      </w:pPr>
      <w:r>
        <w:drawing>
          <wp:inline>
            <wp:extent cx="4620126" cy="3696101"/>
            <wp:effectExtent b="0" l="0" r="0" t="0"/>
            <wp:docPr descr="" title="" id="89" name="Picture"/>
            <a:graphic>
              <a:graphicData uri="http://schemas.openxmlformats.org/drawingml/2006/picture">
                <pic:pic>
                  <pic:nvPicPr>
                    <pic:cNvPr descr="class07w_files/figure-docx/unnamed-chunk-32-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25"/>
        </w:numPr>
      </w:pPr>
      <w:r>
        <w:t xml:space="preserve">Is this an improvement?</w:t>
      </w:r>
    </w:p>
    <w:bookmarkEnd w:id="91"/>
    <w:bookmarkStart w:id="95" w:name="square-root-of-ldl"/>
    <w:p>
      <w:pPr>
        <w:pStyle w:val="Heading2"/>
      </w:pPr>
      <w:r>
        <w:t xml:space="preserve">Square root of LDL?</w:t>
      </w:r>
    </w:p>
    <w:p>
      <w:pPr>
        <w:pStyle w:val="SourceCode"/>
      </w:pPr>
      <w:r>
        <w:rPr>
          <w:rStyle w:val="FunctionTok"/>
        </w:rPr>
        <w:t xml:space="preserve">ggplot</w:t>
      </w:r>
      <w:r>
        <w:rPr>
          <w:rStyle w:val="NormalTok"/>
        </w:rPr>
        <w:t xml:space="preserve">(dm464,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sqrt</w:t>
      </w:r>
      <w:r>
        <w:rPr>
          <w:rStyle w:val="NormalTok"/>
        </w:rPr>
        <w:t xml:space="preserve">(ldl), </w:t>
      </w:r>
      <w:r>
        <w:rPr>
          <w:rStyle w:val="AttributeTok"/>
        </w:rPr>
        <w:t xml:space="preserve">y =</w:t>
      </w:r>
      <w:r>
        <w:rPr>
          <w:rStyle w:val="NormalTok"/>
        </w:rPr>
        <w:t xml:space="preserve"> stat_f))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stat_f),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"Statin prescription"</w:t>
      </w:r>
      <w:r>
        <w:rPr>
          <w:rStyle w:val="NormalTok"/>
        </w:rPr>
        <w:t xml:space="preserve">, </w:t>
      </w:r>
      <w:r>
        <w:rPr>
          <w:rStyle w:val="AttributeTok"/>
        </w:rPr>
        <w:t xml:space="preserve">x =</w:t>
      </w:r>
      <w:r>
        <w:rPr>
          <w:rStyle w:val="NormalTok"/>
        </w:rPr>
        <w:t xml:space="preserve"> </w:t>
      </w:r>
      <w:r>
        <w:rPr>
          <w:rStyle w:val="StringTok"/>
        </w:rPr>
        <w:t xml:space="preserve">"sqrt(LDL)"</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"Square Root of LDL by Statin prescription"</w:t>
      </w:r>
      <w:r>
        <w:rPr>
          <w:rStyle w:val="NormalTok"/>
        </w:rPr>
        <w:t xml:space="preserve">)</w:t>
      </w:r>
    </w:p>
    <w:p>
      <w:pPr>
        <w:pStyle w:val="FirstParagraph"/>
      </w:pPr>
      <w:r>
        <w:drawing>
          <wp:inline>
            <wp:extent cx="4620126" cy="3696101"/>
            <wp:effectExtent b="0" l="0" r="0" t="0"/>
            <wp:docPr descr="" title="" id="93" name="Picture"/>
            <a:graphic>
              <a:graphicData uri="http://schemas.openxmlformats.org/drawingml/2006/picture">
                <pic:pic>
                  <pic:nvPicPr>
                    <pic:cNvPr descr="class07w_files/figure-docx/unnamed-chunk-33-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bookmarkEnd w:id="95"/>
    <w:bookmarkStart w:id="99" w:name="logarithm-of-ldl"/>
    <w:p>
      <w:pPr>
        <w:pStyle w:val="Heading2"/>
      </w:pPr>
      <w:r>
        <w:t xml:space="preserve">Logarithm of LDL?</w:t>
      </w:r>
    </w:p>
    <w:p>
      <w:pPr>
        <w:pStyle w:val="SourceCode"/>
      </w:pPr>
      <w:r>
        <w:rPr>
          <w:rStyle w:val="FunctionTok"/>
        </w:rPr>
        <w:t xml:space="preserve">ggplot</w:t>
      </w:r>
      <w:r>
        <w:rPr>
          <w:rStyle w:val="NormalTok"/>
        </w:rPr>
        <w:t xml:space="preserve">(dm464,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(ldl), </w:t>
      </w:r>
      <w:r>
        <w:rPr>
          <w:rStyle w:val="AttributeTok"/>
        </w:rPr>
        <w:t xml:space="preserve">y =</w:t>
      </w:r>
      <w:r>
        <w:rPr>
          <w:rStyle w:val="NormalTok"/>
        </w:rPr>
        <w:t xml:space="preserve"> stat_f))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stat_f),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"Statin prescription"</w:t>
      </w:r>
      <w:r>
        <w:rPr>
          <w:rStyle w:val="NormalTok"/>
        </w:rPr>
        <w:t xml:space="preserve">, </w:t>
      </w:r>
      <w:r>
        <w:rPr>
          <w:rStyle w:val="AttributeTok"/>
        </w:rPr>
        <w:t xml:space="preserve">x =</w:t>
      </w:r>
      <w:r>
        <w:rPr>
          <w:rStyle w:val="NormalTok"/>
        </w:rPr>
        <w:t xml:space="preserve"> </w:t>
      </w:r>
      <w:r>
        <w:rPr>
          <w:rStyle w:val="StringTok"/>
        </w:rPr>
        <w:t xml:space="preserve">"log(LDL)"</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"Logarithm of LDL by Statin prescription"</w:t>
      </w:r>
      <w:r>
        <w:rPr>
          <w:rStyle w:val="NormalTok"/>
        </w:rPr>
        <w:t xml:space="preserve">)</w:t>
      </w:r>
    </w:p>
    <w:p>
      <w:pPr>
        <w:pStyle w:val="FirstParagraph"/>
      </w:pPr>
      <w:r>
        <w:drawing>
          <wp:inline>
            <wp:extent cx="4620126" cy="3696101"/>
            <wp:effectExtent b="0" l="0" r="0" t="0"/>
            <wp:docPr descr="" title="" id="97" name="Picture"/>
            <a:graphic>
              <a:graphicData uri="http://schemas.openxmlformats.org/drawingml/2006/picture">
                <pic:pic>
                  <pic:nvPicPr>
                    <pic:cNvPr descr="class07w_files/figure-docx/unnamed-chunk-34-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bookmarkEnd w:id="99"/>
    <w:bookmarkStart w:id="103" w:name="inverse-of-ldl"/>
    <w:p>
      <w:pPr>
        <w:pStyle w:val="Heading2"/>
      </w:pPr>
      <w:r>
        <w:t xml:space="preserve">Inverse of LDL?</w:t>
      </w:r>
    </w:p>
    <w:p>
      <w:pPr>
        <w:pStyle w:val="SourceCode"/>
      </w:pPr>
      <w:r>
        <w:rPr>
          <w:rStyle w:val="FunctionTok"/>
        </w:rPr>
        <w:t xml:space="preserve">ggplot</w:t>
      </w:r>
      <w:r>
        <w:rPr>
          <w:rStyle w:val="NormalTok"/>
        </w:rPr>
        <w:t xml:space="preserve">(dm464,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NormalTok"/>
        </w:rPr>
        <w:t xml:space="preserve">ldl), </w:t>
      </w:r>
      <w:r>
        <w:rPr>
          <w:rStyle w:val="AttributeTok"/>
        </w:rPr>
        <w:t xml:space="preserve">y =</w:t>
      </w:r>
      <w:r>
        <w:rPr>
          <w:rStyle w:val="NormalTok"/>
        </w:rPr>
        <w:t xml:space="preserve"> stat_f))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stat_f),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"Statin prescription"</w:t>
      </w:r>
      <w:r>
        <w:rPr>
          <w:rStyle w:val="NormalTok"/>
        </w:rPr>
        <w:t xml:space="preserve">, </w:t>
      </w:r>
      <w:r>
        <w:rPr>
          <w:rStyle w:val="AttributeTok"/>
        </w:rPr>
        <w:t xml:space="preserve">x =</w:t>
      </w:r>
      <w:r>
        <w:rPr>
          <w:rStyle w:val="NormalTok"/>
        </w:rPr>
        <w:t xml:space="preserve"> </w:t>
      </w:r>
      <w:r>
        <w:rPr>
          <w:rStyle w:val="StringTok"/>
        </w:rPr>
        <w:t xml:space="preserve">"1/LDL"</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"Inverse of LDL by Statin prescription"</w:t>
      </w:r>
      <w:r>
        <w:rPr>
          <w:rStyle w:val="NormalTok"/>
        </w:rPr>
        <w:t xml:space="preserve">)</w:t>
      </w:r>
    </w:p>
    <w:p>
      <w:pPr>
        <w:pStyle w:val="FirstParagraph"/>
      </w:pPr>
      <w:r>
        <w:drawing>
          <wp:inline>
            <wp:extent cx="4620126" cy="3696101"/>
            <wp:effectExtent b="0" l="0" r="0" t="0"/>
            <wp:docPr descr="" title="" id="101" name="Picture"/>
            <a:graphic>
              <a:graphicData uri="http://schemas.openxmlformats.org/drawingml/2006/picture">
                <pic:pic>
                  <pic:nvPicPr>
                    <pic:cNvPr descr="class07w_files/figure-docx/unnamed-chunk-35-1.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bookmarkEnd w:id="103"/>
    <w:bookmarkStart w:id="105" w:name="which-transformation-to-choose"/>
    <w:p>
      <w:pPr>
        <w:pStyle w:val="Heading2"/>
      </w:pPr>
      <w:r>
        <w:t xml:space="preserve">Which Transformation to Choose?</w:t>
      </w:r>
    </w:p>
    <w:p>
      <w:pPr>
        <w:pStyle w:val="FirstParagraph"/>
      </w:pPr>
      <w:r>
        <w:t xml:space="preserve">Box-Cox approach: can we get a suggested</w:t>
      </w:r>
      <w:r>
        <w:t xml:space="preserve"> </w:t>
      </w:r>
      <w:r>
        <w:t xml:space="preserve">“power”</w:t>
      </w:r>
      <w:r>
        <w:t xml:space="preserve"> </w:t>
      </w:r>
      <w:r>
        <w:t xml:space="preserve">to use when transforming our outcome?</w:t>
      </w:r>
    </w:p>
    <w:p>
      <w:pPr>
        <w:pStyle w:val="Compact"/>
        <w:numPr>
          <w:ilvl w:val="0"/>
          <w:numId w:val="1026"/>
        </w:numPr>
      </w:pPr>
      <w:r>
        <w:t xml:space="preserve">Specify the model then apply</w:t>
      </w:r>
      <w:r>
        <w:t xml:space="preserve"> </w:t>
      </w:r>
      <w:r>
        <w:rPr>
          <w:rStyle w:val="VerbatimChar"/>
        </w:rPr>
        <w:t xml:space="preserve">boxCox</w:t>
      </w:r>
      <w:r>
        <w:t xml:space="preserve"> </w:t>
      </w:r>
      <w:r>
        <w:t xml:space="preserve">from</w:t>
      </w:r>
      <w:r>
        <w:t xml:space="preserve"> </w:t>
      </w:r>
      <w:r>
        <w:rPr>
          <w:rStyle w:val="VerbatimChar"/>
        </w:rPr>
        <w:t xml:space="preserve">car</w:t>
      </w:r>
      <w:r>
        <w:t xml:space="preserve"> </w:t>
      </w:r>
      <w:r>
        <w:t xml:space="preserve">package.</w:t>
      </w:r>
    </w:p>
    <w:p>
      <w:pPr>
        <w:pStyle w:val="Compact"/>
        <w:numPr>
          <w:ilvl w:val="0"/>
          <w:numId w:val="1026"/>
        </w:numPr>
      </w:pPr>
      <w:r>
        <w:t xml:space="preserve">Here, all values of our outcome (LDL) are strictly positive.</w:t>
      </w:r>
    </w:p>
    <w:p>
      <w:pPr>
        <w:pStyle w:val="Compact"/>
        <w:numPr>
          <w:ilvl w:val="1"/>
          <w:numId w:val="1027"/>
        </w:numPr>
      </w:pPr>
      <w:r>
        <w:t xml:space="preserve">If not, we’d have to add a constant so that they were.</w:t>
      </w:r>
    </w:p>
    <w:bookmarkStart w:id="104" w:name="tukeys-ladder-2"/>
    <w:p>
      <w:pPr>
        <w:pStyle w:val="Heading3"/>
      </w:pPr>
      <w:r>
        <w:t xml:space="preserve">Tukey’s Ladder</w:t>
      </w:r>
    </w:p>
    <w:tbl>
      <w:tblPr>
        <w:tblStyle w:val="Table"/>
        <w:tblW w:type="pct" w:w="5000"/>
        <w:tblLayout w:type="fixed"/>
        <w:tblLook w:firstRow="1" w:lastRow="0" w:firstColumn="0" w:lastColumn="0" w:noHBand="0" w:noVBand="0" w:val="0020"/>
      </w:tblPr>
      <w:tblGrid>
        <w:gridCol w:w="2190"/>
        <w:gridCol w:w="674"/>
        <w:gridCol w:w="674"/>
        <w:gridCol w:w="674"/>
        <w:gridCol w:w="1011"/>
        <w:gridCol w:w="674"/>
        <w:gridCol w:w="674"/>
        <w:gridCol w:w="674"/>
        <w:gridCol w:w="674"/>
      </w:tblGrid>
      <w:tr>
        <w:trPr>
          <w:tblHeader w:val="on"/>
        </w:trPr>
        <w:tc>
          <w:tcPr/>
          <w:p>
            <w:pPr>
              <w:pStyle w:val="Compact"/>
              <w:jc w:val="right"/>
            </w:pPr>
            <w:r>
              <w:t xml:space="preserve">Power (</w:t>
            </w:r>
            <m:oMath>
              <m:r>
                <m:t>λ</m:t>
              </m:r>
            </m:oMath>
            <w:r>
              <w:t xml:space="preserve">)</w:t>
            </w:r>
          </w:p>
        </w:tc>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c>
          <w:tcPr/>
          <w:p>
            <w:pPr>
              <w:pStyle w:val="Compact"/>
              <w:jc w:val="right"/>
            </w:pPr>
            <w:r>
              <w:t xml:space="preserve">0</w:t>
            </w:r>
          </w:p>
        </w:tc>
        <w:tc>
          <w:tcPr/>
          <w:p>
            <w:pPr>
              <w:pStyle w:val="Compact"/>
              <w:jc w:val="right"/>
            </w:pPr>
            <w:r>
              <w:t xml:space="preserve">0.5</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r>
      <w:tr>
        <w:tc>
          <w:tcPr/>
          <w:p>
            <w:pPr>
              <w:pStyle w:val="Compact"/>
              <w:jc w:val="right"/>
            </w:pPr>
            <w:r>
              <w:t xml:space="preserve">Transform</w:t>
            </w:r>
          </w:p>
        </w:tc>
        <w:tc>
          <w:tcPr/>
          <w:p>
            <w:pPr>
              <w:pStyle w:val="Compact"/>
              <w:jc w:val="right"/>
            </w:pPr>
            <m:oMath>
              <m:f>
                <m:fPr>
                  <m:type m:val="bar"/>
                </m:fPr>
                <m:num>
                  <m:r>
                    <m:t>1</m:t>
                  </m:r>
                </m:num>
                <m:den>
                  <m:sSup>
                    <m:e>
                      <m:r>
                        <m:t>y</m:t>
                      </m:r>
                    </m:e>
                    <m:sup>
                      <m:r>
                        <m:t>2</m:t>
                      </m:r>
                    </m:sup>
                  </m:sSup>
                </m:den>
              </m:f>
            </m:oMath>
            <w:r>
              <w:t xml:space="preserve">​</w:t>
            </w:r>
          </w:p>
        </w:tc>
        <w:tc>
          <w:tcPr/>
          <w:p>
            <w:pPr>
              <w:pStyle w:val="Compact"/>
              <w:jc w:val="right"/>
            </w:pPr>
            <m:oMath>
              <m:f>
                <m:fPr>
                  <m:type m:val="bar"/>
                </m:fPr>
                <m:num>
                  <m:r>
                    <m:t>1</m:t>
                  </m:r>
                </m:num>
                <m:den>
                  <m:r>
                    <m:t>y</m:t>
                  </m:r>
                </m:den>
              </m:f>
            </m:oMath>
            <w:r>
              <w:t xml:space="preserve">​</w:t>
            </w:r>
          </w:p>
        </w:tc>
        <w:tc>
          <w:tcPr/>
          <w:p>
            <w:pPr>
              <w:pStyle w:val="Compact"/>
              <w:jc w:val="right"/>
            </w:pPr>
            <m:oMath>
              <m:f>
                <m:fPr>
                  <m:type m:val="bar"/>
                </m:fPr>
                <m:num>
                  <m:r>
                    <m:t>1</m:t>
                  </m:r>
                </m:num>
                <m:den>
                  <m:rad>
                    <m:radPr>
                      <m:degHide m:val="on"/>
                    </m:radPr>
                    <m:deg/>
                    <m:e>
                      <m:r>
                        <m:t>y</m:t>
                      </m:r>
                    </m:e>
                  </m:rad>
                </m:den>
              </m:f>
            </m:oMath>
            <w:r>
              <w:t xml:space="preserve">​</w:t>
            </w:r>
          </w:p>
        </w:tc>
        <w:tc>
          <w:tcPr/>
          <w:p>
            <w:pPr>
              <w:pStyle w:val="Compact"/>
              <w:jc w:val="right"/>
            </w:pPr>
            <m:oMath>
              <m:r>
                <m:rPr>
                  <m:sty m:val="p"/>
                </m:rPr>
                <m:t>log</m:t>
              </m:r>
              <m:r>
                <m:t>y</m:t>
              </m:r>
            </m:oMath>
            <w:r>
              <w:t xml:space="preserve">​</w:t>
            </w:r>
          </w:p>
        </w:tc>
        <w:tc>
          <w:tcPr/>
          <w:p>
            <w:pPr>
              <w:pStyle w:val="Compact"/>
              <w:jc w:val="right"/>
            </w:pPr>
            <m:oMath>
              <m:rad>
                <m:radPr>
                  <m:degHide m:val="on"/>
                </m:radPr>
                <m:deg/>
                <m:e>
                  <m:r>
                    <m:t>y</m:t>
                  </m:r>
                </m:e>
              </m:rad>
            </m:oMath>
            <w:r>
              <w:t xml:space="preserve">​</w:t>
            </w:r>
          </w:p>
        </w:tc>
        <w:tc>
          <w:tcPr/>
          <w:p>
            <w:pPr>
              <w:pStyle w:val="Compact"/>
              <w:jc w:val="right"/>
            </w:pPr>
            <m:oMath>
              <m:r>
                <m:t>y</m:t>
              </m:r>
            </m:oMath>
            <w:r>
              <w:t xml:space="preserve">​</w:t>
            </w:r>
          </w:p>
        </w:tc>
        <w:tc>
          <w:tcPr/>
          <w:p>
            <w:pPr>
              <w:pStyle w:val="Compact"/>
              <w:jc w:val="right"/>
            </w:pPr>
            <m:oMath>
              <m:sSup>
                <m:e>
                  <m:r>
                    <m:t>y</m:t>
                  </m:r>
                </m:e>
                <m:sup>
                  <m:r>
                    <m:t>2</m:t>
                  </m:r>
                </m:sup>
              </m:sSup>
            </m:oMath>
            <w:r>
              <w:t xml:space="preserve">​</w:t>
            </w:r>
          </w:p>
        </w:tc>
        <w:tc>
          <w:tcPr/>
          <w:p>
            <w:pPr>
              <w:pStyle w:val="Compact"/>
              <w:jc w:val="right"/>
            </w:pPr>
            <m:oMath>
              <m:sSup>
                <m:e>
                  <m:r>
                    <m:t>y</m:t>
                  </m:r>
                </m:e>
                <m:sup>
                  <m:r>
                    <m:t>3</m:t>
                  </m:r>
                </m:sup>
              </m:sSup>
            </m:oMath>
            <w:r>
              <w:t xml:space="preserve">​</w:t>
            </w:r>
          </w:p>
        </w:tc>
      </w:tr>
    </w:tbl>
    <w:bookmarkEnd w:id="104"/>
    <w:bookmarkEnd w:id="105"/>
    <w:bookmarkStart w:id="109" w:name="box-cox-suggestion"/>
    <w:p>
      <w:pPr>
        <w:pStyle w:val="Heading2"/>
      </w:pPr>
      <w:r>
        <w:t xml:space="preserve">Box-Cox Suggestion?</w:t>
      </w:r>
    </w:p>
    <w:p>
      <w:pPr>
        <w:pStyle w:val="SourceCode"/>
      </w:pPr>
      <w:r>
        <w:rPr>
          <w:rStyle w:val="NormalTok"/>
        </w:rPr>
        <w:t xml:space="preserve">fit6 </w:t>
      </w:r>
      <w:r>
        <w:rPr>
          <w:rStyle w:val="OtherTok"/>
        </w:rPr>
        <w:t xml:space="preserve">&lt;-</w:t>
      </w:r>
      <w:r>
        <w:rPr>
          <w:rStyle w:val="NormalTok"/>
        </w:rPr>
        <w:t xml:space="preserve"> </w:t>
      </w:r>
      <w:r>
        <w:rPr>
          <w:rStyle w:val="FunctionTok"/>
        </w:rPr>
        <w:t xml:space="preserve">lm</w:t>
      </w:r>
      <w:r>
        <w:rPr>
          <w:rStyle w:val="NormalTok"/>
        </w:rPr>
        <w:t xml:space="preserve">(ldl </w:t>
      </w:r>
      <w:r>
        <w:rPr>
          <w:rStyle w:val="SpecialCharTok"/>
        </w:rPr>
        <w:t xml:space="preserve">~</w:t>
      </w:r>
      <w:r>
        <w:rPr>
          <w:rStyle w:val="NormalTok"/>
        </w:rPr>
        <w:t xml:space="preserve"> stat_f, </w:t>
      </w:r>
      <w:r>
        <w:rPr>
          <w:rStyle w:val="AttributeTok"/>
        </w:rPr>
        <w:t xml:space="preserve">data =</w:t>
      </w:r>
      <w:r>
        <w:rPr>
          <w:rStyle w:val="NormalTok"/>
        </w:rPr>
        <w:t xml:space="preserve"> dm464)</w:t>
      </w:r>
      <w:r>
        <w:br/>
      </w:r>
      <w:r>
        <w:rPr>
          <w:rStyle w:val="FunctionTok"/>
        </w:rPr>
        <w:t xml:space="preserve">boxCox</w:t>
      </w:r>
      <w:r>
        <w:rPr>
          <w:rStyle w:val="NormalTok"/>
        </w:rPr>
        <w:t xml:space="preserve">(fit6)</w:t>
      </w:r>
    </w:p>
    <w:p>
      <w:pPr>
        <w:pStyle w:val="FirstParagraph"/>
      </w:pPr>
      <w:r>
        <w:drawing>
          <wp:inline>
            <wp:extent cx="4620126" cy="3696101"/>
            <wp:effectExtent b="0" l="0" r="0" t="0"/>
            <wp:docPr descr="" title="" id="107" name="Picture"/>
            <a:graphic>
              <a:graphicData uri="http://schemas.openxmlformats.org/drawingml/2006/picture">
                <pic:pic>
                  <pic:nvPicPr>
                    <pic:cNvPr descr="class07w_files/figure-docx/unnamed-chunk-36-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bookmarkEnd w:id="109"/>
    <w:bookmarkStart w:id="113" w:name="logarithm-of-ldl-1"/>
    <w:p>
      <w:pPr>
        <w:pStyle w:val="Heading2"/>
      </w:pPr>
      <w:r>
        <w:t xml:space="preserve">Logarithm of LDL?</w:t>
      </w:r>
    </w:p>
    <w:p>
      <w:pPr>
        <w:pStyle w:val="SourceCode"/>
      </w:pPr>
      <w:r>
        <w:rPr>
          <w:rStyle w:val="NormalTok"/>
        </w:rPr>
        <w:t xml:space="preserve">p1 </w:t>
      </w:r>
      <w:r>
        <w:rPr>
          <w:rStyle w:val="OtherTok"/>
        </w:rPr>
        <w:t xml:space="preserve">&lt;-</w:t>
      </w:r>
      <w:r>
        <w:rPr>
          <w:rStyle w:val="NormalTok"/>
        </w:rPr>
        <w:t xml:space="preserve"> dm464 </w:t>
      </w:r>
      <w:r>
        <w:rPr>
          <w:rStyle w:val="SpecialCharTok"/>
        </w:rPr>
        <w:t xml:space="preserve">|&gt;</w:t>
      </w:r>
      <w:r>
        <w:br/>
      </w:r>
      <w:r>
        <w:rPr>
          <w:rStyle w:val="NormalTok"/>
        </w:rPr>
        <w:t xml:space="preserve">  </w:t>
      </w:r>
      <w:r>
        <w:rPr>
          <w:rStyle w:val="FunctionTok"/>
        </w:rPr>
        <w:t xml:space="preserve">filter</w:t>
      </w:r>
      <w:r>
        <w:rPr>
          <w:rStyle w:val="NormalTok"/>
        </w:rPr>
        <w:t xml:space="preserve">(stat_f </w:t>
      </w:r>
      <w:r>
        <w:rPr>
          <w:rStyle w:val="SpecialCharTok"/>
        </w:rPr>
        <w:t xml:space="preserve">==</w:t>
      </w:r>
      <w:r>
        <w:rPr>
          <w:rStyle w:val="NormalTok"/>
        </w:rPr>
        <w:t xml:space="preserve"> </w:t>
      </w:r>
      <w:r>
        <w:rPr>
          <w:rStyle w:val="StringTok"/>
        </w:rPr>
        <w:t xml:space="preserve">"Statin"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log</w:t>
      </w:r>
      <w:r>
        <w:rPr>
          <w:rStyle w:val="NormalTok"/>
        </w:rPr>
        <w:t xml:space="preserve">(ldl))) </w:t>
      </w:r>
      <w:r>
        <w:rPr>
          <w:rStyle w:val="SpecialCharTok"/>
        </w:rPr>
        <w:t xml:space="preserve">+</w:t>
      </w:r>
      <w:r>
        <w:br/>
      </w:r>
      <w:r>
        <w:rPr>
          <w:rStyle w:val="NormalTok"/>
        </w:rPr>
        <w:t xml:space="preserve">  </w:t>
      </w:r>
      <w:r>
        <w:rPr>
          <w:rStyle w:val="FunctionTok"/>
        </w:rPr>
        <w:t xml:space="preserve">geom_qq</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"Statin group"</w:t>
      </w:r>
      <w:r>
        <w:rPr>
          <w:rStyle w:val="NormalTok"/>
        </w:rPr>
        <w:t xml:space="preserve">, </w:t>
      </w:r>
      <w:r>
        <w:rPr>
          <w:rStyle w:val="AttributeTok"/>
        </w:rPr>
        <w:t xml:space="preserve">y =</w:t>
      </w:r>
      <w:r>
        <w:rPr>
          <w:rStyle w:val="NormalTok"/>
        </w:rPr>
        <w:t xml:space="preserve"> </w:t>
      </w:r>
      <w:r>
        <w:rPr>
          <w:rStyle w:val="StringTok"/>
        </w:rPr>
        <w:t xml:space="preserve">"log(LDL Cholesterol)"</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"Standard Normal"</w:t>
      </w:r>
      <w:r>
        <w:rPr>
          <w:rStyle w:val="NormalTok"/>
        </w:rPr>
        <w:t xml:space="preserve">)</w:t>
      </w:r>
      <w:r>
        <w:br/>
      </w:r>
      <w:r>
        <w:br/>
      </w:r>
      <w:r>
        <w:rPr>
          <w:rStyle w:val="NormalTok"/>
        </w:rPr>
        <w:t xml:space="preserve">p2 </w:t>
      </w:r>
      <w:r>
        <w:rPr>
          <w:rStyle w:val="OtherTok"/>
        </w:rPr>
        <w:t xml:space="preserve">&lt;-</w:t>
      </w:r>
      <w:r>
        <w:rPr>
          <w:rStyle w:val="NormalTok"/>
        </w:rPr>
        <w:t xml:space="preserve"> dm464 </w:t>
      </w:r>
      <w:r>
        <w:rPr>
          <w:rStyle w:val="SpecialCharTok"/>
        </w:rPr>
        <w:t xml:space="preserve">|&gt;</w:t>
      </w:r>
      <w:r>
        <w:br/>
      </w:r>
      <w:r>
        <w:rPr>
          <w:rStyle w:val="NormalTok"/>
        </w:rPr>
        <w:t xml:space="preserve">  </w:t>
      </w:r>
      <w:r>
        <w:rPr>
          <w:rStyle w:val="FunctionTok"/>
        </w:rPr>
        <w:t xml:space="preserve">filter</w:t>
      </w:r>
      <w:r>
        <w:rPr>
          <w:rStyle w:val="NormalTok"/>
        </w:rPr>
        <w:t xml:space="preserve">(stat_f </w:t>
      </w:r>
      <w:r>
        <w:rPr>
          <w:rStyle w:val="SpecialCharTok"/>
        </w:rPr>
        <w:t xml:space="preserve">==</w:t>
      </w:r>
      <w:r>
        <w:rPr>
          <w:rStyle w:val="NormalTok"/>
        </w:rPr>
        <w:t xml:space="preserve"> </w:t>
      </w:r>
      <w:r>
        <w:rPr>
          <w:rStyle w:val="StringTok"/>
        </w:rPr>
        <w:t xml:space="preserve">"No"</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log</w:t>
      </w:r>
      <w:r>
        <w:rPr>
          <w:rStyle w:val="NormalTok"/>
        </w:rPr>
        <w:t xml:space="preserve">(ldl))) </w:t>
      </w:r>
      <w:r>
        <w:rPr>
          <w:rStyle w:val="SpecialCharTok"/>
        </w:rPr>
        <w:t xml:space="preserve">+</w:t>
      </w:r>
      <w:r>
        <w:br/>
      </w:r>
      <w:r>
        <w:rPr>
          <w:rStyle w:val="NormalTok"/>
        </w:rPr>
        <w:t xml:space="preserve">  </w:t>
      </w:r>
      <w:r>
        <w:rPr>
          <w:rStyle w:val="FunctionTok"/>
        </w:rPr>
        <w:t xml:space="preserve">geom_qq</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 Statin group"</w:t>
      </w:r>
      <w:r>
        <w:rPr>
          <w:rStyle w:val="NormalTok"/>
        </w:rPr>
        <w:t xml:space="preserve">, </w:t>
      </w:r>
      <w:r>
        <w:rPr>
          <w:rStyle w:val="AttributeTok"/>
        </w:rPr>
        <w:t xml:space="preserve">y =</w:t>
      </w:r>
      <w:r>
        <w:rPr>
          <w:rStyle w:val="NormalTok"/>
        </w:rPr>
        <w:t xml:space="preserve"> </w:t>
      </w:r>
      <w:r>
        <w:rPr>
          <w:rStyle w:val="StringTok"/>
        </w:rPr>
        <w:t xml:space="preserve">"log(LDL Cholesterol)"</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"Standard Normal"</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"Normal Q-Q plots of log(LDL) by Statin group"</w:t>
      </w:r>
      <w:r>
        <w:rPr>
          <w:rStyle w:val="NormalTok"/>
        </w:rPr>
        <w:t xml:space="preserve">)</w:t>
      </w:r>
    </w:p>
    <w:p>
      <w:pPr>
        <w:pStyle w:val="FirstParagraph"/>
      </w:pPr>
      <w:r>
        <w:drawing>
          <wp:inline>
            <wp:extent cx="4620126" cy="3696101"/>
            <wp:effectExtent b="0" l="0" r="0" t="0"/>
            <wp:docPr descr="" title="" id="111" name="Picture"/>
            <a:graphic>
              <a:graphicData uri="http://schemas.openxmlformats.org/drawingml/2006/picture">
                <pic:pic>
                  <pic:nvPicPr>
                    <pic:cNvPr descr="class07w_files/figure-docx/unnamed-chunk-37-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bookmarkEnd w:id="113"/>
    <w:bookmarkStart w:id="114" w:name="using-the-log-transformation"/>
    <w:p>
      <w:pPr>
        <w:pStyle w:val="Heading2"/>
      </w:pPr>
      <w:r>
        <w:t xml:space="preserve">Using the log transformation</w:t>
      </w:r>
    </w:p>
    <w:p>
      <w:pPr>
        <w:pStyle w:val="SourceCode"/>
      </w:pPr>
      <w:r>
        <w:rPr>
          <w:rStyle w:val="NormalTok"/>
        </w:rPr>
        <w:t xml:space="preserve">fit7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(ldl) </w:t>
      </w:r>
      <w:r>
        <w:rPr>
          <w:rStyle w:val="SpecialCharTok"/>
        </w:rPr>
        <w:t xml:space="preserve">~</w:t>
      </w:r>
      <w:r>
        <w:rPr>
          <w:rStyle w:val="NormalTok"/>
        </w:rPr>
        <w:t xml:space="preserve"> stat_f, </w:t>
      </w:r>
      <w:r>
        <w:rPr>
          <w:rStyle w:val="AttributeTok"/>
        </w:rPr>
        <w:t xml:space="preserve">data =</w:t>
      </w:r>
      <w:r>
        <w:rPr>
          <w:rStyle w:val="NormalTok"/>
        </w:rPr>
        <w:t xml:space="preserve"> dm464)</w:t>
      </w:r>
      <w:r>
        <w:br/>
      </w:r>
      <w:r>
        <w:rPr>
          <w:rStyle w:val="FunctionTok"/>
        </w:rPr>
        <w:t xml:space="preserve">model_parameters</w:t>
      </w:r>
      <w:r>
        <w:rPr>
          <w:rStyle w:val="NormalTok"/>
        </w:rPr>
        <w:t xml:space="preserve">(fit7, </w:t>
      </w:r>
      <w:r>
        <w:rPr>
          <w:rStyle w:val="AttributeTok"/>
        </w:rPr>
        <w:t xml:space="preserve">ci =</w:t>
      </w:r>
      <w:r>
        <w:rPr>
          <w:rStyle w:val="NormalTok"/>
        </w:rPr>
        <w:t xml:space="preserve"> </w:t>
      </w:r>
      <w:r>
        <w:rPr>
          <w:rStyle w:val="FloatTok"/>
        </w:rPr>
        <w:t xml:space="preserve">0.90</w:t>
      </w:r>
      <w:r>
        <w:rPr>
          <w:rStyle w:val="NormalTok"/>
        </w:rPr>
        <w:t xml:space="preserve">)  </w:t>
      </w:r>
    </w:p>
    <w:p>
      <w:pPr>
        <w:pStyle w:val="SourceCode"/>
      </w:pPr>
      <w:r>
        <w:rPr>
          <w:rStyle w:val="VerbatimChar"/>
        </w:rPr>
        <w:t xml:space="preserve">Parameter       | Coefficient |   SE |        90% CI | t(462) |      p</w:t>
      </w:r>
      <w:r>
        <w:br/>
      </w:r>
      <w:r>
        <w:rPr>
          <w:rStyle w:val="VerbatimChar"/>
        </w:rPr>
        <w:t xml:space="preserve">----------------------------------------------------------------------</w:t>
      </w:r>
      <w:r>
        <w:br/>
      </w:r>
      <w:r>
        <w:rPr>
          <w:rStyle w:val="VerbatimChar"/>
        </w:rPr>
        <w:t xml:space="preserve">(Intercept)     |        4.52 | 0.04 | [ 4.46, 4.58] | 122.75 | &lt; .001</w:t>
      </w:r>
      <w:r>
        <w:br/>
      </w:r>
      <w:r>
        <w:rPr>
          <w:rStyle w:val="VerbatimChar"/>
        </w:rPr>
        <w:t xml:space="preserve">stat f [Statin] |        0.05 | 0.04 | [-0.02, 0.12] |   1.23 | 0.220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br/>
      </w:r>
      <w:r>
        <w:rPr>
          <w:rStyle w:val="VerbatimChar"/>
        </w:rPr>
        <w:t xml:space="preserve">The model has a log-transformed response variable. Consider using</w:t>
      </w:r>
      <w:r>
        <w:br/>
      </w:r>
      <w:r>
        <w:rPr>
          <w:rStyle w:val="VerbatimChar"/>
        </w:rPr>
        <w:t xml:space="preserve">  `exponentiate = TRUE` to interpret coefficients as ratios.</w:t>
      </w:r>
    </w:p>
    <w:p>
      <w:pPr>
        <w:pStyle w:val="Compact"/>
        <w:numPr>
          <w:ilvl w:val="0"/>
          <w:numId w:val="1028"/>
        </w:numPr>
      </w:pPr>
      <w:r>
        <w:t xml:space="preserve">How do we interpret these results?</w:t>
      </w:r>
    </w:p>
    <w:p>
      <w:pPr>
        <w:pStyle w:val="Compact"/>
        <w:numPr>
          <w:ilvl w:val="1"/>
          <w:numId w:val="1029"/>
        </w:numPr>
      </w:pPr>
      <w:r>
        <w:t xml:space="preserve">Should we exponentiate?</w:t>
      </w:r>
    </w:p>
    <w:bookmarkEnd w:id="114"/>
    <w:bookmarkStart w:id="115" w:name="using-the-log-transformation-1"/>
    <w:p>
      <w:pPr>
        <w:pStyle w:val="Heading2"/>
      </w:pPr>
      <w:r>
        <w:t xml:space="preserve">Using the log transformation</w:t>
      </w:r>
    </w:p>
    <w:p>
      <w:pPr>
        <w:pStyle w:val="SourceCode"/>
      </w:pPr>
      <w:r>
        <w:rPr>
          <w:rStyle w:val="NormalTok"/>
        </w:rPr>
        <w:t xml:space="preserve">fit7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(ldl) </w:t>
      </w:r>
      <w:r>
        <w:rPr>
          <w:rStyle w:val="SpecialCharTok"/>
        </w:rPr>
        <w:t xml:space="preserve">~</w:t>
      </w:r>
      <w:r>
        <w:rPr>
          <w:rStyle w:val="NormalTok"/>
        </w:rPr>
        <w:t xml:space="preserve"> stat_f, </w:t>
      </w:r>
      <w:r>
        <w:rPr>
          <w:rStyle w:val="AttributeTok"/>
        </w:rPr>
        <w:t xml:space="preserve">data =</w:t>
      </w:r>
      <w:r>
        <w:rPr>
          <w:rStyle w:val="NormalTok"/>
        </w:rPr>
        <w:t xml:space="preserve"> dm464)</w:t>
      </w:r>
      <w:r>
        <w:br/>
      </w:r>
      <w:r>
        <w:rPr>
          <w:rStyle w:val="FunctionTok"/>
        </w:rPr>
        <w:t xml:space="preserve">model_parameters</w:t>
      </w:r>
      <w:r>
        <w:rPr>
          <w:rStyle w:val="NormalTok"/>
        </w:rPr>
        <w:t xml:space="preserve">(fit7, </w:t>
      </w:r>
      <w:r>
        <w:rPr>
          <w:rStyle w:val="AttributeTok"/>
        </w:rPr>
        <w:t xml:space="preserve">ci =</w:t>
      </w:r>
      <w:r>
        <w:rPr>
          <w:rStyle w:val="NormalTok"/>
        </w:rPr>
        <w:t xml:space="preserve"> </w:t>
      </w:r>
      <w:r>
        <w:rPr>
          <w:rStyle w:val="FloatTok"/>
        </w:rPr>
        <w:t xml:space="preserve">0.90</w:t>
      </w:r>
      <w:r>
        <w:rPr>
          <w:rStyle w:val="NormalTok"/>
        </w:rPr>
        <w:t xml:space="preserve">)  </w:t>
      </w:r>
    </w:p>
    <w:p>
      <w:pPr>
        <w:pStyle w:val="SourceCode"/>
      </w:pPr>
      <w:r>
        <w:rPr>
          <w:rStyle w:val="VerbatimChar"/>
        </w:rPr>
        <w:t xml:space="preserve">Parameter       | Coefficient |   SE |        90% CI | t(462) |      p</w:t>
      </w:r>
      <w:r>
        <w:br/>
      </w:r>
      <w:r>
        <w:rPr>
          <w:rStyle w:val="VerbatimChar"/>
        </w:rPr>
        <w:t xml:space="preserve">----------------------------------------------------------------------</w:t>
      </w:r>
      <w:r>
        <w:br/>
      </w:r>
      <w:r>
        <w:rPr>
          <w:rStyle w:val="VerbatimChar"/>
        </w:rPr>
        <w:t xml:space="preserve">(Intercept)     |        4.52 | 0.04 | [ 4.46, 4.58] | 122.75 | &lt; .001</w:t>
      </w:r>
      <w:r>
        <w:br/>
      </w:r>
      <w:r>
        <w:rPr>
          <w:rStyle w:val="VerbatimChar"/>
        </w:rPr>
        <w:t xml:space="preserve">stat f [Statin] |        0.05 | 0.04 | [-0.02, 0.12] |   1.23 | 0.220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30"/>
        </w:numPr>
      </w:pPr>
      <w:r>
        <w:t xml:space="preserve">Subjects with statin prescriptions have, on average, 0.05 higher</w:t>
      </w:r>
      <w:r>
        <w:t xml:space="preserve"> </w:t>
      </w:r>
      <w:r>
        <w:rPr>
          <w:i/>
          <w:iCs/>
        </w:rPr>
        <w:t xml:space="preserve">log(LDL)</w:t>
      </w:r>
      <w:r>
        <w:t xml:space="preserve"> </w:t>
      </w:r>
      <w:r>
        <w:t xml:space="preserve">than subjects without a statin prescription.</w:t>
      </w:r>
    </w:p>
    <w:p>
      <w:pPr>
        <w:pStyle w:val="Compact"/>
        <w:numPr>
          <w:ilvl w:val="0"/>
          <w:numId w:val="1030"/>
        </w:numPr>
      </w:pPr>
      <w:r>
        <w:t xml:space="preserve">The 90% confidence interval for the Statin - No Statin difference in</w:t>
      </w:r>
      <w:r>
        <w:t xml:space="preserve"> </w:t>
      </w:r>
      <w:r>
        <w:rPr>
          <w:i/>
          <w:iCs/>
        </w:rPr>
        <w:t xml:space="preserve">log (LDL)</w:t>
      </w:r>
      <w:r>
        <w:t xml:space="preserve"> </w:t>
      </w:r>
      <w:r>
        <w:t xml:space="preserve">is (-0.02, 0.12).</w:t>
      </w:r>
    </w:p>
    <w:bookmarkEnd w:id="115"/>
    <w:bookmarkStart w:id="116" w:name="exponentiating-the-coefficients"/>
    <w:p>
      <w:pPr>
        <w:pStyle w:val="Heading2"/>
      </w:pPr>
      <w:r>
        <w:t xml:space="preserve">Exponentiating the Coefficients</w:t>
      </w:r>
    </w:p>
    <w:p>
      <w:pPr>
        <w:pStyle w:val="SourceCode"/>
      </w:pPr>
      <w:r>
        <w:rPr>
          <w:rStyle w:val="NormalTok"/>
        </w:rPr>
        <w:t xml:space="preserve">fit7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(ldl) </w:t>
      </w:r>
      <w:r>
        <w:rPr>
          <w:rStyle w:val="SpecialCharTok"/>
        </w:rPr>
        <w:t xml:space="preserve">~</w:t>
      </w:r>
      <w:r>
        <w:rPr>
          <w:rStyle w:val="NormalTok"/>
        </w:rPr>
        <w:t xml:space="preserve"> stat_f, </w:t>
      </w:r>
      <w:r>
        <w:rPr>
          <w:rStyle w:val="AttributeTok"/>
        </w:rPr>
        <w:t xml:space="preserve">data =</w:t>
      </w:r>
      <w:r>
        <w:rPr>
          <w:rStyle w:val="NormalTok"/>
        </w:rPr>
        <w:t xml:space="preserve"> dm464)</w:t>
      </w:r>
      <w:r>
        <w:br/>
      </w:r>
      <w:r>
        <w:rPr>
          <w:rStyle w:val="FunctionTok"/>
        </w:rPr>
        <w:t xml:space="preserve">model_parameters</w:t>
      </w:r>
      <w:r>
        <w:rPr>
          <w:rStyle w:val="NormalTok"/>
        </w:rPr>
        <w:t xml:space="preserve">(fit7,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Parameter       | Coefficient |   SE |         90% CI | t(462) |      p</w:t>
      </w:r>
      <w:r>
        <w:br/>
      </w:r>
      <w:r>
        <w:rPr>
          <w:rStyle w:val="VerbatimChar"/>
        </w:rPr>
        <w:t xml:space="preserve">-----------------------------------------------------------------------</w:t>
      </w:r>
      <w:r>
        <w:br/>
      </w:r>
      <w:r>
        <w:rPr>
          <w:rStyle w:val="VerbatimChar"/>
        </w:rPr>
        <w:t xml:space="preserve">(Intercept)     |       91.67 | 3.37 | [86.27, 97.40] | 122.75 | &lt; .001</w:t>
      </w:r>
      <w:r>
        <w:br/>
      </w:r>
      <w:r>
        <w:rPr>
          <w:rStyle w:val="VerbatimChar"/>
        </w:rPr>
        <w:t xml:space="preserve">stat f [Statin] |        1.05 | 0.04 | [ 0.98,  1.13] |   1.23 | 0.220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31"/>
        </w:numPr>
      </w:pPr>
      <w:r>
        <w:t xml:space="preserve">After exponentiating, the point estimate for the comparison is 1.05, with 90% CI (0.98, 1.13).</w:t>
      </w:r>
    </w:p>
    <w:p>
      <w:pPr>
        <w:pStyle w:val="Compact"/>
        <w:numPr>
          <w:ilvl w:val="0"/>
          <w:numId w:val="1031"/>
        </w:numPr>
      </w:pPr>
      <w:r>
        <w:t xml:space="preserve">Subjects with statin prescriptions have, on average, 5% higher LDL than do subjects without such a prescription.</w:t>
      </w:r>
    </w:p>
    <w:p>
      <w:pPr>
        <w:pStyle w:val="Compact"/>
        <w:numPr>
          <w:ilvl w:val="1"/>
          <w:numId w:val="1032"/>
        </w:numPr>
      </w:pPr>
      <w:r>
        <w:t xml:space="preserve">How should we interpret the confidence interval?</w:t>
      </w:r>
    </w:p>
    <w:bookmarkEnd w:id="116"/>
    <w:bookmarkStart w:id="117" w:name="interpreting-the-result-properly"/>
    <w:p>
      <w:pPr>
        <w:pStyle w:val="Heading2"/>
      </w:pPr>
      <w:r>
        <w:t xml:space="preserve">Interpreting the Result Properly</w:t>
      </w:r>
    </w:p>
    <w:p>
      <w:pPr>
        <w:pStyle w:val="Compact"/>
        <w:numPr>
          <w:ilvl w:val="0"/>
          <w:numId w:val="1033"/>
        </w:numPr>
      </w:pPr>
      <w:r>
        <w:t xml:space="preserve">In our sample, subjects</w:t>
      </w:r>
      <w:r>
        <w:t xml:space="preserve"> </w:t>
      </w:r>
      <w:r>
        <w:rPr>
          <w:i/>
          <w:iCs/>
        </w:rPr>
        <w:t xml:space="preserve">with</w:t>
      </w:r>
      <w:r>
        <w:t xml:space="preserve"> </w:t>
      </w:r>
      <w:r>
        <w:t xml:space="preserve">a statin prescription have 5% higher LDL, on average, than do subjects</w:t>
      </w:r>
      <w:r>
        <w:t xml:space="preserve"> </w:t>
      </w:r>
      <w:r>
        <w:rPr>
          <w:i/>
          <w:iCs/>
        </w:rPr>
        <w:t xml:space="preserve">without</w:t>
      </w:r>
      <w:r>
        <w:t xml:space="preserve">.</w:t>
      </w:r>
    </w:p>
    <w:p>
      <w:pPr>
        <w:pStyle w:val="Compact"/>
        <w:numPr>
          <w:ilvl w:val="0"/>
          <w:numId w:val="1033"/>
        </w:numPr>
      </w:pPr>
      <w:r>
        <w:t xml:space="preserve">When we generalize beyond these 464 subjects with diabetes to the population they were</w:t>
      </w:r>
      <w:r>
        <w:t xml:space="preserve"> </w:t>
      </w:r>
      <w:r>
        <w:rPr>
          <w:b/>
          <w:bCs/>
        </w:rPr>
        <w:t xml:space="preserve">selected at random</w:t>
      </w:r>
      <w:r>
        <w:t xml:space="preserve"> </w:t>
      </w:r>
      <w:r>
        <w:t xml:space="preserve">from, then our data are</w:t>
      </w:r>
      <w:r>
        <w:t xml:space="preserve"> </w:t>
      </w:r>
      <w:r>
        <w:rPr>
          <w:b/>
          <w:bCs/>
        </w:rPr>
        <w:t xml:space="preserve">compatible</w:t>
      </w:r>
      <w:r>
        <w:t xml:space="preserve"> </w:t>
      </w:r>
      <w:r>
        <w:t xml:space="preserve">(at the 90% confidence level) with population LDL values for statin users that are between 98% and 113% as large as non-statin users, depending on the</w:t>
      </w:r>
      <w:r>
        <w:t xml:space="preserve"> </w:t>
      </w:r>
      <w:r>
        <w:rPr>
          <w:b/>
          <w:bCs/>
        </w:rPr>
        <w:t xml:space="preserve">assumptions of our linear model</w:t>
      </w:r>
      <w:r>
        <w:t xml:space="preserve"> </w:t>
      </w:r>
      <w:r>
        <w:t xml:space="preserve">being correct after our log transformation of the outcome.</w:t>
      </w:r>
    </w:p>
    <w:bookmarkEnd w:id="117"/>
    <w:bookmarkStart w:id="118" w:name="independent-samples-strategy-1"/>
    <w:p>
      <w:pPr>
        <w:pStyle w:val="Heading2"/>
      </w:pPr>
      <w:r>
        <w:t xml:space="preserve">Independent Samples Strategy (1)</w:t>
      </w:r>
    </w:p>
    <w:p>
      <w:pPr>
        <w:pStyle w:val="FirstParagraph"/>
      </w:pPr>
      <w:r>
        <w:t xml:space="preserve">Suppose we want to estimate an uncertainty interval for the difference in means across two groups. To begin, plot the data from each sample.</w:t>
      </w:r>
    </w:p>
    <w:p>
      <w:pPr>
        <w:pStyle w:val="Compact"/>
        <w:numPr>
          <w:ilvl w:val="0"/>
          <w:numId w:val="1034"/>
        </w:numPr>
      </w:pPr>
      <w:r>
        <w:t xml:space="preserve">If the sample data in each group are well described as</w:t>
      </w:r>
      <w:r>
        <w:t xml:space="preserve"> </w:t>
      </w:r>
      <w:r>
        <w:t xml:space="preserve">“Normal”</w:t>
      </w:r>
      <w:r>
        <w:t xml:space="preserve">, then use the OLS / pooled t procedure to obtain a confidence interval, or a Bayesian model to obtain a credible interval.</w:t>
      </w:r>
    </w:p>
    <w:p>
      <w:pPr>
        <w:pStyle w:val="Compact"/>
        <w:numPr>
          <w:ilvl w:val="1"/>
          <w:numId w:val="1035"/>
        </w:numPr>
      </w:pPr>
      <w:r>
        <w:t xml:space="preserve">If the sample sizes are not the same, and the sample variances aren’t close to each other, consider using a Welch t procedure.</w:t>
      </w:r>
    </w:p>
    <w:bookmarkEnd w:id="118"/>
    <w:bookmarkStart w:id="119" w:name="independent-samples-strategy-2"/>
    <w:p>
      <w:pPr>
        <w:pStyle w:val="Heading2"/>
      </w:pPr>
      <w:r>
        <w:t xml:space="preserve">Independent Samples Strategy (2)</w:t>
      </w:r>
    </w:p>
    <w:p>
      <w:pPr>
        <w:pStyle w:val="Compact"/>
        <w:numPr>
          <w:ilvl w:val="0"/>
          <w:numId w:val="1036"/>
        </w:numPr>
      </w:pPr>
      <w:r>
        <w:t xml:space="preserve">If either sample’s data are</w:t>
      </w:r>
      <w:r>
        <w:t xml:space="preserve"> </w:t>
      </w:r>
      <w:r>
        <w:t xml:space="preserve">“symmetric but with outliers”</w:t>
      </w:r>
      <w:r>
        <w:t xml:space="preserve">, then consider using the bootstrap to obtain a confidence interval, although an OLS or Bayesian result may also be reasonable.</w:t>
      </w:r>
    </w:p>
    <w:p>
      <w:pPr>
        <w:pStyle w:val="Compact"/>
        <w:numPr>
          <w:ilvl w:val="0"/>
          <w:numId w:val="1036"/>
        </w:numPr>
      </w:pPr>
      <w:r>
        <w:t xml:space="preserve">If either sample’s data are best described as</w:t>
      </w:r>
      <w:r>
        <w:t xml:space="preserve"> </w:t>
      </w:r>
      <w:r>
        <w:t xml:space="preserve">“substantially skewed”</w:t>
      </w:r>
      <w:r>
        <w:t xml:space="preserve">, then consider whether you actually want to summarize with the difference in means, and consider whether a transformation might be helpful.</w:t>
      </w:r>
    </w:p>
    <w:bookmarkEnd w:id="119"/>
    <w:bookmarkStart w:id="120"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arrangements_1.1.10    askpass_1.2.1         </w:t>
      </w:r>
      <w:r>
        <w:br/>
      </w:r>
      <w:r>
        <w:rPr>
          <w:rStyle w:val="VerbatimChar"/>
        </w:rPr>
        <w:t xml:space="preserve">  backports_1.5.1        base64enc_0.1-6        bayesplot_1.16.0      </w:t>
      </w:r>
      <w:r>
        <w:br/>
      </w:r>
      <w:r>
        <w:rPr>
          <w:rStyle w:val="VerbatimChar"/>
        </w:rPr>
        <w:t xml:space="preserve">  bayestestR_0.19.0      BH_1.90.0.1            bit_4.6.0             </w:t>
      </w:r>
      <w:r>
        <w:br/>
      </w:r>
      <w:r>
        <w:rPr>
          <w:rStyle w:val="VerbatimChar"/>
        </w:rPr>
        <w:t xml:space="preserve">  bit64_4.8.6            blob_1.3.0             boot_1.3-32           </w:t>
      </w:r>
      <w:r>
        <w:br/>
      </w:r>
      <w:r>
        <w:rPr>
          <w:rStyle w:val="VerbatimChar"/>
        </w:rPr>
        <w:t xml:space="preserve">  broom_1.0.13           bslib_0.12.0           cachem_1.1.0          </w:t>
      </w:r>
      <w:r>
        <w:br/>
      </w:r>
      <w:r>
        <w:rPr>
          <w:rStyle w:val="VerbatimChar"/>
        </w:rPr>
        <w:t xml:space="preserve">  callr_3.8.0            car_3.1-5              carData_3.0-6         </w:t>
      </w:r>
      <w:r>
        <w:br/>
      </w:r>
      <w:r>
        <w:rPr>
          <w:rStyle w:val="VerbatimChar"/>
        </w:rPr>
        <w:t xml:space="preserve">  cellranger_1.1.0       checkmate_2.3.4        cli_3.6.6             </w:t>
      </w:r>
      <w:r>
        <w:br/>
      </w:r>
      <w:r>
        <w:rPr>
          <w:rStyle w:val="VerbatimChar"/>
        </w:rPr>
        <w:t xml:space="preserve">  clipr_0.8.1            coda_0.19-4.1          codetools_0.2-20      </w:t>
      </w:r>
      <w:r>
        <w:br/>
      </w:r>
      <w:r>
        <w:rPr>
          <w:rStyle w:val="VerbatimChar"/>
        </w:rPr>
        <w:t xml:space="preserve">  colorspace_2.1.3       colourpicker_1.3.0     commonmark_2.0.0      </w:t>
      </w:r>
      <w:r>
        <w:br/>
      </w:r>
      <w:r>
        <w:rPr>
          <w:rStyle w:val="VerbatimChar"/>
        </w:rPr>
        <w:t xml:space="preserve">  compiler_4.6.1         conflicted_1.2.0       correlation_0.8.8     </w:t>
      </w:r>
      <w:r>
        <w:br/>
      </w:r>
      <w:r>
        <w:rPr>
          <w:rStyle w:val="VerbatimChar"/>
        </w:rPr>
        <w:t xml:space="preserve">  cowplot_1.2.0          cpp11_0.5.5            crayon_1.5.3          </w:t>
      </w:r>
      <w:r>
        <w:br/>
      </w:r>
      <w:r>
        <w:rPr>
          <w:rStyle w:val="VerbatimChar"/>
        </w:rPr>
        <w:t xml:space="preserve">  crosstalk_1.2.2        curl_8.0.0             data.table_1.18.6.1   </w:t>
      </w:r>
      <w:r>
        <w:br/>
      </w:r>
      <w:r>
        <w:rPr>
          <w:rStyle w:val="VerbatimChar"/>
        </w:rPr>
        <w:t xml:space="preserve">  datasets_4.6.1         datawizard_1.4.0       DBI_1.3.0             </w:t>
      </w:r>
      <w:r>
        <w:br/>
      </w:r>
      <w:r>
        <w:rPr>
          <w:rStyle w:val="VerbatimChar"/>
        </w:rPr>
        <w:t xml:space="preserve">  dbplyr_2.6.0           Deriv_4.3.5            desc_1.4.3            </w:t>
      </w:r>
      <w:r>
        <w:br/>
      </w:r>
      <w:r>
        <w:rPr>
          <w:rStyle w:val="VerbatimChar"/>
        </w:rPr>
        <w:t xml:space="preserve">  digest_0.6.39          distributional_0.9.0   doBy_4.7.2            </w:t>
      </w:r>
      <w:r>
        <w:br/>
      </w:r>
      <w:r>
        <w:rPr>
          <w:rStyle w:val="VerbatimChar"/>
        </w:rPr>
        <w:t xml:space="preserve">  dplyr_1.2.1            DT_0.34.0              dtplyr_1.3.3          </w:t>
      </w:r>
      <w:r>
        <w:br/>
      </w:r>
      <w:r>
        <w:rPr>
          <w:rStyle w:val="VerbatimChar"/>
        </w:rPr>
        <w:t xml:space="preserve">  dygraphs_1.1.1.6       easystats_0.7.6        effectsize_1.0.3      </w:t>
      </w:r>
      <w:r>
        <w:br/>
      </w:r>
      <w:r>
        <w:rPr>
          <w:rStyle w:val="VerbatimChar"/>
        </w:rPr>
        <w:t xml:space="preserve">  emmeans_2.0.4          estimability_2.0.0     evaluate_1.0.5        </w:t>
      </w:r>
      <w:r>
        <w:br/>
      </w:r>
      <w:r>
        <w:rPr>
          <w:rStyle w:val="VerbatimChar"/>
        </w:rPr>
        <w:t xml:space="preserve">  exactRankTests_0.8-37  farver_2.1.2           fastmap_1.2.0         </w:t>
      </w:r>
      <w:r>
        <w:br/>
      </w:r>
      <w:r>
        <w:rPr>
          <w:rStyle w:val="VerbatimChar"/>
        </w:rPr>
        <w:t xml:space="preserve">  fontawesome_0.5.3      forcats_1.0.1          foreach_1.5.2         </w:t>
      </w:r>
      <w:r>
        <w:br/>
      </w:r>
      <w:r>
        <w:rPr>
          <w:rStyle w:val="VerbatimChar"/>
        </w:rPr>
        <w:t xml:space="preserve">  forecast_9.0.2         Formula_1.2-6          fracdiff_1.5.4        </w:t>
      </w:r>
      <w:r>
        <w:br/>
      </w:r>
      <w:r>
        <w:rPr>
          <w:rStyle w:val="VerbatimChar"/>
        </w:rPr>
        <w:t xml:space="preserve">  fs_2.1.0               gargle_1.6.1           generics_0.1.4        </w:t>
      </w:r>
      <w:r>
        <w:br/>
      </w:r>
      <w:r>
        <w:rPr>
          <w:rStyle w:val="VerbatimChar"/>
        </w:rPr>
        <w:t xml:space="preserve">  ggdist_3.3.3           ggplot2_4.0.3          ggridges_0.5.7        </w:t>
      </w:r>
      <w:r>
        <w:br/>
      </w:r>
      <w:r>
        <w:rPr>
          <w:rStyle w:val="VerbatimChar"/>
        </w:rPr>
        <w:t xml:space="preserve">  glmnet_5.0             glue_1.8.1             gmp_0.7-5.1           </w:t>
      </w:r>
      <w:r>
        <w:br/>
      </w:r>
      <w:r>
        <w:rPr>
          <w:rStyle w:val="VerbatimChar"/>
        </w:rPr>
        <w:t xml:space="preserve">  googledrive_2.1.2      googlesheets4_1.1.2    graphics_4.6.1        </w:t>
      </w:r>
      <w:r>
        <w:br/>
      </w:r>
      <w:r>
        <w:rPr>
          <w:rStyle w:val="VerbatimChar"/>
        </w:rPr>
        <w:t xml:space="preserve">  grDevices_4.6.1        grid_4.6.1             gridExtra_2.3.1       </w:t>
      </w:r>
      <w:r>
        <w:br/>
      </w:r>
      <w:r>
        <w:rPr>
          <w:rStyle w:val="VerbatimChar"/>
        </w:rPr>
        <w:t xml:space="preserve">  gtable_0.3.6           gtools_3.9.5           haven_2.5.5           </w:t>
      </w:r>
      <w:r>
        <w:br/>
      </w:r>
      <w:r>
        <w:rPr>
          <w:rStyle w:val="VerbatimChar"/>
        </w:rPr>
        <w:t xml:space="preserve">  highr_0.12             hms_1.1.4              htmltools_0.5.9       </w:t>
      </w:r>
      <w:r>
        <w:br/>
      </w:r>
      <w:r>
        <w:rPr>
          <w:rStyle w:val="VerbatimChar"/>
        </w:rPr>
        <w:t xml:space="preserve">  htmlwidgets_1.6.4      httpuv_1.6.17          httr_1.4.9            </w:t>
      </w:r>
      <w:r>
        <w:br/>
      </w:r>
      <w:r>
        <w:rPr>
          <w:rStyle w:val="VerbatimChar"/>
        </w:rPr>
        <w:t xml:space="preserve">  ids_1.0.1              igraph_2.3.3           inline_0.3.21         </w:t>
      </w:r>
      <w:r>
        <w:br/>
      </w:r>
      <w:r>
        <w:rPr>
          <w:rStyle w:val="VerbatimChar"/>
        </w:rPr>
        <w:t xml:space="preserve">  insight_1.5.4          isoband_0.3.0          iterators_1.0.14      </w:t>
      </w:r>
      <w:r>
        <w:br/>
      </w:r>
      <w:r>
        <w:rPr>
          <w:rStyle w:val="VerbatimChar"/>
        </w:rPr>
        <w:t xml:space="preserve">  janitor_2.2.1          jomo_2.7-6             jquerylib_0.1.4       </w:t>
      </w:r>
      <w:r>
        <w:br/>
      </w:r>
      <w:r>
        <w:rPr>
          <w:rStyle w:val="VerbatimChar"/>
        </w:rPr>
        <w:t xml:space="preserve">  jsonlite_2.0.0         kableExtra_1.4.1       knitr_1.52            </w:t>
      </w:r>
      <w:r>
        <w:br/>
      </w:r>
      <w:r>
        <w:rPr>
          <w:rStyle w:val="VerbatimChar"/>
        </w:rPr>
        <w:t xml:space="preserve">  labeling_0.4.3         later_1.4.8            lattice_0.23-1        </w:t>
      </w:r>
      <w:r>
        <w:br/>
      </w:r>
      <w:r>
        <w:rPr>
          <w:rStyle w:val="VerbatimChar"/>
        </w:rPr>
        <w:t xml:space="preserve">  lazyeval_0.2.3         lifecycle_1.0.5        litedown_0.11         </w:t>
      </w:r>
      <w:r>
        <w:br/>
      </w:r>
      <w:r>
        <w:rPr>
          <w:rStyle w:val="VerbatimChar"/>
        </w:rPr>
        <w:t xml:space="preserve">  lme4_2.0-6             lmtest_0.9.40          loo_2.10.1            </w:t>
      </w:r>
      <w:r>
        <w:br/>
      </w:r>
      <w:r>
        <w:rPr>
          <w:rStyle w:val="VerbatimChar"/>
        </w:rPr>
        <w:t xml:space="preserve">  lubridate_1.9.5        magrittr_2.0.5         markdown_2.0          </w:t>
      </w:r>
      <w:r>
        <w:br/>
      </w:r>
      <w:r>
        <w:rPr>
          <w:rStyle w:val="VerbatimChar"/>
        </w:rPr>
        <w:t xml:space="preserve">  MASS_7.3-66            Matrix_1.7-6           MatrixModels_0.5.4    </w:t>
      </w:r>
      <w:r>
        <w:br/>
      </w:r>
      <w:r>
        <w:rPr>
          <w:rStyle w:val="VerbatimChar"/>
        </w:rPr>
        <w:t xml:space="preserve">  matrixStats_1.5.0      memoise_2.0.1          methods_4.6.1         </w:t>
      </w:r>
      <w:r>
        <w:br/>
      </w:r>
      <w:r>
        <w:rPr>
          <w:rStyle w:val="VerbatimChar"/>
        </w:rPr>
        <w:t xml:space="preserve">  mgcv_1.9.4             mice_3.19.0            miceadds_3.20-10      </w:t>
      </w:r>
      <w:r>
        <w:br/>
      </w:r>
      <w:r>
        <w:rPr>
          <w:rStyle w:val="VerbatimChar"/>
        </w:rPr>
        <w:t xml:space="preserve">  mime_0.13              miniUI_0.1.2           minqa_1.2.8           </w:t>
      </w:r>
      <w:r>
        <w:br/>
      </w:r>
      <w:r>
        <w:rPr>
          <w:rStyle w:val="VerbatimChar"/>
        </w:rPr>
        <w:t xml:space="preserve">  mitml_0.4-5            mitools_2.7            MKdescr_0.9           </w:t>
      </w:r>
      <w:r>
        <w:br/>
      </w:r>
      <w:r>
        <w:rPr>
          <w:rStyle w:val="VerbatimChar"/>
        </w:rPr>
        <w:t xml:space="preserve">  MKinfer_1.3            modelbased_0.17.0      modelr_0.1.11         </w:t>
      </w:r>
      <w:r>
        <w:br/>
      </w:r>
      <w:r>
        <w:rPr>
          <w:rStyle w:val="VerbatimChar"/>
        </w:rPr>
        <w:t xml:space="preserve">  multcomp_1.4-32        mvtnorm_1.4-2          nlme_3.1-171          </w:t>
      </w:r>
      <w:r>
        <w:br/>
      </w:r>
      <w:r>
        <w:rPr>
          <w:rStyle w:val="VerbatimChar"/>
        </w:rPr>
        <w:t xml:space="preserve">  nloptr_2.2.1           nnet_7.3-21            numDeriv_2016.8.1.1   </w:t>
      </w:r>
      <w:r>
        <w:br/>
      </w:r>
      <w:r>
        <w:rPr>
          <w:rStyle w:val="VerbatimChar"/>
        </w:rPr>
        <w:t xml:space="preserve">  openssl_2.4.2          ordinal_2026.7.26      otel_0.2.0            </w:t>
      </w:r>
      <w:r>
        <w:br/>
      </w:r>
      <w:r>
        <w:rPr>
          <w:rStyle w:val="VerbatimChar"/>
        </w:rPr>
        <w:t xml:space="preserve">  pan_2.0                parallel_4.6.1         parameters_0.29.3     </w:t>
      </w:r>
      <w:r>
        <w:br/>
      </w:r>
      <w:r>
        <w:rPr>
          <w:rStyle w:val="VerbatimChar"/>
        </w:rPr>
        <w:t xml:space="preserve">  patchwork_1.3.2        pbkrtest_0.5.5         performance_0.18.2    </w:t>
      </w:r>
      <w:r>
        <w:br/>
      </w:r>
      <w:r>
        <w:rPr>
          <w:rStyle w:val="VerbatimChar"/>
        </w:rPr>
        <w:t xml:space="preserve">  pillar_1.11.1          pkgbuild_1.4.8         pkgconfig_2.0.3       </w:t>
      </w:r>
      <w:r>
        <w:br/>
      </w:r>
      <w:r>
        <w:rPr>
          <w:rStyle w:val="VerbatimChar"/>
        </w:rPr>
        <w:t xml:space="preserve">  plyr_1.8.9             posterior_1.7.0        prettyunits_1.2.0     </w:t>
      </w:r>
      <w:r>
        <w:br/>
      </w:r>
      <w:r>
        <w:rPr>
          <w:rStyle w:val="VerbatimChar"/>
        </w:rPr>
        <w:t xml:space="preserve">  processx_3.9.0         progress_1.2.3         promises_1.5.0        </w:t>
      </w:r>
      <w:r>
        <w:br/>
      </w:r>
      <w:r>
        <w:rPr>
          <w:rStyle w:val="VerbatimChar"/>
        </w:rPr>
        <w:t xml:space="preserve">  ps_1.9.3               purrr_1.2.2            quadprog_1.5.8        </w:t>
      </w:r>
      <w:r>
        <w:br/>
      </w:r>
      <w:r>
        <w:rPr>
          <w:rStyle w:val="VerbatimChar"/>
        </w:rPr>
        <w:t xml:space="preserve">  quantreg_6.1           QuickJSR_1.11.0        R6_2.6.1              </w:t>
      </w:r>
      <w:r>
        <w:br/>
      </w:r>
      <w:r>
        <w:rPr>
          <w:rStyle w:val="VerbatimChar"/>
        </w:rPr>
        <w:t xml:space="preserve">  ragg_1.5.2             rappdirs_0.3.4         rbibutils_2.4.1       </w:t>
      </w:r>
      <w:r>
        <w:br/>
      </w:r>
      <w:r>
        <w:rPr>
          <w:rStyle w:val="VerbatimChar"/>
        </w:rPr>
        <w:t xml:space="preserve">  RColorBrewer_1.1-3     Rcpp_1.1.2             RcppArmadillo_15.6.0.1</w:t>
      </w:r>
      <w:r>
        <w:br/>
      </w:r>
      <w:r>
        <w:rPr>
          <w:rStyle w:val="VerbatimChar"/>
        </w:rPr>
        <w:t xml:space="preserve">  RcppEigen_0.3.4.0.2    RcppParallel_6.2.1     Rdpack_2.6.6          </w:t>
      </w:r>
      <w:r>
        <w:br/>
      </w:r>
      <w:r>
        <w:rPr>
          <w:rStyle w:val="VerbatimChar"/>
        </w:rPr>
        <w:t xml:space="preserve">  readr_2.2.0            readxl_1.5.0           reformulas_0.4.4      </w:t>
      </w:r>
      <w:r>
        <w:br/>
      </w:r>
      <w:r>
        <w:rPr>
          <w:rStyle w:val="VerbatimChar"/>
        </w:rPr>
        <w:t xml:space="preserve">  rematch_2.0.0          rematch2_2.1.2         report_0.6.4          </w:t>
      </w:r>
      <w:r>
        <w:br/>
      </w:r>
      <w:r>
        <w:rPr>
          <w:rStyle w:val="VerbatimChar"/>
        </w:rPr>
        <w:t xml:space="preserve">  reprex_2.1.1           reshape2_1.4.5         rlang_1.3.0           </w:t>
      </w:r>
      <w:r>
        <w:br/>
      </w:r>
      <w:r>
        <w:rPr>
          <w:rStyle w:val="VerbatimChar"/>
        </w:rPr>
        <w:t xml:space="preserve">  rmarkdown_2.32         rpart_4.1.27           rstan_2.32.7          </w:t>
      </w:r>
      <w:r>
        <w:br/>
      </w:r>
      <w:r>
        <w:rPr>
          <w:rStyle w:val="VerbatimChar"/>
        </w:rPr>
        <w:t xml:space="preserve">  rstanarm_2.32.2        rstantools_2.7.1       rstudioapi_0.19.0     </w:t>
      </w:r>
      <w:r>
        <w:br/>
      </w:r>
      <w:r>
        <w:rPr>
          <w:rStyle w:val="VerbatimChar"/>
        </w:rPr>
        <w:t xml:space="preserve">  rvest_1.0.5            S7_0.2.2               sandwich_3.1-3        </w:t>
      </w:r>
      <w:r>
        <w:br/>
      </w:r>
      <w:r>
        <w:rPr>
          <w:rStyle w:val="VerbatimChar"/>
        </w:rPr>
        <w:t xml:space="preserve">  sass_0.4.10            scales_1.4.0           see_0.14.2            </w:t>
      </w:r>
      <w:r>
        <w:br/>
      </w:r>
      <w:r>
        <w:rPr>
          <w:rStyle w:val="VerbatimChar"/>
        </w:rPr>
        <w:t xml:space="preserve">  selectr_0.6.0          shape_1.4.6.1          shiny_1.14.0          </w:t>
      </w:r>
      <w:r>
        <w:br/>
      </w:r>
      <w:r>
        <w:rPr>
          <w:rStyle w:val="VerbatimChar"/>
        </w:rPr>
        <w:t xml:space="preserve">  shinyjs_2.1.1          shinystan_2.7.0        shinythemes_1.2.0     </w:t>
      </w:r>
      <w:r>
        <w:br/>
      </w:r>
      <w:r>
        <w:rPr>
          <w:rStyle w:val="VerbatimChar"/>
        </w:rPr>
        <w:t xml:space="preserve">  snakecase_0.11.1       sourcetools_0.1.7.2    SparseM_1.84.2        </w:t>
      </w:r>
      <w:r>
        <w:br/>
      </w:r>
      <w:r>
        <w:rPr>
          <w:rStyle w:val="VerbatimChar"/>
        </w:rPr>
        <w:t xml:space="preserve">  splines_4.6.1          StanHeaders_2.39.1     stats_4.6.1           </w:t>
      </w:r>
      <w:r>
        <w:br/>
      </w:r>
      <w:r>
        <w:rPr>
          <w:rStyle w:val="VerbatimChar"/>
        </w:rPr>
        <w:t xml:space="preserve">  stats4_4.6.1           stringi_1.8.9          stringr_1.6.0         </w:t>
      </w:r>
      <w:r>
        <w:br/>
      </w:r>
      <w:r>
        <w:rPr>
          <w:rStyle w:val="VerbatimChar"/>
        </w:rPr>
        <w:t xml:space="preserve">  survival_3.8-11        svglite_2.2.2          sys_3.4.3             </w:t>
      </w:r>
      <w:r>
        <w:br/>
      </w:r>
      <w:r>
        <w:rPr>
          <w:rStyle w:val="VerbatimChar"/>
        </w:rPr>
        <w:t xml:space="preserve">  systemfonts_1.3.2      tensorA_0.36.2.1       textshaping_1.0.5     </w:t>
      </w:r>
      <w:r>
        <w:br/>
      </w:r>
      <w:r>
        <w:rPr>
          <w:rStyle w:val="VerbatimChar"/>
        </w:rPr>
        <w:t xml:space="preserve">  TH.data_1.1-5          threejs_0.3.4          tibble_3.3.1          </w:t>
      </w:r>
      <w:r>
        <w:br/>
      </w:r>
      <w:r>
        <w:rPr>
          <w:rStyle w:val="VerbatimChar"/>
        </w:rPr>
        <w:t xml:space="preserve">  tidyr_1.3.2            tidyselect_1.2.1       tidyverse_2.0.0       </w:t>
      </w:r>
      <w:r>
        <w:br/>
      </w:r>
      <w:r>
        <w:rPr>
          <w:rStyle w:val="VerbatimChar"/>
        </w:rPr>
        <w:t xml:space="preserve">  timechange_0.4.0       timeDate_4052.112      tinytex_0.60          </w:t>
      </w:r>
      <w:r>
        <w:br/>
      </w:r>
      <w:r>
        <w:rPr>
          <w:rStyle w:val="VerbatimChar"/>
        </w:rPr>
        <w:t xml:space="preserve">  tools_4.6.1            tzdb_0.5.0             ucminf_1.2.3          </w:t>
      </w:r>
      <w:r>
        <w:br/>
      </w:r>
      <w:r>
        <w:rPr>
          <w:rStyle w:val="VerbatimChar"/>
        </w:rPr>
        <w:t xml:space="preserve">  urca_1.3.4             utf8_1.2.6             utils_4.6.1           </w:t>
      </w:r>
      <w:r>
        <w:br/>
      </w:r>
      <w:r>
        <w:rPr>
          <w:rStyle w:val="VerbatimChar"/>
        </w:rPr>
        <w:t xml:space="preserve">  uuid_1.2.2             V8_8.2.0               vctrs_0.7.3           </w:t>
      </w:r>
      <w:r>
        <w:br/>
      </w:r>
      <w:r>
        <w:rPr>
          <w:rStyle w:val="VerbatimChar"/>
        </w:rPr>
        <w:t xml:space="preserve">  viridisLite_0.4.3      vroom_1.7.1            withr_3.0.3           </w:t>
      </w:r>
      <w:r>
        <w:br/>
      </w:r>
      <w:r>
        <w:rPr>
          <w:rStyle w:val="VerbatimChar"/>
        </w:rPr>
        <w:t xml:space="preserve">  xfun_0.60              xml2_1.6.0             xtable_1.8-8          </w:t>
      </w:r>
      <w:r>
        <w:br/>
      </w:r>
      <w:r>
        <w:rPr>
          <w:rStyle w:val="VerbatimChar"/>
        </w:rPr>
        <w:t xml:space="preserve">  xts_0.14.3             yaml_2.3.12            zoo_1.9-0             </w:t>
      </w:r>
    </w:p>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hyperlink" Id="rId9" Target="https://thomaselove.github.io/431-book/" TargetMode="External" /><Relationship Type="http://schemas.openxmlformats.org/officeDocument/2006/relationships/hyperlink" Id="rId80" Target="https://thomaselove.github.io/431-book/06_twogroups.html#bootstrap-ci-for-medians" TargetMode="External" /></Relationships>
</file>

<file path=word/_rels/footnotes.xml.rels><?xml version="1.0" encoding="UTF-8"?><Relationships xmlns="http://schemas.openxmlformats.org/package/2006/relationships"><Relationship Type="http://schemas.openxmlformats.org/officeDocument/2006/relationships/hyperlink" Id="rId9" Target="https://thomaselove.github.io/431-book/" TargetMode="External" /><Relationship Type="http://schemas.openxmlformats.org/officeDocument/2006/relationships/hyperlink" Id="rId80" Target="https://thomaselove.github.io/431-book/06_twogroups.html#bootstrap-ci-for-media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07</dc:title>
  <dc:creator>Thomas E. Love, Ph.D.</dc:creator>
  <cp:keywords/>
  <dcterms:created xsi:type="dcterms:W3CDTF">2026-09-15T19:16:26Z</dcterms:created>
  <dcterms:modified xsi:type="dcterms:W3CDTF">2026-09-15T19:16:26Z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