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51.png" ContentType="image/png"/>
  <Override PartName="/word/media/rId56.png" ContentType="image/png"/>
  <Override PartName="/word/media/rId62.png" ContentType="image/png"/>
  <Override PartName="/word/media/rId66.png" ContentType="image/png"/>
  <Override PartName="/word/media/rId74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https://thomaselove.github.io/432-2024/</w:t>
      </w:r>
    </w:p>
    <w:p>
      <w:pPr>
        <w:pStyle w:val="Date"/>
      </w:pPr>
      <w:r>
        <w:t xml:space="preserve">2024-01-18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Comparing Means</w:t>
      </w:r>
    </w:p>
    <w:p>
      <w:pPr>
        <w:numPr>
          <w:ilvl w:val="0"/>
          <w:numId w:val="1001"/>
        </w:numPr>
        <w:pStyle w:val="Compact"/>
      </w:pPr>
      <w:r>
        <w:t xml:space="preserve">Comparing Rates</w:t>
      </w:r>
    </w:p>
    <w:p>
      <w:pPr>
        <w:numPr>
          <w:ilvl w:val="0"/>
          <w:numId w:val="1001"/>
        </w:numPr>
        <w:pStyle w:val="Compact"/>
      </w:pPr>
      <w:r>
        <w:t xml:space="preserve">Fitting Linear Models</w:t>
      </w:r>
    </w:p>
    <w:p>
      <w:pPr>
        <w:numPr>
          <w:ilvl w:val="0"/>
          <w:numId w:val="1001"/>
        </w:numPr>
        <w:pStyle w:val="Compact"/>
      </w:pPr>
      <w:r>
        <w:t xml:space="preserve">Setting Up Lab 1, due Tuesday 2024-01-23 at Noon.</w:t>
      </w:r>
    </w:p>
    <w:p>
      <w:pPr>
        <w:pStyle w:val="FirstParagraph"/>
      </w:pPr>
      <w:r>
        <w:t xml:space="preserve">Course Notes: most relevant material in Chapters 1-5.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for tidy, glance and augment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for boxCox and vif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(Epi) </w:t>
      </w:r>
      <w:r>
        <w:rPr>
          <w:rStyle w:val="CommentTok"/>
        </w:rPr>
        <w:t xml:space="preserve"># for twoby2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 </w:t>
      </w:r>
      <w:r>
        <w:rPr>
          <w:rStyle w:val="CommentTok"/>
        </w:rPr>
        <w:t xml:space="preserve"># for ggpairs</w:t>
      </w:r>
    </w:p>
    <w:p>
      <w:pPr>
        <w:pStyle w:val="SourceCode"/>
      </w:pPr>
      <w:r>
        <w:rPr>
          <w:rStyle w:val="VerbatimChar"/>
        </w:rPr>
        <w:t xml:space="preserve">Loading required package: ggplot2</w:t>
      </w:r>
    </w:p>
    <w:p>
      <w:pPr>
        <w:pStyle w:val="SourceCode"/>
      </w:pPr>
      <w:r>
        <w:rPr>
          <w:rStyle w:val="VerbatimChar"/>
        </w:rPr>
        <w:t xml:space="preserve">Registered S3 method overwritten by 'GGally':</w:t>
      </w:r>
      <w:r>
        <w:br/>
      </w:r>
      <w:r>
        <w:rPr>
          <w:rStyle w:val="VerbatimChar"/>
        </w:rPr>
        <w:t xml:space="preserve">  method from   </w:t>
      </w:r>
      <w:r>
        <w:br/>
      </w:r>
      <w:r>
        <w:rPr>
          <w:rStyle w:val="VerbatimChar"/>
        </w:rPr>
        <w:t xml:space="preserve">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(MKinfer) </w:t>
      </w:r>
      <w:r>
        <w:rPr>
          <w:rStyle w:val="CommentTok"/>
        </w:rPr>
        <w:t xml:space="preserve"># for boot.t.test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 </w:t>
      </w:r>
      <w:r>
        <w:rPr>
          <w:rStyle w:val="CommentTok"/>
        </w:rPr>
        <w:t xml:space="preserve"># for favstats</w:t>
      </w:r>
    </w:p>
    <w:p>
      <w:pPr>
        <w:pStyle w:val="SourceCode"/>
      </w:pPr>
      <w:r>
        <w:rPr>
          <w:rStyle w:val="VerbatimChar"/>
        </w:rPr>
        <w:t xml:space="preserve">Registered S3 method overwritten by 'mosaic':</w:t>
      </w:r>
      <w:r>
        <w:br/>
      </w:r>
      <w:r>
        <w:rPr>
          <w:rStyle w:val="VerbatimChar"/>
        </w:rPr>
        <w:t xml:space="preserve">  method                           from   </w:t>
      </w:r>
      <w:r>
        <w:br/>
      </w:r>
      <w:r>
        <w:rPr>
          <w:rStyle w:val="VerbatimChar"/>
        </w:rPr>
        <w:t xml:space="preserve">  fortify.SpatialPolygonsDataFrame ggplot2</w:t>
      </w:r>
    </w:p>
    <w:p>
      <w:pPr>
        <w:pStyle w:val="SourceCode"/>
      </w:pPr>
      <w:r>
        <w:br/>
      </w:r>
      <w:r>
        <w:rPr>
          <w:rStyle w:val="VerbatimChar"/>
        </w:rPr>
        <w:t xml:space="preserve">The 'mosaic' package masks several functions from core packages in order to add </w:t>
      </w:r>
      <w:r>
        <w:br/>
      </w:r>
      <w:r>
        <w:rPr>
          <w:rStyle w:val="VerbatimChar"/>
        </w:rPr>
        <w:t xml:space="preserve">additional features.  The original behavior of these functions should not be affected by this.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'mosaic'</w:t>
      </w:r>
    </w:p>
    <w:p>
      <w:pPr>
        <w:pStyle w:val="SourceCode"/>
      </w:pP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count, do, tally</w:t>
      </w:r>
    </w:p>
    <w:p>
      <w:pPr>
        <w:pStyle w:val="SourceCode"/>
      </w:pPr>
      <w:r>
        <w:rPr>
          <w:rStyle w:val="VerbatimChar"/>
        </w:rPr>
        <w:t xml:space="preserve">The following object is masked from 'package:Matrix':</w:t>
      </w:r>
      <w:r>
        <w:br/>
      </w:r>
      <w:r>
        <w:br/>
      </w:r>
      <w:r>
        <w:rPr>
          <w:rStyle w:val="VerbatimChar"/>
        </w:rPr>
        <w:t xml:space="preserve">    mean</w:t>
      </w:r>
    </w:p>
    <w:p>
      <w:pPr>
        <w:pStyle w:val="SourceCode"/>
      </w:pP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stat</w:t>
      </w:r>
    </w:p>
    <w:p>
      <w:pPr>
        <w:pStyle w:val="SourceCode"/>
      </w:pPr>
      <w:r>
        <w:rPr>
          <w:rStyle w:val="VerbatimChar"/>
        </w:rPr>
        <w:t xml:space="preserve">The following object is masked from 'package:Epi':</w:t>
      </w:r>
      <w:r>
        <w:br/>
      </w:r>
      <w:r>
        <w:br/>
      </w:r>
      <w:r>
        <w:rPr>
          <w:rStyle w:val="VerbatimChar"/>
        </w:rPr>
        <w:t xml:space="preserve">    factorize</w:t>
      </w:r>
    </w:p>
    <w:p>
      <w:pPr>
        <w:pStyle w:val="SourceCode"/>
      </w:pPr>
      <w:r>
        <w:rPr>
          <w:rStyle w:val="VerbatimChar"/>
        </w:rPr>
        <w:t xml:space="preserve">The following objects are masked from 'package:car':</w:t>
      </w:r>
      <w:r>
        <w:br/>
      </w:r>
      <w:r>
        <w:br/>
      </w:r>
      <w:r>
        <w:rPr>
          <w:rStyle w:val="VerbatimChar"/>
        </w:rPr>
        <w:t xml:space="preserve">    deltaMethod, logit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binom.test, cor, cor.test, cov, fivenum, IQR, median, prop.test,</w:t>
      </w:r>
      <w:r>
        <w:br/>
      </w:r>
      <w:r>
        <w:rPr>
          <w:rStyle w:val="VerbatimChar"/>
        </w:rPr>
        <w:t xml:space="preserve">    quantile, sd, t.test, var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max, mean, min, prod, range, sample, sum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rPr>
          <w:rStyle w:val="CommentTok"/>
        </w:rPr>
        <w:t xml:space="preserve"># deal with missing values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(nhanesA) </w:t>
      </w:r>
      <w:r>
        <w:rPr>
          <w:rStyle w:val="CommentTok"/>
        </w:rPr>
        <w:t xml:space="preserve"># source of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 </w:t>
      </w:r>
      <w:r>
        <w:rPr>
          <w:rStyle w:val="CommentTok"/>
        </w:rPr>
        <w:t xml:space="preserve"># for mosaic (plot) and assoc (plot)</w:t>
      </w:r>
    </w:p>
    <w:p>
      <w:pPr>
        <w:pStyle w:val="SourceCode"/>
      </w:pPr>
      <w:r>
        <w:rPr>
          <w:rStyle w:val="VerbatimChar"/>
        </w:rPr>
        <w:t xml:space="preserve">Loading required package: grid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'vcd'</w:t>
      </w:r>
    </w:p>
    <w:p>
      <w:pPr>
        <w:pStyle w:val="SourceCode"/>
      </w:pPr>
      <w:r>
        <w:rPr>
          <w:rStyle w:val="VerbatimChar"/>
        </w:rPr>
        <w:t xml:space="preserve">The following object is masked from 'package:mosaic':</w:t>
      </w:r>
      <w:r>
        <w:br/>
      </w:r>
      <w:r>
        <w:br/>
      </w:r>
      <w:r>
        <w:rPr>
          <w:rStyle w:val="VerbatimChar"/>
        </w:rPr>
        <w:t xml:space="preserve">    mplot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for tabyl and other things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all kinds of things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1.3.0</w:t>
      </w:r>
      <w:r>
        <w:br/>
      </w:r>
      <w:r>
        <w:rPr>
          <w:rStyle w:val="VerbatimChar"/>
        </w:rPr>
        <w:t xml:space="preserve">✔ readr     2.1.5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mosaic::count() masks dplyr::count()</w:t>
      </w:r>
      <w:r>
        <w:br/>
      </w:r>
      <w:r>
        <w:rPr>
          <w:rStyle w:val="VerbatimChar"/>
        </w:rPr>
        <w:t xml:space="preserve">✖ purrr::cross()  masks mosaic::cross()</w:t>
      </w:r>
      <w:r>
        <w:br/>
      </w:r>
      <w:r>
        <w:rPr>
          <w:rStyle w:val="VerbatimChar"/>
        </w:rPr>
        <w:t xml:space="preserve">✖ mosaic::do()    masks dplyr::do()</w:t>
      </w:r>
      <w:r>
        <w:br/>
      </w:r>
      <w:r>
        <w:rPr>
          <w:rStyle w:val="VerbatimChar"/>
        </w:rPr>
        <w:t xml:space="preserve">✖ tidyr::expand() masks Matrix::expand()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tidyr::pack()   masks Matrix::pack()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✖ mosaic::stat()  masks ggplot2::stat()</w:t>
      </w:r>
      <w:r>
        <w:br/>
      </w:r>
      <w:r>
        <w:rPr>
          <w:rStyle w:val="VerbatimChar"/>
        </w:rPr>
        <w:t xml:space="preserve">✖ mosaic::tally() masks dplyr::tally()</w:t>
      </w:r>
      <w:r>
        <w:br/>
      </w:r>
      <w:r>
        <w:rPr>
          <w:rStyle w:val="VerbatimChar"/>
        </w:rPr>
        <w:t xml:space="preserve">✖ tidyr::unpack() masks Matrix::unpack()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29" w:name="X92601e4dcf17bad0ee899b8b51f9433e0304cc6"/>
    <w:p>
      <w:pPr>
        <w:pStyle w:val="Heading1"/>
      </w:pPr>
      <w:r>
        <w:t xml:space="preserve">Building an NHANES Data Set (see Course Notes Chapters 1-2)</w:t>
      </w:r>
    </w:p>
    <w:bookmarkStart w:id="22" w:name="march-2020-nhanes-data"/>
    <w:p>
      <w:pPr>
        <w:pStyle w:val="Heading2"/>
      </w:pPr>
      <w:r>
        <w:t xml:space="preserve">2017 - March 2020 NHANES Data</w:t>
      </w:r>
    </w:p>
    <w:p>
      <w:pPr>
        <w:pStyle w:val="FirstParagraph"/>
      </w:pPr>
      <w:r>
        <w:t xml:space="preserve">1982 NHANES subjects ages 26-42 with complete data on these 9 variables: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ID: Link (also in BPXO and HUQ)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RIDAGEYR (restricted to ages 26-42 here)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DMDEDUC2 (five-category factor)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BPXOSY1 = 1st Systolic BP reading, in mm Hg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BPXOSY2 = 2nd Systolic BP 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BPXOSY3 = 3rd Systolic BP 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HUQ010 = five-categories E, VG, G, F, 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HUQ071 = Yes or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mentalh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HUQ090 = Yes or No</w:t>
            </w:r>
          </w:p>
        </w:tc>
      </w:tr>
    </w:tbl>
    <w:bookmarkEnd w:id="22"/>
    <w:bookmarkStart w:id="23" w:name="building-the-data-using-nhanesa"/>
    <w:p>
      <w:pPr>
        <w:pStyle w:val="Heading2"/>
      </w:pPr>
      <w:r>
        <w:t xml:space="preserve">Building the Data (using nhanesA)</w:t>
      </w:r>
    </w:p>
    <w:p>
      <w:pPr>
        <w:pStyle w:val="SourceCode"/>
      </w:pPr>
      <w:r>
        <w:rPr>
          <w:rStyle w:val="NormalTok"/>
        </w:rPr>
        <w:t xml:space="preserve">p_demo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'P_DEMO'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RIDAGEYR, DMDEDUC2)</w:t>
      </w:r>
      <w:r>
        <w:br/>
      </w:r>
      <w:r>
        <w:br/>
      </w:r>
      <w:r>
        <w:rPr>
          <w:rStyle w:val="NormalTok"/>
        </w:rPr>
        <w:t xml:space="preserve">p_bpxo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'P_BPXO'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BPXOSY1, BPXOSY2, BPXOSY3)</w:t>
      </w:r>
      <w:r>
        <w:br/>
      </w:r>
      <w:r>
        <w:br/>
      </w:r>
      <w:r>
        <w:rPr>
          <w:rStyle w:val="NormalTok"/>
        </w:rPr>
        <w:t xml:space="preserve">p_huq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nhanes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'P_HUQ'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(SEQN, HUQ010, HUQ071, HUQ090)</w:t>
      </w:r>
      <w:r>
        <w:br/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(p_demo, p_bpxo, p_huq)</w:t>
      </w:r>
      <w:r>
        <w:br/>
      </w:r>
      <w:r>
        <w:br/>
      </w:r>
      <w:r>
        <w:rPr>
          <w:rStyle w:val="NormalTok"/>
        </w:rPr>
        <w:t xml:space="preserve">nh_raw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df_list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'SEQN'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</w:t>
      </w:r>
    </w:p>
    <w:bookmarkEnd w:id="23"/>
    <w:bookmarkStart w:id="24" w:name="renaming-and-cleaning-variables"/>
    <w:p>
      <w:pPr>
        <w:pStyle w:val="Heading2"/>
      </w:pPr>
      <w:r>
        <w:t xml:space="preserve">Renaming and Cleaning Variables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RIDAGEYR, 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DMDEDUC2,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sbp1 =</w:t>
      </w:r>
      <w:r>
        <w:rPr>
          <w:rStyle w:val="NormalTok"/>
        </w:rPr>
        <w:t xml:space="preserve"> BPXOSY1, </w:t>
      </w:r>
      <w:r>
        <w:rPr>
          <w:rStyle w:val="AttributeTok"/>
        </w:rPr>
        <w:t xml:space="preserve">sbp2 =</w:t>
      </w:r>
      <w:r>
        <w:rPr>
          <w:rStyle w:val="NormalTok"/>
        </w:rPr>
        <w:t xml:space="preserve"> BPXOSY2,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sbp3 =</w:t>
      </w:r>
      <w:r>
        <w:rPr>
          <w:rStyle w:val="NormalTok"/>
        </w:rPr>
        <w:t xml:space="preserve"> BPXOSY3, </w:t>
      </w:r>
      <w:r>
        <w:rPr>
          <w:rStyle w:val="AttributeTok"/>
        </w:rPr>
        <w:t xml:space="preserve">sroh =</w:t>
      </w:r>
      <w:r>
        <w:rPr>
          <w:rStyle w:val="NormalTok"/>
        </w:rPr>
        <w:t xml:space="preserve"> HUQ010,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hospital =</w:t>
      </w:r>
      <w:r>
        <w:rPr>
          <w:rStyle w:val="NormalTok"/>
        </w:rPr>
        <w:t xml:space="preserve"> HUQ071, </w:t>
      </w:r>
      <w:r>
        <w:rPr>
          <w:rStyle w:val="AttributeTok"/>
        </w:rPr>
        <w:t xml:space="preserve">mentalh =</w:t>
      </w:r>
      <w:r>
        <w:rPr>
          <w:rStyle w:val="NormalTok"/>
        </w:rPr>
        <w:t xml:space="preserve"> HUQ090)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replace_with_na_at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"mentalh"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"Refused"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"Don't know"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(educ,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"Less than 9th Grade"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9th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"9th - 11th Grade"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"9-11th grade (Includes 12th grade with no diploma)"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"High School 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graduate/GED or equivalent"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"Some College/AA"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college or AA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"College Grad"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"College graduate or above"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sroh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(sroh,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"Excellent"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"Excellent,"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"Very 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good,"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"Fair, 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"Poor?"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mean_sbp =</w:t>
      </w:r>
      <w:r>
        <w:rPr>
          <w:rStyle w:val="NormalTok"/>
        </w:rPr>
        <w:t xml:space="preserve"> (sbp1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sbp3)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SEQN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(SEQN))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write_rds</w:t>
      </w:r>
      <w:r>
        <w:rPr>
          <w:rStyle w:val="NormalTok"/>
        </w:rPr>
        <w:t xml:space="preserve">(nh1982, </w:t>
      </w:r>
      <w:r>
        <w:rPr>
          <w:rStyle w:val="StringTok"/>
        </w:rPr>
        <w:t xml:space="preserve">"c02/data/nh1982.Rds"</w:t>
      </w:r>
      <w:r>
        <w:rPr>
          <w:rStyle w:val="NormalTok"/>
        </w:rPr>
        <w:t xml:space="preserve">)</w:t>
      </w:r>
    </w:p>
    <w:bookmarkEnd w:id="24"/>
    <w:bookmarkStart w:id="25" w:name="nh1982"/>
    <w:p>
      <w:pPr>
        <w:pStyle w:val="Heading2"/>
      </w:pPr>
      <w:r>
        <w:rPr>
          <w:rStyle w:val="VerbatimChar"/>
        </w:rPr>
        <w:t xml:space="preserve">nh1982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(nh1982)</w:t>
      </w:r>
    </w:p>
    <w:p>
      <w:pPr>
        <w:pStyle w:val="SourceCode"/>
      </w:pPr>
      <w:r>
        <w:rPr>
          <w:rStyle w:val="VerbatimChar"/>
        </w:rPr>
        <w:t xml:space="preserve">Rows: 1,982</w:t>
      </w:r>
      <w:r>
        <w:br/>
      </w:r>
      <w:r>
        <w:rPr>
          <w:rStyle w:val="VerbatimChar"/>
        </w:rPr>
        <w:t xml:space="preserve">Columns: 10</w:t>
      </w:r>
      <w:r>
        <w:br/>
      </w:r>
      <w:r>
        <w:rPr>
          <w:rStyle w:val="VerbatimChar"/>
        </w:rPr>
        <w:t xml:space="preserve">$ SEQN     &lt;chr&gt; "109266", "109273", "109291", "109297", "109315", "109317", "…</w:t>
      </w:r>
      <w:r>
        <w:br/>
      </w:r>
      <w:r>
        <w:rPr>
          <w:rStyle w:val="VerbatimChar"/>
        </w:rPr>
        <w:t xml:space="preserve">$ age      &lt;dbl&gt; 29, 36, 42, 30, 30, 28, 33, 41, 35, 30, 41, 36, 29, 30, 32, 2…</w:t>
      </w:r>
      <w:r>
        <w:br/>
      </w:r>
      <w:r>
        <w:rPr>
          <w:rStyle w:val="VerbatimChar"/>
        </w:rPr>
        <w:t xml:space="preserve">$ educ     &lt;fct&gt; College Grad, Some College/AA, College Grad, Some College/AA,…</w:t>
      </w:r>
      <w:r>
        <w:br/>
      </w:r>
      <w:r>
        <w:rPr>
          <w:rStyle w:val="VerbatimChar"/>
        </w:rPr>
        <w:t xml:space="preserve">$ sbp1     &lt;dbl&gt; 99, 116, 107, 105, 118, 110, 110, 106, 162, 111, 126, 131, 11…</w:t>
      </w:r>
      <w:r>
        <w:br/>
      </w:r>
      <w:r>
        <w:rPr>
          <w:rStyle w:val="VerbatimChar"/>
        </w:rPr>
        <w:t xml:space="preserve">$ sbp2     &lt;dbl&gt; 99, 110, 111, 105, 123, 110, 105, 107, 148, 111, 133, 133, 11…</w:t>
      </w:r>
      <w:r>
        <w:br/>
      </w:r>
      <w:r>
        <w:rPr>
          <w:rStyle w:val="VerbatimChar"/>
        </w:rPr>
        <w:t xml:space="preserve">$ sbp3     &lt;dbl&gt; 99, 115, 107, 102, 125, 110, 108, 113, 163, 113, 123, 133, 11…</w:t>
      </w:r>
      <w:r>
        <w:br/>
      </w:r>
      <w:r>
        <w:rPr>
          <w:rStyle w:val="VerbatimChar"/>
        </w:rPr>
        <w:t xml:space="preserve">$ sroh     &lt;fct&gt; Good, Good, Fair, Very Good, Good, Very Good, Excellent, Exce…</w:t>
      </w:r>
      <w:r>
        <w:br/>
      </w:r>
      <w:r>
        <w:rPr>
          <w:rStyle w:val="VerbatimChar"/>
        </w:rPr>
        <w:t xml:space="preserve">$ hospital &lt;fct&gt; No, No, Yes, No, No, No, No, No, No, No, No, No, No, No, No, …</w:t>
      </w:r>
      <w:r>
        <w:br/>
      </w:r>
      <w:r>
        <w:rPr>
          <w:rStyle w:val="VerbatimChar"/>
        </w:rPr>
        <w:t xml:space="preserve">$ mentalh  &lt;fct&gt; No, No, No, No, No, No, Yes, No, No, No, No, No, Yes, Yes, No…</w:t>
      </w:r>
      <w:r>
        <w:br/>
      </w:r>
      <w:r>
        <w:rPr>
          <w:rStyle w:val="VerbatimChar"/>
        </w:rPr>
        <w:t xml:space="preserve">$ mean_sbp &lt;dbl&gt; 99.00000, 113.66667, 108.33333, 104.00000, 122.00000, 110.000…</w:t>
      </w:r>
    </w:p>
    <w:bookmarkEnd w:id="25"/>
    <w:bookmarkStart w:id="26" w:name="codebook-excerpt-without-seqn"/>
    <w:p>
      <w:pPr>
        <w:pStyle w:val="Heading2"/>
      </w:pPr>
      <w:r>
        <w:t xml:space="preserve">Codebook (excerpt, without SEQN)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30"/>
        <w:gridCol w:w="64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1982)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in years (range 26-42, mean = 34)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meansbp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SBP in mm Hg (range: 76 to 209, mean 116)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if hospitalized in last 12m, else No (8% Yes)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mentalh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if saw a mental health professional in last 12m, else No (12% Yes)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sroh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Self-reported Overall Health (see next slide)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educ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Educational Attainment (see next slide)</w:t>
            </w:r>
          </w:p>
        </w:tc>
      </w:tr>
    </w:tbl>
    <w:bookmarkEnd w:id="26"/>
    <w:bookmarkStart w:id="27" w:name="sroh-and-educational-attainment"/>
    <w:p>
      <w:pPr>
        <w:pStyle w:val="Heading2"/>
      </w:pPr>
      <w:r>
        <w:t xml:space="preserve">SROH and Educational Attainment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(sroh)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sroh   n percent</w:t>
      </w:r>
      <w:r>
        <w:br/>
      </w:r>
      <w:r>
        <w:rPr>
          <w:rStyle w:val="VerbatimChar"/>
        </w:rPr>
        <w:t xml:space="preserve"> Excellent 294   14.8%</w:t>
      </w:r>
      <w:r>
        <w:br/>
      </w:r>
      <w:r>
        <w:rPr>
          <w:rStyle w:val="VerbatimChar"/>
        </w:rPr>
        <w:t xml:space="preserve"> Very Good 598   30.2%</w:t>
      </w:r>
      <w:r>
        <w:br/>
      </w:r>
      <w:r>
        <w:rPr>
          <w:rStyle w:val="VerbatimChar"/>
        </w:rPr>
        <w:t xml:space="preserve">      Good 728   36.7%</w:t>
      </w:r>
      <w:r>
        <w:br/>
      </w:r>
      <w:r>
        <w:rPr>
          <w:rStyle w:val="VerbatimChar"/>
        </w:rPr>
        <w:t xml:space="preserve">      Fair 321   16.2%</w:t>
      </w:r>
      <w:r>
        <w:br/>
      </w:r>
      <w:r>
        <w:rPr>
          <w:rStyle w:val="VerbatimChar"/>
        </w:rPr>
        <w:t xml:space="preserve">      Poor  41    2.1%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(educ)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  educ   n percent</w:t>
      </w:r>
      <w:r>
        <w:br/>
      </w:r>
      <w:r>
        <w:rPr>
          <w:rStyle w:val="VerbatimChar"/>
        </w:rPr>
        <w:t xml:space="preserve"> Less than 9th Grade  90    4.5%</w:t>
      </w:r>
      <w:r>
        <w:br/>
      </w:r>
      <w:r>
        <w:rPr>
          <w:rStyle w:val="VerbatimChar"/>
        </w:rPr>
        <w:t xml:space="preserve">    9th - 11th Grade 209   10.5%</w:t>
      </w:r>
      <w:r>
        <w:br/>
      </w:r>
      <w:r>
        <w:rPr>
          <w:rStyle w:val="VerbatimChar"/>
        </w:rPr>
        <w:t xml:space="preserve">    High School Grad 418   21.1%</w:t>
      </w:r>
      <w:r>
        <w:br/>
      </w:r>
      <w:r>
        <w:rPr>
          <w:rStyle w:val="VerbatimChar"/>
        </w:rPr>
        <w:t xml:space="preserve">     Some College/AA 677   34.2%</w:t>
      </w:r>
      <w:r>
        <w:br/>
      </w:r>
      <w:r>
        <w:rPr>
          <w:rStyle w:val="VerbatimChar"/>
        </w:rPr>
        <w:t xml:space="preserve">        College Grad 588   29.7%</w:t>
      </w:r>
    </w:p>
    <w:bookmarkEnd w:id="27"/>
    <w:bookmarkStart w:id="28" w:name="ingesting-the-data-from-.rds"/>
    <w:p>
      <w:pPr>
        <w:pStyle w:val="Heading2"/>
      </w:pPr>
      <w:r>
        <w:t xml:space="preserve">Ingesting the Data (from .Rds)</w:t>
      </w:r>
    </w:p>
    <w:p>
      <w:pPr>
        <w:pStyle w:val="FirstParagraph"/>
      </w:pPr>
      <w:r>
        <w:t xml:space="preserve">If you don’t want to work through the nhanesA import and tidying, you can simply work with the nh1982.Rds file provided on our 432-data page.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"c02/data/nh1982.Rds"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not run here...</w:t>
      </w:r>
    </w:p>
    <w:bookmarkEnd w:id="28"/>
    <w:bookmarkEnd w:id="29"/>
    <w:bookmarkStart w:id="45" w:name="Xf82e20aa208dc2706db7310d41609562b76c2d7"/>
    <w:p>
      <w:pPr>
        <w:pStyle w:val="Heading1"/>
      </w:pPr>
      <w:r>
        <w:t xml:space="preserve">Comparing Means (see Course Notes Chapter 3)</w:t>
      </w:r>
    </w:p>
    <w:bookmarkStart w:id="30" w:name="paired-or-independent-samples"/>
    <w:p>
      <w:pPr>
        <w:pStyle w:val="Heading2"/>
      </w:pPr>
      <w:r>
        <w:t xml:space="preserve">Paired or Independent Samples?</w:t>
      </w:r>
    </w:p>
    <w:p>
      <w:pPr>
        <w:pStyle w:val="FirstParagraph"/>
      </w:pPr>
      <w:r>
        <w:t xml:space="preserve">In Analysis 1, we will compare the means of SBP1 and SBP2 for our 1982 participants.</w:t>
      </w:r>
    </w:p>
    <w:p>
      <w:pPr>
        <w:pStyle w:val="BodyText"/>
      </w:pPr>
      <w:r>
        <w:t xml:space="preserve">In Analysis 2, we will compare the mean of SBP3 between our 159 participants who were hospitalized and the 1823 who were not?</w:t>
      </w:r>
    </w:p>
    <w:p>
      <w:pPr>
        <w:pStyle w:val="BodyText"/>
      </w:pPr>
      <w:r>
        <w:t xml:space="preserve">Which of these analyses uses paired samples, and why?</w:t>
      </w:r>
    </w:p>
    <w:bookmarkEnd w:id="30"/>
    <w:bookmarkStart w:id="31" w:name="paired-samples-analysis"/>
    <w:p>
      <w:pPr>
        <w:pStyle w:val="Heading2"/>
      </w:pPr>
      <w:r>
        <w:t xml:space="preserve">Paired Samples Analysis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SBP_diff =</w:t>
      </w:r>
      <w:r>
        <w:rPr>
          <w:rStyle w:val="NormalTok"/>
        </w:rPr>
        <w:t xml:space="preserve"> sbp1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sbp2)</w:t>
      </w:r>
      <w:r>
        <w:br/>
      </w:r>
      <w:r>
        <w:br/>
      </w:r>
      <w:r>
        <w:rPr>
          <w:rStyle w:val="Function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SBP_diff,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</w:p>
    <w:p>
      <w:pPr>
        <w:pStyle w:val="SourceCode"/>
      </w:pPr>
      <w:r>
        <w:rPr>
          <w:rStyle w:val="VerbatimChar"/>
        </w:rPr>
        <w:t xml:space="preserve"> min Q1 median Q3 max      mean       sd    n missing</w:t>
      </w:r>
      <w:r>
        <w:br/>
      </w:r>
      <w:r>
        <w:rPr>
          <w:rStyle w:val="VerbatimChar"/>
        </w:rPr>
        <w:t xml:space="preserve"> -27 -3      0  3  37 0.2482341 5.279749 1982       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(nh1982,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SBP_diff))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"SBP1 - SBP2 Differences"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Normal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SBP1-SBP2 values"</w:t>
      </w:r>
      <w:r>
        <w:rPr>
          <w:rStyle w:val="NormalTok"/>
        </w:rPr>
        <w:t xml:space="preserve">)</w:t>
      </w:r>
    </w:p>
    <w:bookmarkEnd w:id="31"/>
    <w:bookmarkStart w:id="35" w:name="paired-sbp-differences"/>
    <w:p>
      <w:pPr>
        <w:pStyle w:val="Heading2"/>
      </w:pPr>
      <w:r>
        <w:t xml:space="preserve">Paired SBP Differences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ides02w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paired-samples"/>
    <w:p>
      <w:pPr>
        <w:pStyle w:val="Heading2"/>
      </w:pPr>
      <w:r>
        <w:t xml:space="preserve">Comparing Paired Samples</w:t>
      </w:r>
    </w:p>
    <w:p>
      <w:pPr>
        <w:pStyle w:val="FirstParagraph"/>
      </w:pPr>
      <w:r>
        <w:t xml:space="preserve">Want a 90% confidence interval for the true mean of the paired SBP1 - SBP2 differences:</w:t>
      </w:r>
    </w:p>
    <w:p>
      <w:pPr>
        <w:numPr>
          <w:ilvl w:val="0"/>
          <w:numId w:val="1002"/>
        </w:numPr>
        <w:pStyle w:val="Compact"/>
      </w:pPr>
      <w:r>
        <w:t xml:space="preserve">t-based approach (same as linear model) assumes Normality</w:t>
      </w:r>
    </w:p>
    <w:p>
      <w:pPr>
        <w:numPr>
          <w:ilvl w:val="0"/>
          <w:numId w:val="1002"/>
        </w:numPr>
        <w:pStyle w:val="Compact"/>
      </w:pPr>
      <w:r>
        <w:t xml:space="preserve">Wilcoxon signed rank approach doesn’t assume Normality but makes inferences about the pseudo-median</w:t>
      </w:r>
    </w:p>
    <w:p>
      <w:pPr>
        <w:numPr>
          <w:ilvl w:val="0"/>
          <w:numId w:val="1002"/>
        </w:numPr>
        <w:pStyle w:val="Compact"/>
      </w:pPr>
      <w:r>
        <w:t xml:space="preserve">bootstrap doesn’t assume Normality, and describes mean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20240118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boot.t.test</w:t>
      </w:r>
      <w:r>
        <w:rPr>
          <w:rStyle w:val="NormalTok"/>
        </w:rPr>
        <w:t xml:space="preserve">(nh1982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SBP_diff,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Results on the next slide…</w:t>
      </w:r>
    </w:p>
    <w:bookmarkEnd w:id="36"/>
    <w:bookmarkStart w:id="37" w:name="Xde9310dc83d9eddc8e782b2d832dd8b1fff3134"/>
    <w:p>
      <w:pPr>
        <w:pStyle w:val="Heading2"/>
      </w:pPr>
      <w:r>
        <w:t xml:space="preserve">Bootstrap for Mean of SBP1-SBP2 Differences</w:t>
      </w:r>
    </w:p>
    <w:p>
      <w:pPr>
        <w:pStyle w:val="SourceCode"/>
      </w:pPr>
      <w:r>
        <w:br/>
      </w:r>
      <w:r>
        <w:rPr>
          <w:rStyle w:val="VerbatimChar"/>
        </w:rPr>
        <w:t xml:space="preserve">    Bootstrap One Sample t-test</w:t>
      </w:r>
      <w:r>
        <w:br/>
      </w:r>
      <w:r>
        <w:br/>
      </w:r>
      <w:r>
        <w:rPr>
          <w:rStyle w:val="VerbatimChar"/>
        </w:rPr>
        <w:t xml:space="preserve">data:  nh1982$SBP_diff</w:t>
      </w:r>
      <w:r>
        <w:br/>
      </w:r>
      <w:r>
        <w:rPr>
          <w:rStyle w:val="VerbatimChar"/>
        </w:rPr>
        <w:t xml:space="preserve">bootstrap p-value = 0.04204 </w:t>
      </w:r>
      <w:r>
        <w:br/>
      </w:r>
      <w:r>
        <w:rPr>
          <w:rStyle w:val="VerbatimChar"/>
        </w:rPr>
        <w:t xml:space="preserve">bootstrap mean of x (SE) = 0.2517891 (0.1185932) </w:t>
      </w:r>
      <w:r>
        <w:br/>
      </w:r>
      <w:r>
        <w:rPr>
          <w:rStyle w:val="VerbatimChar"/>
        </w:rPr>
        <w:t xml:space="preserve">90 percent bootstrap percentile confidence interval:</w:t>
      </w:r>
      <w:r>
        <w:br/>
      </w:r>
      <w:r>
        <w:rPr>
          <w:rStyle w:val="VerbatimChar"/>
        </w:rPr>
        <w:t xml:space="preserve"> 0.05630676 0.45716448</w:t>
      </w:r>
      <w:r>
        <w:br/>
      </w:r>
      <w:r>
        <w:br/>
      </w:r>
      <w:r>
        <w:rPr>
          <w:rStyle w:val="VerbatimChar"/>
        </w:rPr>
        <w:t xml:space="preserve">Results without bootstrap:</w:t>
      </w:r>
      <w:r>
        <w:br/>
      </w:r>
      <w:r>
        <w:rPr>
          <w:rStyle w:val="VerbatimChar"/>
        </w:rPr>
        <w:t xml:space="preserve">t = 2.0931, df = 1981, p-value = 0.03646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90 percent confidence interval:</w:t>
      </w:r>
      <w:r>
        <w:br/>
      </w:r>
      <w:r>
        <w:rPr>
          <w:rStyle w:val="VerbatimChar"/>
        </w:rPr>
        <w:t xml:space="preserve"> 0.05307362 0.44339459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0.2482341 </w:t>
      </w:r>
    </w:p>
    <w:bookmarkEnd w:id="37"/>
    <w:bookmarkStart w:id="38" w:name="Xd2f05183213c233c13266d243b5701d7865371e"/>
    <w:p>
      <w:pPr>
        <w:pStyle w:val="Heading2"/>
      </w:pPr>
      <w:r>
        <w:t xml:space="preserve">Comparing sbp3 by hospital: Independent Samples</w:t>
      </w:r>
    </w:p>
    <w:p>
      <w:pPr>
        <w:pStyle w:val="SourceCode"/>
      </w:pPr>
      <w:r>
        <w:rPr>
          <w:rStyle w:val="FunctionTok"/>
        </w:rPr>
        <w:t xml:space="preserve">favstats</w:t>
      </w:r>
      <w:r>
        <w:rPr>
          <w:rStyle w:val="NormalTok"/>
        </w:rPr>
        <w:t xml:space="preserve">(sbp3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missing) </w:t>
      </w:r>
    </w:p>
    <w:p>
      <w:pPr>
        <w:pStyle w:val="SourceCode"/>
      </w:pPr>
      <w:r>
        <w:rPr>
          <w:rStyle w:val="VerbatimChar"/>
        </w:rPr>
        <w:t xml:space="preserve">  hospital min  Q1 median    Q3 max     mean       sd    n</w:t>
      </w:r>
      <w:r>
        <w:br/>
      </w:r>
      <w:r>
        <w:rPr>
          <w:rStyle w:val="VerbatimChar"/>
        </w:rPr>
        <w:t xml:space="preserve">1      Yes  88 104    113 124.5 195 116.7107 18.50260  159</w:t>
      </w:r>
      <w:r>
        <w:br/>
      </w:r>
      <w:r>
        <w:rPr>
          <w:rStyle w:val="VerbatimChar"/>
        </w:rPr>
        <w:t xml:space="preserve">2       No  60 107    115 124.0 204 116.1130 14.50532 1823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(nh1982,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(hospital),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sbp3))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(hospital)))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"SBP (3rd reading) by Hospitalization"</w:t>
      </w:r>
      <w:r>
        <w:rPr>
          <w:rStyle w:val="NormalTok"/>
        </w:rPr>
        <w:t xml:space="preserve">)</w:t>
      </w:r>
    </w:p>
    <w:bookmarkEnd w:id="38"/>
    <w:bookmarkStart w:id="42" w:name="sbp-3rd-reading-vs.-hospitalization"/>
    <w:p>
      <w:pPr>
        <w:pStyle w:val="Heading2"/>
      </w:pPr>
      <w:r>
        <w:t xml:space="preserve">SBP (3rd reading) vs. Hospitalization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slides02w_files/figure-docx/unnamed-chunk-14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Start w:id="43" w:name="two-independent-samples-comparing-means"/>
    <w:p>
      <w:pPr>
        <w:pStyle w:val="Heading2"/>
      </w:pPr>
      <w:r>
        <w:t xml:space="preserve">Two Independent Samples, Comparing Means</w:t>
      </w:r>
    </w:p>
    <w:p>
      <w:pPr>
        <w:pStyle w:val="FirstParagraph"/>
      </w:pPr>
      <w:r>
        <w:t xml:space="preserve">Want a 90% confidence interval for the difference in means of SBP3 for people who were hospitalized - those who were not.</w:t>
      </w:r>
    </w:p>
    <w:p>
      <w:pPr>
        <w:numPr>
          <w:ilvl w:val="0"/>
          <w:numId w:val="1003"/>
        </w:numPr>
        <w:pStyle w:val="Compact"/>
      </w:pPr>
      <w:r>
        <w:t xml:space="preserve">Pooled t-based approach (equivalent to linear model) assumes Normality and equal population variances</w:t>
      </w:r>
    </w:p>
    <w:p>
      <w:pPr>
        <w:numPr>
          <w:ilvl w:val="0"/>
          <w:numId w:val="1003"/>
        </w:numPr>
        <w:pStyle w:val="Compact"/>
      </w:pPr>
      <w:r>
        <w:t xml:space="preserve">Welch t-based approach assumes Normality only</w:t>
      </w:r>
    </w:p>
    <w:p>
      <w:pPr>
        <w:numPr>
          <w:ilvl w:val="0"/>
          <w:numId w:val="1003"/>
        </w:numPr>
        <w:pStyle w:val="Compact"/>
      </w:pPr>
      <w:r>
        <w:t xml:space="preserve">bootstrap assumes neither</w:t>
      </w:r>
    </w:p>
    <w:p>
      <w:pPr>
        <w:numPr>
          <w:ilvl w:val="0"/>
          <w:numId w:val="1003"/>
        </w:numPr>
        <w:pStyle w:val="Compact"/>
      </w:pPr>
      <w:r>
        <w:t xml:space="preserve">Wilcoxon-Mann-Whitney rank sum assumes neither, but assesses a difference in locations, not the mean</w:t>
      </w:r>
    </w:p>
    <w:bookmarkEnd w:id="43"/>
    <w:bookmarkStart w:id="44" w:name="pooled-t-test-via-linear-model"/>
    <w:p>
      <w:pPr>
        <w:pStyle w:val="Heading2"/>
      </w:pPr>
      <w:r>
        <w:t xml:space="preserve">Pooled t test via linear model</w:t>
      </w:r>
    </w:p>
    <w:p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(sbp3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term        estimate std.error statistic p.value conf.low conf.high</w:t>
      </w:r>
      <w:r>
        <w:br/>
      </w:r>
      <w:r>
        <w:rPr>
          <w:rStyle w:val="VerbatimChar"/>
        </w:rPr>
        <w:t xml:space="preserve">  &lt;chr&gt;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1 (Intercept)  117.         1.18    99.0     0       115.      119.  </w:t>
      </w:r>
      <w:r>
        <w:br/>
      </w:r>
      <w:r>
        <w:rPr>
          <w:rStyle w:val="VerbatimChar"/>
        </w:rPr>
        <w:t xml:space="preserve">2 hospitalNo    -0.598      1.23    -0.486   0.627    -2.62      1.42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(lm2)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(r.squared, sigma) </w:t>
      </w:r>
    </w:p>
    <w:p>
      <w:pPr>
        <w:pStyle w:val="SourceCode"/>
      </w:pPr>
      <w:r>
        <w:rPr>
          <w:rStyle w:val="VerbatimChar"/>
        </w:rPr>
        <w:t xml:space="preserve"># A tibble: 1 × 2</w:t>
      </w:r>
      <w:r>
        <w:br/>
      </w:r>
      <w:r>
        <w:rPr>
          <w:rStyle w:val="VerbatimChar"/>
        </w:rPr>
        <w:t xml:space="preserve">  r.squared sigma</w:t>
      </w:r>
      <w:r>
        <w:br/>
      </w:r>
      <w:r>
        <w:rPr>
          <w:rStyle w:val="VerbatimChar"/>
        </w:rPr>
        <w:t xml:space="preserve">      &lt;dbl&gt; &lt;dbl&gt;</w:t>
      </w:r>
      <w:r>
        <w:br/>
      </w:r>
      <w:r>
        <w:rPr>
          <w:rStyle w:val="VerbatimChar"/>
        </w:rPr>
        <w:t xml:space="preserve">1  0.000119  14.9</w:t>
      </w:r>
    </w:p>
    <w:bookmarkEnd w:id="44"/>
    <w:bookmarkEnd w:id="45"/>
    <w:bookmarkStart w:id="60" w:name="X378ac6d37ebed76deb32256360f770d3335505e"/>
    <w:p>
      <w:pPr>
        <w:pStyle w:val="Heading1"/>
      </w:pPr>
      <w:r>
        <w:t xml:space="preserve">Comparing Rates (see Course Notes, Chapter 4)</w:t>
      </w:r>
    </w:p>
    <w:bookmarkStart w:id="46" w:name="a-two-by-two-contingency-table"/>
    <w:p>
      <w:pPr>
        <w:pStyle w:val="Heading2"/>
      </w:pPr>
      <w:r>
        <w:t xml:space="preserve">A Two-by-Two Contingency Table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(mentalh, hospital)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hospital           </w:t>
      </w:r>
      <w:r>
        <w:br/>
      </w:r>
      <w:r>
        <w:rPr>
          <w:rStyle w:val="VerbatimChar"/>
        </w:rPr>
        <w:t xml:space="preserve"> mentalh      Yes   No Total</w:t>
      </w:r>
      <w:r>
        <w:br/>
      </w:r>
      <w:r>
        <w:rPr>
          <w:rStyle w:val="VerbatimChar"/>
        </w:rPr>
        <w:t xml:space="preserve">     Yes       37  210   247</w:t>
      </w:r>
      <w:r>
        <w:br/>
      </w:r>
      <w:r>
        <w:rPr>
          <w:rStyle w:val="VerbatimChar"/>
        </w:rPr>
        <w:t xml:space="preserve">      No      122 1613  1735</w:t>
      </w:r>
      <w:r>
        <w:br/>
      </w:r>
      <w:r>
        <w:rPr>
          <w:rStyle w:val="VerbatimChar"/>
        </w:rPr>
        <w:t xml:space="preserve">   Total      159 1823  1982</w:t>
      </w:r>
    </w:p>
    <w:bookmarkEnd w:id="46"/>
    <w:bookmarkStart w:id="47" w:name="standard-epidemiological-format"/>
    <w:p>
      <w:pPr>
        <w:pStyle w:val="Heading2"/>
      </w:pPr>
      <w:r>
        <w:t xml:space="preserve">Standard Epidemiological Format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mentalh_f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(mentalh),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"Saw MHP"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MHP"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mentalh_f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(mentalh_f,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"Saw MHP"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MHP"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hospital_f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(hospital),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"Hosp."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Hosp."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hospital_f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(hospital_f,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"Hosp."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Hosp."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(mentalh_f, hospital_f)</w:t>
      </w:r>
    </w:p>
    <w:p>
      <w:pPr>
        <w:pStyle w:val="SourceCode"/>
      </w:pPr>
      <w:r>
        <w:rPr>
          <w:rStyle w:val="VerbatimChar"/>
        </w:rPr>
        <w:t xml:space="preserve"> mentalh_f Hosp. No Hosp.</w:t>
      </w:r>
      <w:r>
        <w:br/>
      </w:r>
      <w:r>
        <w:rPr>
          <w:rStyle w:val="VerbatimChar"/>
        </w:rPr>
        <w:t xml:space="preserve">   Saw MHP    37      210</w:t>
      </w:r>
      <w:r>
        <w:br/>
      </w:r>
      <w:r>
        <w:rPr>
          <w:rStyle w:val="VerbatimChar"/>
        </w:rPr>
        <w:t xml:space="preserve">    No MHP   122     1613</w:t>
      </w:r>
    </w:p>
    <w:bookmarkEnd w:id="47"/>
    <w:bookmarkStart w:id="48" w:name="two-by-two-table-analysis"/>
    <w:p>
      <w:pPr>
        <w:pStyle w:val="Heading2"/>
      </w:pPr>
      <w:r>
        <w:t xml:space="preserve">Two by Two Table Analysis</w:t>
      </w:r>
    </w:p>
    <w:p>
      <w:pPr>
        <w:pStyle w:val="SourceCode"/>
      </w:pPr>
      <w:r>
        <w:rPr>
          <w:rStyle w:val="FunctionTok"/>
        </w:rPr>
        <w:t xml:space="preserve">twoby2</w:t>
      </w:r>
      <w:r>
        <w:rPr>
          <w:rStyle w:val="NormalTok"/>
        </w:rPr>
        <w:t xml:space="preserve">(nh1982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mentalh_f, nh1982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hospital_f,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 by 2 table analysis: </w:t>
      </w:r>
      <w:r>
        <w:br/>
      </w:r>
      <w:r>
        <w:rPr>
          <w:rStyle w:val="VerbatimChar"/>
        </w:rPr>
        <w:t xml:space="preserve">------------------------------------------------------ </w:t>
      </w:r>
      <w:r>
        <w:br/>
      </w:r>
      <w:r>
        <w:rPr>
          <w:rStyle w:val="VerbatimChar"/>
        </w:rPr>
        <w:t xml:space="preserve">Outcome   : Hosp. </w:t>
      </w:r>
      <w:r>
        <w:br/>
      </w:r>
      <w:r>
        <w:rPr>
          <w:rStyle w:val="VerbatimChar"/>
        </w:rPr>
        <w:t xml:space="preserve">Comparing : Saw MHP vs. No MHP </w:t>
      </w:r>
      <w:r>
        <w:br/>
      </w:r>
      <w:r>
        <w:br/>
      </w:r>
      <w:r>
        <w:rPr>
          <w:rStyle w:val="VerbatimChar"/>
        </w:rPr>
        <w:t xml:space="preserve">        Hosp. No Hosp.    P(Hosp.) 90% conf. interval</w:t>
      </w:r>
      <w:r>
        <w:br/>
      </w:r>
      <w:r>
        <w:rPr>
          <w:rStyle w:val="VerbatimChar"/>
        </w:rPr>
        <w:t xml:space="preserve">Saw MHP    37      210      0.1498    0.1161   0.1911</w:t>
      </w:r>
      <w:r>
        <w:br/>
      </w:r>
      <w:r>
        <w:rPr>
          <w:rStyle w:val="VerbatimChar"/>
        </w:rPr>
        <w:t xml:space="preserve">No MHP    122     1613      0.0703    0.0609   0.0811</w:t>
      </w:r>
      <w:r>
        <w:br/>
      </w:r>
      <w:r>
        <w:br/>
      </w:r>
      <w:r>
        <w:rPr>
          <w:rStyle w:val="VerbatimChar"/>
        </w:rPr>
        <w:t xml:space="preserve">                                   90% conf. interval</w:t>
      </w:r>
      <w:r>
        <w:br/>
      </w:r>
      <w:r>
        <w:rPr>
          <w:rStyle w:val="VerbatimChar"/>
        </w:rPr>
        <w:t xml:space="preserve">             Relative Risk: 2.1303    1.5977   2.8405</w:t>
      </w:r>
      <w:r>
        <w:br/>
      </w:r>
      <w:r>
        <w:rPr>
          <w:rStyle w:val="VerbatimChar"/>
        </w:rPr>
        <w:t xml:space="preserve">         Sample Odds Ratio: 2.3295    1.6723   3.2449</w:t>
      </w:r>
      <w:r>
        <w:br/>
      </w:r>
      <w:r>
        <w:rPr>
          <w:rStyle w:val="VerbatimChar"/>
        </w:rPr>
        <w:t xml:space="preserve">Conditional MLE Odds Ratio: 2.3282    1.6287   3.2894</w:t>
      </w:r>
      <w:r>
        <w:br/>
      </w:r>
      <w:r>
        <w:rPr>
          <w:rStyle w:val="VerbatimChar"/>
        </w:rPr>
        <w:t xml:space="preserve">    Probability difference: 0.0795    0.0442   0.1217</w:t>
      </w:r>
      <w:r>
        <w:br/>
      </w:r>
      <w:r>
        <w:br/>
      </w:r>
      <w:r>
        <w:rPr>
          <w:rStyle w:val="VerbatimChar"/>
        </w:rPr>
        <w:t xml:space="preserve">             Exact P-value: 0.0001 </w:t>
      </w:r>
      <w:r>
        <w:br/>
      </w:r>
      <w:r>
        <w:rPr>
          <w:rStyle w:val="VerbatimChar"/>
        </w:rPr>
        <w:t xml:space="preserve">        Asymptotic P-value: 0.0000 </w:t>
      </w:r>
      <w:r>
        <w:br/>
      </w:r>
      <w:r>
        <w:rPr>
          <w:rStyle w:val="VerbatimChar"/>
        </w:rPr>
        <w:t xml:space="preserve">------------------------------------------------------</w:t>
      </w:r>
    </w:p>
    <w:bookmarkEnd w:id="48"/>
    <w:bookmarkStart w:id="49" w:name="a-larger-two-way-table"/>
    <w:p>
      <w:pPr>
        <w:pStyle w:val="Heading2"/>
      </w:pPr>
      <w:r>
        <w:t xml:space="preserve">A Larger Two-Way Table</w:t>
      </w:r>
    </w:p>
    <w:p>
      <w:pPr>
        <w:pStyle w:val="FirstParagraph"/>
      </w:pPr>
      <w:r>
        <w:t xml:space="preserve">What is the association of Educational Attainment with Self-Reported Overall Health?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(educ, sroh)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            sroh                               </w:t>
      </w:r>
      <w:r>
        <w:br/>
      </w:r>
      <w:r>
        <w:rPr>
          <w:rStyle w:val="VerbatimChar"/>
        </w:rPr>
        <w:t xml:space="preserve">                educ Excellent Very Good Good Fair Poor Total</w:t>
      </w:r>
      <w:r>
        <w:br/>
      </w:r>
      <w:r>
        <w:rPr>
          <w:rStyle w:val="VerbatimChar"/>
        </w:rPr>
        <w:t xml:space="preserve"> Less than 9th Grade        10         7   36   33    4    90</w:t>
      </w:r>
      <w:r>
        <w:br/>
      </w:r>
      <w:r>
        <w:rPr>
          <w:rStyle w:val="VerbatimChar"/>
        </w:rPr>
        <w:t xml:space="preserve">    9th - 11th Grade        21        40   81   59    8   209</w:t>
      </w:r>
      <w:r>
        <w:br/>
      </w:r>
      <w:r>
        <w:rPr>
          <w:rStyle w:val="VerbatimChar"/>
        </w:rPr>
        <w:t xml:space="preserve">    High School Grad        50        94  168   98    8   418</w:t>
      </w:r>
      <w:r>
        <w:br/>
      </w:r>
      <w:r>
        <w:rPr>
          <w:rStyle w:val="VerbatimChar"/>
        </w:rPr>
        <w:t xml:space="preserve">     Some College/AA        72       220  264  104   17   677</w:t>
      </w:r>
      <w:r>
        <w:br/>
      </w:r>
      <w:r>
        <w:rPr>
          <w:rStyle w:val="VerbatimChar"/>
        </w:rPr>
        <w:t xml:space="preserve">        College Grad       141       237  179   27    4   588</w:t>
      </w:r>
      <w:r>
        <w:br/>
      </w:r>
      <w:r>
        <w:rPr>
          <w:rStyle w:val="VerbatimChar"/>
        </w:rPr>
        <w:t xml:space="preserve">               Total       294       598  728  321   41  1982</w:t>
      </w:r>
    </w:p>
    <w:bookmarkEnd w:id="49"/>
    <w:bookmarkStart w:id="50" w:name="our-5x5-table-showing-sroh-proportions"/>
    <w:p>
      <w:pPr>
        <w:pStyle w:val="Heading2"/>
      </w:pPr>
      <w:r>
        <w:t xml:space="preserve">Our 5x5 Table, showing SROH Proportions</w:t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(educ, sroh)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adorn_title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             sroh                           </w:t>
      </w:r>
      <w:r>
        <w:br/>
      </w:r>
      <w:r>
        <w:rPr>
          <w:rStyle w:val="VerbatimChar"/>
        </w:rPr>
        <w:t xml:space="preserve">                educ Excellent Very Good  Good  Fair Poor</w:t>
      </w:r>
      <w:r>
        <w:br/>
      </w:r>
      <w:r>
        <w:rPr>
          <w:rStyle w:val="VerbatimChar"/>
        </w:rPr>
        <w:t xml:space="preserve"> Less than 9th Grade     11.1%      7.8% 40.0% 36.7% 4.4%</w:t>
      </w:r>
      <w:r>
        <w:br/>
      </w:r>
      <w:r>
        <w:rPr>
          <w:rStyle w:val="VerbatimChar"/>
        </w:rPr>
        <w:t xml:space="preserve">    9th - 11th Grade     10.0%     19.1% 38.8% 28.2% 3.8%</w:t>
      </w:r>
      <w:r>
        <w:br/>
      </w:r>
      <w:r>
        <w:rPr>
          <w:rStyle w:val="VerbatimChar"/>
        </w:rPr>
        <w:t xml:space="preserve">    High School Grad     12.0%     22.5% 40.2% 23.4% 1.9%</w:t>
      </w:r>
      <w:r>
        <w:br/>
      </w:r>
      <w:r>
        <w:rPr>
          <w:rStyle w:val="VerbatimChar"/>
        </w:rPr>
        <w:t xml:space="preserve">     Some College/AA     10.6%     32.5% 39.0% 15.4% 2.5%</w:t>
      </w:r>
      <w:r>
        <w:br/>
      </w:r>
      <w:r>
        <w:rPr>
          <w:rStyle w:val="VerbatimChar"/>
        </w:rPr>
        <w:t xml:space="preserve">        College Grad     24.0%     40.3% 30.4%  4.6% 0.7%</w:t>
      </w:r>
      <w:r>
        <w:br/>
      </w:r>
      <w:r>
        <w:rPr>
          <w:rStyle w:val="VerbatimChar"/>
        </w:rPr>
        <w:t xml:space="preserve">               Total     14.8%     30.2% 36.7% 16.2% 2.1%</w:t>
      </w:r>
    </w:p>
    <w:bookmarkEnd w:id="50"/>
    <w:bookmarkStart w:id="54" w:name="mosaic-plot-for-our-5x5-table"/>
    <w:p>
      <w:pPr>
        <w:pStyle w:val="Heading2"/>
      </w:pPr>
      <w:r>
        <w:t xml:space="preserve">Mosaic Plot for our 5x5 Table</w:t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sroh,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nh1982, </w:t>
      </w:r>
      <w:r>
        <w:rPr>
          <w:rStyle w:val="AttributeTok"/>
        </w:rPr>
        <w:t xml:space="preserve">highlighting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"sroh"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lides02w_files/figure-docx/unnamed-chunk-2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pearson-chi2-test-for-our-5x5-table"/>
    <w:p>
      <w:pPr>
        <w:pStyle w:val="Heading2"/>
      </w:pPr>
      <w:r>
        <w:t xml:space="preserve">Pearson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for our 5x5 Table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sroh,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nh1982))</w:t>
      </w:r>
    </w:p>
    <w:p>
      <w:pPr>
        <w:pStyle w:val="SourceCode"/>
      </w:pPr>
      <w:r>
        <w:rPr>
          <w:rStyle w:val="VerbatimChar"/>
        </w:rPr>
        <w:t xml:space="preserve">Warning in stats::chisq.test(x, y, ...): Chi-squared approximation may be</w:t>
      </w:r>
      <w:r>
        <w:br/>
      </w:r>
      <w:r>
        <w:rPr>
          <w:rStyle w:val="VerbatimChar"/>
        </w:rPr>
        <w:t xml:space="preserve">incorrect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xtabs(~educ + sroh, data = nh1982)</w:t>
      </w:r>
      <w:r>
        <w:br/>
      </w:r>
      <w:r>
        <w:rPr>
          <w:rStyle w:val="VerbatimChar"/>
        </w:rPr>
        <w:t xml:space="preserve">X-squared = 225.99, df = 16, p-value &lt; 2.2e-16</w:t>
      </w:r>
    </w:p>
    <w:bookmarkEnd w:id="55"/>
    <w:bookmarkStart w:id="59" w:name="association-plot-for-our-5x5-table"/>
    <w:p>
      <w:pPr>
        <w:pStyle w:val="Heading2"/>
      </w:pPr>
      <w:r>
        <w:t xml:space="preserve">Association Plot for our 5x5 Table</w:t>
      </w:r>
    </w:p>
    <w:p>
      <w:pPr>
        <w:pStyle w:val="SourceCode"/>
      </w:pPr>
      <w:r>
        <w:rPr>
          <w:rStyle w:val="FunctionTok"/>
        </w:rPr>
        <w:t xml:space="preserve">assoc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sroh,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02w_files/figure-docx/unnamed-chunk-2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80" w:name="X77e37671d83d74d8a30f79bf97bb147597be775"/>
    <w:p>
      <w:pPr>
        <w:pStyle w:val="Heading1"/>
      </w:pPr>
      <w:r>
        <w:t xml:space="preserve">Fitting Linear Models (see Course Notes, Chapter 5)</w:t>
      </w:r>
    </w:p>
    <w:bookmarkStart w:id="61" w:name="well-fit-two-models-today"/>
    <w:p>
      <w:pPr>
        <w:pStyle w:val="Heading2"/>
      </w:pPr>
      <w:r>
        <w:t xml:space="preserve">We’ll fit two models today</w:t>
      </w:r>
    </w:p>
    <w:p>
      <w:pPr>
        <w:numPr>
          <w:ilvl w:val="0"/>
          <w:numId w:val="1004"/>
        </w:numPr>
        <w:pStyle w:val="Compact"/>
      </w:pPr>
      <w:r>
        <w:t xml:space="preserve">Predict mean SBP using Age alone.</w:t>
      </w:r>
    </w:p>
    <w:p>
      <w:pPr>
        <w:numPr>
          <w:ilvl w:val="0"/>
          <w:numId w:val="1004"/>
        </w:numPr>
        <w:pStyle w:val="Compact"/>
      </w:pPr>
      <w:r>
        <w:t xml:space="preserve">Predict mean SBP (across three readings) using Age, Self-Reported Overall Health Status and Hospitalization Status.</w:t>
      </w:r>
    </w:p>
    <w:p>
      <w:pPr>
        <w:pStyle w:val="SourceCode"/>
      </w:pPr>
      <w:r>
        <w:rPr>
          <w:rStyle w:val="NormalTok"/>
        </w:rPr>
        <w:t xml:space="preserve">temp_mod1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(mean_sbp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  <w:r>
        <w:br/>
      </w:r>
      <w:r>
        <w:rPr>
          <w:rStyle w:val="NormalTok"/>
        </w:rPr>
        <w:t xml:space="preserve">temp_mod2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(mean_sbp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sroh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</w:p>
    <w:p>
      <w:pPr>
        <w:pStyle w:val="FirstParagraph"/>
      </w:pPr>
      <w:r>
        <w:t xml:space="preserve">Note that I’m not doing any predictive validation today (remember that I did that in Class 1), so I won’t split the sample.</w:t>
      </w:r>
    </w:p>
    <w:bookmarkEnd w:id="61"/>
    <w:bookmarkStart w:id="65" w:name="X82956f5ae5a3811476bced6d4e6a613efec368d"/>
    <w:p>
      <w:pPr>
        <w:pStyle w:val="Heading2"/>
      </w:pPr>
      <w:r>
        <w:t xml:space="preserve">Box-Cox Plot to suggest potential outcome transformations</w:t>
      </w:r>
    </w:p>
    <w:p>
      <w:pPr>
        <w:pStyle w:val="SourceCode"/>
      </w:pPr>
      <w:r>
        <w:rPr>
          <w:rStyle w:val="FunctionTok"/>
        </w:rPr>
        <w:t xml:space="preserve">boxCox</w:t>
      </w:r>
      <w:r>
        <w:rPr>
          <w:rStyle w:val="NormalTok"/>
        </w:rPr>
        <w:t xml:space="preserve">(temp_mod2)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lides02w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nh1982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nh1982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inv_sbp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mean_sbp)</w:t>
      </w:r>
    </w:p>
    <w:bookmarkEnd w:id="65"/>
    <w:bookmarkStart w:id="69" w:name="scatterplot-matrix-from-ggpairs"/>
    <w:p>
      <w:pPr>
        <w:pStyle w:val="Heading2"/>
      </w:pPr>
      <w:r>
        <w:t xml:space="preserve">Scatterplot Matrix (from</w:t>
      </w:r>
      <w:r>
        <w:t xml:space="preserve"> </w:t>
      </w:r>
      <w:r>
        <w:rPr>
          <w:rStyle w:val="VerbatimChar"/>
        </w:rPr>
        <w:t xml:space="preserve">ggpairs()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(nh1982,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combo=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"facethist"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lides02w_files/figure-docx/unnamed-chunk-26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X52d199266b1456ac56f71ed415404d3101b839b"/>
    <w:p>
      <w:pPr>
        <w:pStyle w:val="Heading2"/>
      </w:pPr>
      <w:r>
        <w:t xml:space="preserve">Checking Collinearity: Variance Inflation Factors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(inv_sbp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sroh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nh1982))</w:t>
      </w:r>
    </w:p>
    <w:p>
      <w:pPr>
        <w:pStyle w:val="SourceCode"/>
      </w:pPr>
      <w:r>
        <w:rPr>
          <w:rStyle w:val="VerbatimChar"/>
        </w:rPr>
        <w:t xml:space="preserve">             GVIF Df GVIF^(1/(2*Df))</w:t>
      </w:r>
      <w:r>
        <w:br/>
      </w:r>
      <w:r>
        <w:rPr>
          <w:rStyle w:val="VerbatimChar"/>
        </w:rPr>
        <w:t xml:space="preserve">age      1.008723  1        1.004352</w:t>
      </w:r>
      <w:r>
        <w:br/>
      </w:r>
      <w:r>
        <w:rPr>
          <w:rStyle w:val="VerbatimChar"/>
        </w:rPr>
        <w:t xml:space="preserve">sroh     1.020544  4        1.002545</w:t>
      </w:r>
      <w:r>
        <w:br/>
      </w:r>
      <w:r>
        <w:rPr>
          <w:rStyle w:val="VerbatimChar"/>
        </w:rPr>
        <w:t xml:space="preserve">hospital 1.013797  1        1.006875</w:t>
      </w:r>
    </w:p>
    <w:bookmarkEnd w:id="70"/>
    <w:bookmarkStart w:id="71" w:name="tidied-coefficients-for-model-m1"/>
    <w:p>
      <w:pPr>
        <w:pStyle w:val="Heading2"/>
      </w:pPr>
      <w:r>
        <w:t xml:space="preserve">Tidied Coefficients for Model</w:t>
      </w:r>
      <w:r>
        <w:t xml:space="preserve"> </w:t>
      </w:r>
      <w:r>
        <w:rPr>
          <w:rStyle w:val="VerbatimChar"/>
        </w:rPr>
        <w:t xml:space="preserve">m1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(inv_sbp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term        estimate std.error statistic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1 (Intercept)   9.93     0.161       61.5  0          9.66     10.2   </w:t>
      </w:r>
      <w:r>
        <w:br/>
      </w:r>
      <w:r>
        <w:rPr>
          <w:rStyle w:val="VerbatimChar"/>
        </w:rPr>
        <w:t xml:space="preserve">2 age          -0.0349   0.00469     -7.44 1.51e-13  -0.0426   -0.0272</w:t>
      </w:r>
    </w:p>
    <w:bookmarkEnd w:id="71"/>
    <w:bookmarkStart w:id="72" w:name="tidied-coefficients-for-model-m2"/>
    <w:p>
      <w:pPr>
        <w:pStyle w:val="Heading2"/>
      </w:pPr>
      <w:r>
        <w:t xml:space="preserve">Tidied Coefficients for Model</w:t>
      </w:r>
      <w:r>
        <w:t xml:space="preserve"> </w:t>
      </w:r>
      <w:r>
        <w:rPr>
          <w:rStyle w:val="VerbatimChar"/>
        </w:rPr>
        <w:t xml:space="preserve">m2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(inv_sbp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sroh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nh1982)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7 × 7</w:t>
      </w:r>
      <w:r>
        <w:br/>
      </w:r>
      <w:r>
        <w:rPr>
          <w:rStyle w:val="VerbatimChar"/>
        </w:rPr>
        <w:t xml:space="preserve">  term          estimate std.error statistic  p.value conf.low conf.high</w:t>
      </w:r>
      <w:r>
        <w:br/>
      </w:r>
      <w:r>
        <w:rPr>
          <w:rStyle w:val="VerbatimChar"/>
        </w:rPr>
        <w:t xml:space="preserve">  &lt;chr&gt;  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1 (Intercept)    10.0      0.185      54.3   0          9.74    10.3    </w:t>
      </w:r>
      <w:r>
        <w:br/>
      </w:r>
      <w:r>
        <w:rPr>
          <w:rStyle w:val="VerbatimChar"/>
        </w:rPr>
        <w:t xml:space="preserve">2 age            -0.0338   0.00470    -7.19  9.27e-13  -0.0415  -0.0260 </w:t>
      </w:r>
      <w:r>
        <w:br/>
      </w:r>
      <w:r>
        <w:rPr>
          <w:rStyle w:val="VerbatimChar"/>
        </w:rPr>
        <w:t xml:space="preserve">3 srohVery Good  -0.0552   0.0727     -0.759 4.48e- 1  -0.175    0.0644 </w:t>
      </w:r>
      <w:r>
        <w:br/>
      </w:r>
      <w:r>
        <w:rPr>
          <w:rStyle w:val="VerbatimChar"/>
        </w:rPr>
        <w:t xml:space="preserve">4 srohGood       -0.110    0.0705     -1.56  1.20e- 1  -0.226    0.00627</w:t>
      </w:r>
      <w:r>
        <w:br/>
      </w:r>
      <w:r>
        <w:rPr>
          <w:rStyle w:val="VerbatimChar"/>
        </w:rPr>
        <w:t xml:space="preserve">5 srohFair       -0.265    0.0825     -3.21  1.33e- 3  -0.401   -0.129  </w:t>
      </w:r>
      <w:r>
        <w:br/>
      </w:r>
      <w:r>
        <w:rPr>
          <w:rStyle w:val="VerbatimChar"/>
        </w:rPr>
        <w:t xml:space="preserve">6 srohPoor       -0.176    0.171      -1.03  3.02e- 1  -0.457    0.105  </w:t>
      </w:r>
      <w:r>
        <w:br/>
      </w:r>
      <w:r>
        <w:rPr>
          <w:rStyle w:val="VerbatimChar"/>
        </w:rPr>
        <w:t xml:space="preserve">7 hospitalNo     -0.0464   0.0849     -0.546 5.85e- 1  -0.186    0.0933 </w:t>
      </w:r>
    </w:p>
    <w:bookmarkEnd w:id="72"/>
    <w:bookmarkStart w:id="73" w:name="fit-summaries-for-models-m1-and-m2"/>
    <w:p>
      <w:pPr>
        <w:pStyle w:val="Heading2"/>
      </w:pPr>
      <w:r>
        <w:t xml:space="preserve">Fit Summaries for Models</w:t>
      </w:r>
      <w:r>
        <w:t xml:space="preserve"> </w:t>
      </w:r>
      <w:r>
        <w:rPr>
          <w:rStyle w:val="VerbatimChar"/>
        </w:rPr>
        <w:t xml:space="preserve">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m2</w:t>
      </w:r>
    </w:p>
    <w:p>
      <w:pPr>
        <w:pStyle w:val="SourceCode"/>
      </w:pP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(m1), 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(m2))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r.squared, </w:t>
      </w:r>
      <w:r>
        <w:rPr>
          <w:rStyle w:val="AttributeTok"/>
        </w:rPr>
        <w:t xml:space="preserve">adjr2 =</w:t>
      </w:r>
      <w:r>
        <w:rPr>
          <w:rStyle w:val="NormalTok"/>
        </w:rPr>
        <w:t xml:space="preserve"> adj.r.squared, </w:t>
      </w:r>
      <w:r>
        <w:br/>
      </w:r>
      <w:r>
        <w:rPr>
          <w:rStyle w:val="NormalTok"/>
        </w:rPr>
        <w:t xml:space="preserve">         sigma, AIC, BIC, nobs, df, df.residual) </w:t>
      </w:r>
    </w:p>
    <w:p>
      <w:pPr>
        <w:pStyle w:val="SourceCode"/>
      </w:pPr>
      <w:r>
        <w:rPr>
          <w:rStyle w:val="VerbatimChar"/>
        </w:rPr>
        <w:t xml:space="preserve"># A tibble: 2 × 9</w:t>
      </w:r>
      <w:r>
        <w:br/>
      </w:r>
      <w:r>
        <w:rPr>
          <w:rStyle w:val="VerbatimChar"/>
        </w:rPr>
        <w:t xml:space="preserve">  model     r2  adjr2 sigma   AIC   BIC  nobs    df df.residual</w:t>
      </w:r>
      <w:r>
        <w:br/>
      </w:r>
      <w:r>
        <w:rPr>
          <w:rStyle w:val="VerbatimChar"/>
        </w:rPr>
        <w:t xml:space="preserve">  &lt;chr&gt;  &lt;dbl&gt;  &lt;dbl&gt; &lt;dbl&gt; &lt;dbl&gt; &lt;dbl&gt; &lt;int&gt; &lt;dbl&gt;       &lt;int&gt;</w:t>
      </w:r>
      <w:r>
        <w:br/>
      </w:r>
      <w:r>
        <w:rPr>
          <w:rStyle w:val="VerbatimChar"/>
        </w:rPr>
        <w:t xml:space="preserve">1 m1    0.0272 0.0267  1.02 5714. 5731.  1982     1        1980</w:t>
      </w:r>
      <w:r>
        <w:br/>
      </w:r>
      <w:r>
        <w:rPr>
          <w:rStyle w:val="VerbatimChar"/>
        </w:rPr>
        <w:t xml:space="preserve">2 m2    0.0334 0.0304  1.02 5711. 5756.  1982     6        1975</w:t>
      </w:r>
    </w:p>
    <w:p>
      <w:pPr>
        <w:pStyle w:val="FirstParagraph"/>
      </w:pPr>
      <w:r>
        <w:t xml:space="preserve">Which model appears to fit the data better?</w:t>
      </w:r>
    </w:p>
    <w:bookmarkEnd w:id="73"/>
    <w:bookmarkStart w:id="77" w:name="residual-plots-for-model-m2"/>
    <w:p>
      <w:pPr>
        <w:pStyle w:val="Heading2"/>
      </w:pPr>
      <w:r>
        <w:t xml:space="preserve">Residual Plots for Model</w:t>
      </w:r>
      <w:r>
        <w:t xml:space="preserve"> </w:t>
      </w:r>
      <w:r>
        <w:rPr>
          <w:rStyle w:val="VerbatimChar"/>
        </w:rPr>
        <w:t xml:space="preserve">m2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(m2);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lides02w_files/figure-docx/unnamed-chunk-3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making-a-prediction-in-new-data"/>
    <w:p>
      <w:pPr>
        <w:pStyle w:val="Heading2"/>
      </w:pPr>
      <w:r>
        <w:t xml:space="preserve">Making a Prediction in New Data</w:t>
      </w:r>
    </w:p>
    <w:p>
      <w:pPr>
        <w:pStyle w:val="FirstParagraph"/>
      </w:pPr>
      <w:r>
        <w:t xml:space="preserve">Suppose a new person is age 29, was not hospitalized, and their SROH is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 What is their predicted mean systolic blood pressure?</w:t>
      </w:r>
    </w:p>
    <w:p>
      <w:pPr>
        <w:numPr>
          <w:ilvl w:val="0"/>
          <w:numId w:val="1005"/>
        </w:numPr>
        <w:pStyle w:val="Compact"/>
      </w:pPr>
      <w:r>
        <w:t xml:space="preserve">Our models predict 1000/mean_sbp and augment places that prediction into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To invert, divide</w:t>
      </w:r>
      <w:r>
        <w:t xml:space="preserve"> </w:t>
      </w:r>
      <w:r>
        <w:rPr>
          <w:rStyle w:val="VerbatimChar"/>
        </w:rPr>
        <w:t xml:space="preserve">.fitted</w:t>
      </w:r>
      <w:r>
        <w:t xml:space="preserve"> </w:t>
      </w:r>
      <w:r>
        <w:t xml:space="preserve">by 1000, then take the reciprocal of that result. That’s just 1000/</w:t>
      </w:r>
      <w:r>
        <w:rPr>
          <w:rStyle w:val="VerbatimChar"/>
        </w:rPr>
        <w:t xml:space="preserve">.fitted</w:t>
      </w:r>
      <w:r>
        <w:t xml:space="preserve">.</w:t>
      </w:r>
    </w:p>
    <w:bookmarkEnd w:id="78"/>
    <w:bookmarkStart w:id="79" w:name="making-a-prediction-in-new-data-1"/>
    <w:p>
      <w:pPr>
        <w:pStyle w:val="Heading2"/>
      </w:pPr>
      <w:r>
        <w:t xml:space="preserve">Making a Prediction in New Data</w:t>
      </w:r>
    </w:p>
    <w:p>
      <w:pPr>
        <w:pStyle w:val="SourceCode"/>
      </w:pPr>
      <w:r>
        <w:rPr>
          <w:rStyle w:val="NormalTok"/>
        </w:rPr>
        <w:t xml:space="preserve">new_person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sroh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hospital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new_person),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new_person))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fit_meansbp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.fitted)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fit_meansbp, .fitted, age, sroh, hospital) 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model fit_meansbp .fitted   age sroh  hospital</w:t>
      </w:r>
      <w:r>
        <w:br/>
      </w:r>
      <w:r>
        <w:rPr>
          <w:rStyle w:val="VerbatimChar"/>
        </w:rPr>
        <w:t xml:space="preserve">  &lt;chr&gt;       &lt;dbl&gt;   &lt;dbl&gt; &lt;dbl&gt; &lt;chr&gt; &lt;chr&gt;   </w:t>
      </w:r>
      <w:r>
        <w:br/>
      </w:r>
      <w:r>
        <w:rPr>
          <w:rStyle w:val="VerbatimChar"/>
        </w:rPr>
        <w:t xml:space="preserve">1 m1           112.    8.92    29 Good  No      </w:t>
      </w:r>
      <w:r>
        <w:br/>
      </w:r>
      <w:r>
        <w:rPr>
          <w:rStyle w:val="VerbatimChar"/>
        </w:rPr>
        <w:t xml:space="preserve">2 m2           112.    8.90    29 Good  No      </w:t>
      </w:r>
    </w:p>
    <w:bookmarkEnd w:id="79"/>
    <w:bookmarkEnd w:id="80"/>
    <w:bookmarkStart w:id="84" w:name="Xb635b854861ae38aae5d2c009f4be4c8736863a"/>
    <w:p>
      <w:pPr>
        <w:pStyle w:val="Heading1"/>
      </w:pPr>
      <w:r>
        <w:t xml:space="preserve">Setting Up Lab 1, due Tuesday 2024-01-23 at Noon</w:t>
      </w:r>
    </w:p>
    <w:bookmarkStart w:id="81" w:name="lab-1-question-1"/>
    <w:p>
      <w:pPr>
        <w:pStyle w:val="Heading2"/>
      </w:pPr>
      <w:r>
        <w:t xml:space="preserve">Lab 1 Question 1</w:t>
      </w:r>
    </w:p>
    <w:p>
      <w:pPr>
        <w:pStyle w:val="FirstParagraph"/>
      </w:pPr>
      <w:r>
        <w:t xml:space="preserve">I provide some County Health Rankings data for Ohio’s 88 counties. You create a visualization involving information from at least three different variables using R and Quarto.</w:t>
      </w:r>
    </w:p>
    <w:p>
      <w:pPr>
        <w:numPr>
          <w:ilvl w:val="0"/>
          <w:numId w:val="1006"/>
        </w:numPr>
        <w:pStyle w:val="Compact"/>
      </w:pPr>
      <w:r>
        <w:t xml:space="preserve">Include proper labels and a meaningful title.</w:t>
      </w:r>
    </w:p>
    <w:p>
      <w:pPr>
        <w:numPr>
          <w:ilvl w:val="0"/>
          <w:numId w:val="1006"/>
        </w:numPr>
        <w:pStyle w:val="Compact"/>
      </w:pPr>
      <w:r>
        <w:t xml:space="preserve">Include a caption (75 words or fewer) that highlights the key result.</w:t>
      </w:r>
    </w:p>
    <w:p>
      <w:pPr>
        <w:numPr>
          <w:ilvl w:val="0"/>
          <w:numId w:val="1006"/>
        </w:numPr>
        <w:pStyle w:val="Compact"/>
      </w:pPr>
      <w:r>
        <w:t xml:space="preserve">What is the question you are trying to answer with this visualization?</w:t>
      </w:r>
    </w:p>
    <w:p>
      <w:pPr>
        <w:pStyle w:val="FirstParagraph"/>
      </w:pPr>
      <w:r>
        <w:t xml:space="preserve">There is a Quarto template for Lab 1, in addition to the data set.</w:t>
      </w:r>
    </w:p>
    <w:bookmarkEnd w:id="81"/>
    <w:bookmarkStart w:id="82" w:name="lab-1-question-2"/>
    <w:p>
      <w:pPr>
        <w:pStyle w:val="Heading2"/>
      </w:pPr>
      <w:r>
        <w:t xml:space="preserve">Lab 1 Question 2</w:t>
      </w:r>
    </w:p>
    <w:p>
      <w:pPr>
        <w:pStyle w:val="FirstParagraph"/>
      </w:pPr>
      <w:r>
        <w:t xml:space="preserve">Create a linear regression model to predict</w:t>
      </w:r>
      <w:r>
        <w:t xml:space="preserve"> </w:t>
      </w:r>
      <w:r>
        <w:rPr>
          <w:rStyle w:val="VerbatimChar"/>
        </w:rPr>
        <w:t xml:space="preserve">obese_pct</w:t>
      </w:r>
      <w:r>
        <w:t xml:space="preserve"> </w:t>
      </w:r>
      <w:r>
        <w:t xml:space="preserve">as a function of</w:t>
      </w:r>
      <w:r>
        <w:t xml:space="preserve"> </w:t>
      </w:r>
      <w:r>
        <w:rPr>
          <w:rStyle w:val="VerbatimChar"/>
        </w:rPr>
        <w:t xml:space="preserve">food_env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median_income</w:t>
      </w:r>
      <w:r>
        <w:t xml:space="preserve"> </w:t>
      </w:r>
      <w:r>
        <w:t xml:space="preserve">(all of these are quantitative variables.)</w:t>
      </w:r>
    </w:p>
    <w:p>
      <w:pPr>
        <w:numPr>
          <w:ilvl w:val="0"/>
          <w:numId w:val="1007"/>
        </w:numPr>
        <w:pStyle w:val="Compact"/>
      </w:pPr>
      <w:r>
        <w:t xml:space="preserve">Specify and fit the model, interpret</w:t>
      </w:r>
      <w:r>
        <w:t xml:space="preserve"> </w:t>
      </w:r>
      <w:r>
        <w:rPr>
          <w:rStyle w:val="VerbatimChar"/>
        </w:rPr>
        <w:t xml:space="preserve">food_env</w:t>
      </w:r>
      <w:r>
        <w:t xml:space="preserve"> </w:t>
      </w:r>
      <w:r>
        <w:t xml:space="preserve">coefficient.</w:t>
      </w:r>
    </w:p>
    <w:p>
      <w:pPr>
        <w:numPr>
          <w:ilvl w:val="0"/>
          <w:numId w:val="1007"/>
        </w:numPr>
        <w:pStyle w:val="Compact"/>
      </w:pPr>
      <w:r>
        <w:t xml:space="preserve">Evaluate quality of model in terms of adherence to regression assumptions via four key residual plots.</w:t>
      </w:r>
    </w:p>
    <w:p>
      <w:pPr>
        <w:numPr>
          <w:ilvl w:val="0"/>
          <w:numId w:val="1007"/>
        </w:numPr>
        <w:pStyle w:val="Compact"/>
      </w:pPr>
      <w:r>
        <w:t xml:space="preserve">Build a nice table comparing your model to a simple regression for</w:t>
      </w:r>
      <w:r>
        <w:t xml:space="preserve"> </w:t>
      </w:r>
      <w:r>
        <w:rPr>
          <w:rStyle w:val="VerbatimChar"/>
        </w:rPr>
        <w:t xml:space="preserve">obese_pct</w:t>
      </w:r>
      <w:r>
        <w:t xml:space="preserve"> </w:t>
      </w:r>
      <w:r>
        <w:t xml:space="preserve">using only</w:t>
      </w:r>
      <w:r>
        <w:t xml:space="preserve"> </w:t>
      </w:r>
      <w:r>
        <w:rPr>
          <w:rStyle w:val="VerbatimChar"/>
        </w:rPr>
        <w:t xml:space="preserve">food_env</w:t>
      </w:r>
      <w:r>
        <w:t xml:space="preserve">, and then reflect on your findings.</w:t>
      </w:r>
    </w:p>
    <w:bookmarkEnd w:id="82"/>
    <w:bookmarkStart w:id="83" w:name="next-week"/>
    <w:p>
      <w:pPr>
        <w:pStyle w:val="Heading2"/>
      </w:pPr>
      <w:r>
        <w:t xml:space="preserve">Next Week?</w:t>
      </w:r>
    </w:p>
    <w:p>
      <w:pPr>
        <w:numPr>
          <w:ilvl w:val="0"/>
          <w:numId w:val="1008"/>
        </w:numPr>
        <w:pStyle w:val="Compact"/>
      </w:pPr>
      <w:r>
        <w:t xml:space="preserve">Lab 1 due Tuesday Noon</w:t>
      </w:r>
    </w:p>
    <w:p>
      <w:pPr>
        <w:numPr>
          <w:ilvl w:val="1"/>
          <w:numId w:val="1009"/>
        </w:numPr>
        <w:pStyle w:val="Compact"/>
      </w:pPr>
      <w:r>
        <w:t xml:space="preserve">Answer Sketch available Wednesday</w:t>
      </w:r>
    </w:p>
    <w:p>
      <w:pPr>
        <w:numPr>
          <w:ilvl w:val="0"/>
          <w:numId w:val="1008"/>
        </w:numPr>
        <w:pStyle w:val="Compact"/>
      </w:pPr>
      <w:r>
        <w:t xml:space="preserve">Developing Inferences Using Survey Weights</w:t>
      </w:r>
    </w:p>
    <w:p>
      <w:pPr>
        <w:numPr>
          <w:ilvl w:val="0"/>
          <w:numId w:val="1008"/>
        </w:numPr>
        <w:pStyle w:val="Compact"/>
      </w:pPr>
      <w:r>
        <w:t xml:space="preserve">Linear Regression and ANOVA/ANCOVA models</w:t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02</dc:title>
  <dc:creator>https://thomaselove.github.io/432-2024/</dc:creator>
  <cp:keywords/>
  <dcterms:created xsi:type="dcterms:W3CDTF">2024-01-25T04:12:41Z</dcterms:created>
  <dcterms:modified xsi:type="dcterms:W3CDTF">2024-01-25T04:12:41Z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2024-01-18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